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BE" w:rsidRPr="00A00DAB" w:rsidRDefault="003D37BE" w:rsidP="003D37BE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15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3D37BE" w:rsidRPr="00A00DAB" w:rsidRDefault="003D37BE" w:rsidP="003D37BE">
      <w:pPr>
        <w:rPr>
          <w:sz w:val="22"/>
          <w:szCs w:val="22"/>
        </w:rPr>
      </w:pPr>
    </w:p>
    <w:p w:rsidR="003D37BE" w:rsidRDefault="003D37BE" w:rsidP="003D37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23/2022</w:t>
      </w:r>
    </w:p>
    <w:p w:rsidR="003D37BE" w:rsidRDefault="003D37BE" w:rsidP="003D37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63/2022</w:t>
      </w:r>
    </w:p>
    <w:p w:rsidR="003D37BE" w:rsidRPr="00A00DAB" w:rsidRDefault="003D37BE" w:rsidP="003D37BE">
      <w:pPr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 </w:t>
      </w:r>
      <w:r w:rsidR="00501A74">
        <w:rPr>
          <w:rFonts w:ascii="Arial" w:hAnsi="Arial" w:cs="Arial"/>
          <w:sz w:val="22"/>
          <w:szCs w:val="22"/>
        </w:rPr>
        <w:t xml:space="preserve">REDE TUPINIQUIM DE COMUNICAÇÃO </w:t>
      </w:r>
      <w:proofErr w:type="spellStart"/>
      <w:r w:rsidR="00501A74">
        <w:rPr>
          <w:rFonts w:ascii="Arial" w:hAnsi="Arial" w:cs="Arial"/>
          <w:sz w:val="22"/>
          <w:szCs w:val="22"/>
        </w:rPr>
        <w:t>EIRELI</w:t>
      </w:r>
      <w:proofErr w:type="spellEnd"/>
      <w:r w:rsidR="00501A74">
        <w:rPr>
          <w:rFonts w:ascii="Arial" w:hAnsi="Arial" w:cs="Arial"/>
          <w:sz w:val="22"/>
          <w:szCs w:val="22"/>
        </w:rPr>
        <w:t xml:space="preserve"> ME</w:t>
      </w:r>
    </w:p>
    <w:p w:rsidR="003D37BE" w:rsidRPr="00A00DAB" w:rsidRDefault="003D37BE" w:rsidP="003D37BE">
      <w:pPr>
        <w:jc w:val="both"/>
        <w:rPr>
          <w:rFonts w:ascii="Arial" w:eastAsia="MS Mincho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20 (vinte) dias do mês de Maio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 xml:space="preserve">, brasileiro, casado, advogado, portador da </w:t>
      </w:r>
      <w:r w:rsidRPr="00617B50">
        <w:rPr>
          <w:rFonts w:ascii="Arial" w:hAnsi="Arial" w:cs="Arial"/>
          <w:sz w:val="22"/>
          <w:szCs w:val="22"/>
        </w:rPr>
        <w:t xml:space="preserve">carteira de identidade n.º MG-3.189.241 SSP/MG, devidamente inscrito junto ao Cadastro de Pessoas Físicas do Ministério da Fazenda (CPF/MF) sob o nº 537.177.836-53, doravante denominada 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617B50">
        <w:rPr>
          <w:rFonts w:ascii="Arial" w:hAnsi="Arial" w:cs="Arial"/>
          <w:sz w:val="22"/>
          <w:szCs w:val="22"/>
        </w:rPr>
        <w:t>e, de outro lado, a empresa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 </w:t>
      </w:r>
      <w:r w:rsidR="00501A74" w:rsidRPr="005E4E11">
        <w:rPr>
          <w:rFonts w:ascii="Arial" w:hAnsi="Arial" w:cs="Arial"/>
          <w:b/>
          <w:bCs/>
          <w:sz w:val="22"/>
          <w:szCs w:val="22"/>
        </w:rPr>
        <w:t xml:space="preserve">REDE TUPINIQUIM DE COMUNICAÇÃO </w:t>
      </w:r>
      <w:proofErr w:type="spellStart"/>
      <w:r w:rsidR="00501A74" w:rsidRPr="005E4E11">
        <w:rPr>
          <w:rFonts w:ascii="Arial" w:hAnsi="Arial" w:cs="Arial"/>
          <w:b/>
          <w:bCs/>
          <w:sz w:val="22"/>
          <w:szCs w:val="22"/>
        </w:rPr>
        <w:t>EIRELI</w:t>
      </w:r>
      <w:proofErr w:type="spellEnd"/>
      <w:r w:rsidR="00501A74">
        <w:rPr>
          <w:rFonts w:ascii="Arial" w:hAnsi="Arial" w:cs="Arial"/>
          <w:b/>
          <w:bCs/>
          <w:sz w:val="22"/>
          <w:szCs w:val="22"/>
        </w:rPr>
        <w:t xml:space="preserve"> ME</w:t>
      </w:r>
      <w:r w:rsidR="00501A74">
        <w:rPr>
          <w:rFonts w:ascii="Arial" w:hAnsi="Arial" w:cs="Arial"/>
          <w:sz w:val="22"/>
          <w:szCs w:val="22"/>
        </w:rPr>
        <w:t xml:space="preserve">, </w:t>
      </w:r>
      <w:r w:rsidR="00501A74" w:rsidRPr="0076618F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501A74" w:rsidRPr="005E4E11">
        <w:rPr>
          <w:rFonts w:ascii="Arial" w:hAnsi="Arial" w:cs="Arial"/>
          <w:sz w:val="22"/>
          <w:szCs w:val="22"/>
        </w:rPr>
        <w:t>Rua Joaquim Antônio, nº 61, Centro, no Município de Ipuiuna, Estado de Minas Gerais</w:t>
      </w:r>
      <w:r w:rsidR="00501A74">
        <w:rPr>
          <w:rFonts w:ascii="Arial" w:hAnsi="Arial" w:cs="Arial"/>
          <w:sz w:val="22"/>
          <w:szCs w:val="22"/>
        </w:rPr>
        <w:t>,</w:t>
      </w:r>
      <w:r w:rsidR="00501A74" w:rsidRPr="0076618F">
        <w:rPr>
          <w:rFonts w:ascii="Arial" w:hAnsi="Arial" w:cs="Arial"/>
          <w:sz w:val="22"/>
          <w:szCs w:val="22"/>
        </w:rPr>
        <w:t xml:space="preserve"> cadastrada junto ao Cadastro </w:t>
      </w:r>
      <w:r w:rsidR="00501A74" w:rsidRPr="003D390B">
        <w:rPr>
          <w:rFonts w:ascii="Arial" w:hAnsi="Arial" w:cs="Arial"/>
          <w:sz w:val="22"/>
          <w:szCs w:val="22"/>
        </w:rPr>
        <w:t xml:space="preserve">Nacional de Pessoa Jurídica do Ministério da Fazenda - CNPJ/MF sob o nº </w:t>
      </w:r>
      <w:r w:rsidR="00501A74" w:rsidRPr="003D390B">
        <w:rPr>
          <w:rFonts w:ascii="Arial" w:hAnsi="Arial" w:cs="Arial"/>
          <w:b/>
          <w:sz w:val="22"/>
          <w:szCs w:val="22"/>
        </w:rPr>
        <w:t>09.634.042/0001-59,</w:t>
      </w:r>
      <w:r w:rsidR="00501A74" w:rsidRPr="003D390B">
        <w:rPr>
          <w:rFonts w:ascii="Arial" w:hAnsi="Arial" w:cs="Arial"/>
          <w:sz w:val="22"/>
          <w:szCs w:val="22"/>
        </w:rPr>
        <w:t xml:space="preserve"> com Inscrição Estadual registrada sob nº 002462461.00-32, neste ato</w:t>
      </w:r>
      <w:r w:rsidR="00501A74" w:rsidRPr="0076618F">
        <w:rPr>
          <w:rFonts w:ascii="Arial" w:hAnsi="Arial" w:cs="Arial"/>
          <w:sz w:val="22"/>
          <w:szCs w:val="22"/>
        </w:rPr>
        <w:t xml:space="preserve"> representada por </w:t>
      </w:r>
      <w:r w:rsidR="00501A74" w:rsidRPr="005E4E11">
        <w:rPr>
          <w:rFonts w:ascii="Arial" w:hAnsi="Arial" w:cs="Arial"/>
          <w:b/>
          <w:sz w:val="22"/>
          <w:szCs w:val="22"/>
        </w:rPr>
        <w:t xml:space="preserve">Leonardo </w:t>
      </w:r>
      <w:proofErr w:type="spellStart"/>
      <w:r w:rsidR="00501A74" w:rsidRPr="005E4E11">
        <w:rPr>
          <w:rFonts w:ascii="Arial" w:hAnsi="Arial" w:cs="Arial"/>
          <w:b/>
          <w:sz w:val="22"/>
          <w:szCs w:val="22"/>
        </w:rPr>
        <w:t>Ícaro</w:t>
      </w:r>
      <w:proofErr w:type="spellEnd"/>
      <w:r w:rsidR="00501A74" w:rsidRPr="005E4E11">
        <w:rPr>
          <w:rFonts w:ascii="Arial" w:hAnsi="Arial" w:cs="Arial"/>
          <w:b/>
          <w:sz w:val="22"/>
          <w:szCs w:val="22"/>
        </w:rPr>
        <w:t xml:space="preserve"> Souza Melo,</w:t>
      </w:r>
      <w:r w:rsidR="00501A74" w:rsidRPr="005E4E11">
        <w:rPr>
          <w:rFonts w:ascii="Arial" w:hAnsi="Arial" w:cs="Arial"/>
          <w:sz w:val="22"/>
          <w:szCs w:val="22"/>
        </w:rPr>
        <w:t xml:space="preserve"> brasileiro, solteiro, empresário, portador da Cédula de Identidade RG nº MG-15.321.105 SSP/MG, inscrito no Cadastro de Pessoas Físicas do Ministério da Fazenda - CPF/MF sob o nº 084.135.056-66</w:t>
      </w:r>
      <w:r w:rsidR="00617B50" w:rsidRPr="00617B50">
        <w:rPr>
          <w:rFonts w:ascii="Arial" w:hAnsi="Arial" w:cs="Arial"/>
          <w:sz w:val="22"/>
          <w:szCs w:val="22"/>
        </w:rPr>
        <w:t>,</w:t>
      </w:r>
      <w:r w:rsidRPr="00617B50">
        <w:rPr>
          <w:rFonts w:ascii="Arial" w:hAnsi="Arial" w:cs="Arial"/>
          <w:sz w:val="22"/>
          <w:szCs w:val="22"/>
        </w:rPr>
        <w:t xml:space="preserve"> doravante denominada </w:t>
      </w:r>
      <w:r w:rsidRPr="00617B50">
        <w:rPr>
          <w:rFonts w:ascii="Arial" w:hAnsi="Arial" w:cs="Arial"/>
          <w:b/>
          <w:bCs/>
          <w:sz w:val="22"/>
          <w:szCs w:val="22"/>
        </w:rPr>
        <w:t>DETENTORA,</w:t>
      </w:r>
      <w:r w:rsidRPr="00617B50">
        <w:rPr>
          <w:rFonts w:ascii="Arial" w:hAnsi="Arial" w:cs="Arial"/>
          <w:sz w:val="22"/>
          <w:szCs w:val="22"/>
        </w:rPr>
        <w:t xml:space="preserve"> firmam a presente 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ATA DE REGISTRO DE PREÇO, </w:t>
      </w:r>
      <w:r w:rsidRPr="00617B50">
        <w:rPr>
          <w:rFonts w:ascii="Arial" w:hAnsi="Arial" w:cs="Arial"/>
          <w:sz w:val="22"/>
          <w:szCs w:val="22"/>
        </w:rPr>
        <w:t>que se regerá</w:t>
      </w:r>
      <w:r w:rsidRPr="00A00DAB">
        <w:rPr>
          <w:rFonts w:ascii="Arial" w:hAnsi="Arial" w:cs="Arial"/>
          <w:sz w:val="22"/>
          <w:szCs w:val="22"/>
        </w:rPr>
        <w:t xml:space="preserve">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950BAA" w:rsidRDefault="003D37BE" w:rsidP="003D37BE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bCs/>
          <w:iCs/>
          <w:sz w:val="22"/>
          <w:szCs w:val="22"/>
        </w:rPr>
        <w:t>AQUISIÇÃO DE EQUIPAMENTOS DE INFORMÁTICA PARA AS UNIDADES ADMINISTRATIVAS DA PREFEITURA MUNICIPAL DE IPUIUNA/MG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3D37BE" w:rsidRPr="00A00DAB" w:rsidRDefault="003D37BE" w:rsidP="003D37BE">
      <w:pPr>
        <w:jc w:val="both"/>
        <w:rPr>
          <w:rFonts w:ascii="Arial" w:hAnsi="Arial" w:cs="Arial"/>
          <w:b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37BE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3D37BE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37BE" w:rsidRPr="000310E1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3D37BE" w:rsidRDefault="003D37BE" w:rsidP="003D37BE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3D37BE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2.1.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Pr="00A00DAB">
        <w:rPr>
          <w:rFonts w:ascii="Arial" w:hAnsi="Arial" w:cs="Arial"/>
          <w:b/>
          <w:sz w:val="22"/>
          <w:szCs w:val="22"/>
        </w:rPr>
        <w:t>despesas correrão à conta da</w:t>
      </w:r>
      <w:r>
        <w:rPr>
          <w:rFonts w:ascii="Arial" w:hAnsi="Arial" w:cs="Arial"/>
          <w:b/>
          <w:sz w:val="22"/>
          <w:szCs w:val="22"/>
        </w:rPr>
        <w:t>s seguintes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dotações</w:t>
      </w:r>
      <w:r w:rsidRPr="00335455">
        <w:rPr>
          <w:rFonts w:ascii="Arial" w:hAnsi="Arial" w:cs="Arial"/>
          <w:b/>
          <w:bCs/>
          <w:iCs/>
          <w:sz w:val="22"/>
          <w:szCs w:val="22"/>
        </w:rPr>
        <w:t xml:space="preserve"> orçamentária</w:t>
      </w:r>
      <w:r>
        <w:rPr>
          <w:rFonts w:ascii="Arial" w:hAnsi="Arial" w:cs="Arial"/>
          <w:b/>
          <w:bCs/>
          <w:iCs/>
          <w:sz w:val="22"/>
          <w:szCs w:val="22"/>
        </w:rPr>
        <w:t>s:</w:t>
      </w:r>
    </w:p>
    <w:p w:rsidR="003D37BE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939"/>
        <w:gridCol w:w="1031"/>
        <w:gridCol w:w="3558"/>
        <w:gridCol w:w="1626"/>
      </w:tblGrid>
      <w:tr w:rsidR="003D37BE" w:rsidRPr="00B75F39" w:rsidTr="005A7A40">
        <w:trPr>
          <w:trHeight w:val="53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RECURSO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FONTE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DOTAÇÃO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ELEMENTO</w:t>
            </w:r>
          </w:p>
        </w:tc>
      </w:tr>
      <w:tr w:rsidR="003D37BE" w:rsidRPr="00B75F39" w:rsidTr="005A7A40">
        <w:trPr>
          <w:trHeight w:val="83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Gabinete do Prefeito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02.01.04.122.0001.2.201.4490.52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Procuradoria do Município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02.01.04.122.0001.2.202.4490.52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Serviços de Secretaria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02.01.04.122.0001.2.206.4490.52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Convenio Policia Civil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02.01.06.181.0003.2.213.4490.52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Convenio Policia Militar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02.01.06.181.0003.2.214.4490.52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Secretaria Municipal de Educação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170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172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101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QESE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02.03.03.12.122.0007.2.220.44.90.52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85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Ensino Fundamental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254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257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101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QESE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02.03.03.12.361.0010.2.224.44.90.52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85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Ensino Infantil Creche Escola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309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101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QESE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02.03.03.12.365.0010.2.225.44.90.52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85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Ensino Infantil </w:t>
            </w:r>
            <w:proofErr w:type="spellStart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Pré</w:t>
            </w:r>
            <w:proofErr w:type="spellEnd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Escola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101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02.03.03.12.365.0010.2.226.44.90.52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Atividades Secretaria de Saúde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417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02.04.10.122.0014.2.235.4490.52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Manutenção Atividades do Bloco de Atenção Básica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467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159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02.04.10.301.0015.2237.4490.52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Manutenção da Saúde Média Complexidade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487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159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02.04.10.302.0016.2.241.4490.52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Ações em Vigilância Sanitária e Ambiental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534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159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02.04.10.304.0017.2.244.4490.52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Ações de Vigilância Epidemiológica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02.04.10.305.0017.2.245.4490.52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Secretaria do Serviço Social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686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02.08.08.122.0026.2.257.4490.52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Manutenção/Operacionalização do </w:t>
            </w:r>
            <w:proofErr w:type="spellStart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CRAS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743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02.08.08.244.0027.2.259.4490.52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Atividades Culturais, Cívicas e Patrimônio Histórico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02.03.13.392.0012.2.276.4490.52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Atividades do Conselho Tutelar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768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02.09.08.243.0030.2.266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</w:tbl>
    <w:p w:rsidR="003D37BE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Pr="00742B1E" w:rsidRDefault="003D37BE" w:rsidP="003D37BE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3D37BE" w:rsidRPr="00A00DAB" w:rsidRDefault="003D37BE" w:rsidP="003D37BE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3D37BE" w:rsidRPr="00A00DAB" w:rsidRDefault="003D37BE" w:rsidP="003D37BE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3D37BE" w:rsidRPr="00A00DAB" w:rsidRDefault="003D37BE" w:rsidP="003D37BE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3D37BE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>é de R$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01A74">
        <w:rPr>
          <w:rFonts w:ascii="Arial" w:hAnsi="Arial" w:cs="Arial"/>
          <w:b/>
          <w:sz w:val="22"/>
          <w:szCs w:val="22"/>
        </w:rPr>
        <w:t>45.184,00 (quarenta e cinco mil, cento e oitenta e quatro reais</w:t>
      </w:r>
      <w:r>
        <w:rPr>
          <w:rFonts w:ascii="Arial" w:hAnsi="Arial" w:cs="Arial"/>
          <w:b/>
          <w:sz w:val="22"/>
          <w:szCs w:val="22"/>
        </w:rPr>
        <w:t>).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</w:p>
    <w:p w:rsidR="003D37BE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118"/>
        <w:gridCol w:w="4084"/>
        <w:gridCol w:w="851"/>
        <w:gridCol w:w="1701"/>
        <w:gridCol w:w="1275"/>
        <w:gridCol w:w="1160"/>
      </w:tblGrid>
      <w:tr w:rsidR="003D37BE" w:rsidRPr="00501A74" w:rsidTr="00617B50">
        <w:trPr>
          <w:trHeight w:val="425"/>
          <w:jc w:val="center"/>
        </w:trPr>
        <w:tc>
          <w:tcPr>
            <w:tcW w:w="605" w:type="dxa"/>
            <w:vAlign w:val="center"/>
          </w:tcPr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4084" w:type="dxa"/>
            <w:vAlign w:val="center"/>
          </w:tcPr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vAlign w:val="center"/>
          </w:tcPr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1A74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701" w:type="dxa"/>
          </w:tcPr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MARCA/</w:t>
            </w:r>
          </w:p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275" w:type="dxa"/>
            <w:vAlign w:val="center"/>
          </w:tcPr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160" w:type="dxa"/>
            <w:vAlign w:val="center"/>
          </w:tcPr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7BE" w:rsidRPr="00501A74" w:rsidRDefault="003D37BE" w:rsidP="003D3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501A74" w:rsidRPr="00501A74" w:rsidTr="00617B50">
        <w:trPr>
          <w:trHeight w:val="795"/>
          <w:jc w:val="center"/>
        </w:trPr>
        <w:tc>
          <w:tcPr>
            <w:tcW w:w="605" w:type="dxa"/>
            <w:vAlign w:val="center"/>
          </w:tcPr>
          <w:p w:rsidR="00501A74" w:rsidRPr="00501A74" w:rsidRDefault="00501A74" w:rsidP="00501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A7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8" w:type="dxa"/>
            <w:vAlign w:val="center"/>
          </w:tcPr>
          <w:p w:rsidR="00501A74" w:rsidRPr="00501A74" w:rsidRDefault="00501A74" w:rsidP="00501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A7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084" w:type="dxa"/>
            <w:vAlign w:val="center"/>
          </w:tcPr>
          <w:p w:rsidR="00501A74" w:rsidRPr="00501A74" w:rsidRDefault="00501A74" w:rsidP="00501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 xml:space="preserve">TABLET 8 </w:t>
            </w:r>
            <w:proofErr w:type="spellStart"/>
            <w:r w:rsidRPr="00501A74">
              <w:rPr>
                <w:rFonts w:ascii="Arial" w:hAnsi="Arial" w:cs="Arial"/>
                <w:b/>
                <w:sz w:val="20"/>
                <w:szCs w:val="20"/>
              </w:rPr>
              <w:t>POLEGAS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Referência do Modelo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SMT290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/32 + CAPA PROTETORA DE SILICONE Tipo de Tela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TFT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FHD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, Resolução 8.0 MP, Bluetooth Sim ,Entradas USB 2.0 Câmera Traseira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8.1MP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Câmera Frontal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2.2MP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GPS Sim Sistema Operacional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Android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9 Processador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Quad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-Core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2GHz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Memória RAM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2GB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Tamanho do Display 8.0" |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203.1mm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Conexão Wi-Fi Memória Interna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32GB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Conexões Wi-Fi Alimentação, tipo de bateria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Ions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de Lítio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5100mAh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Câmera Traseira de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8MP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Câmera frontal de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2MP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32GB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de Memória Interna e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2GB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RAM Bateria de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5.100mAh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Cor Preto.</w:t>
            </w:r>
          </w:p>
          <w:p w:rsidR="00501A74" w:rsidRPr="00501A74" w:rsidRDefault="00501A74" w:rsidP="00501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A74">
              <w:rPr>
                <w:rFonts w:ascii="Arial" w:hAnsi="Arial" w:cs="Arial"/>
                <w:sz w:val="20"/>
                <w:szCs w:val="20"/>
              </w:rPr>
              <w:t>-Garantia: Mínimo 01 Ano</w:t>
            </w:r>
          </w:p>
        </w:tc>
        <w:tc>
          <w:tcPr>
            <w:tcW w:w="851" w:type="dxa"/>
            <w:vAlign w:val="center"/>
          </w:tcPr>
          <w:p w:rsidR="00501A74" w:rsidRPr="00501A74" w:rsidRDefault="00501A74" w:rsidP="00501A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701" w:type="dxa"/>
          </w:tcPr>
          <w:p w:rsidR="00501A74" w:rsidRPr="00501A74" w:rsidRDefault="00501A74" w:rsidP="00501A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A74">
              <w:rPr>
                <w:rFonts w:ascii="Arial" w:hAnsi="Arial" w:cs="Arial"/>
                <w:sz w:val="20"/>
                <w:szCs w:val="20"/>
              </w:rPr>
              <w:t xml:space="preserve">SAMSUNG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GALAXY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AT290</w:t>
            </w:r>
            <w:proofErr w:type="spellEnd"/>
          </w:p>
        </w:tc>
        <w:tc>
          <w:tcPr>
            <w:tcW w:w="1275" w:type="dxa"/>
            <w:vAlign w:val="bottom"/>
          </w:tcPr>
          <w:p w:rsidR="00501A74" w:rsidRPr="00501A74" w:rsidRDefault="00501A74" w:rsidP="00501A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A74">
              <w:rPr>
                <w:rFonts w:ascii="Arial" w:hAnsi="Arial" w:cs="Arial"/>
                <w:color w:val="000000"/>
                <w:sz w:val="20"/>
                <w:szCs w:val="20"/>
              </w:rPr>
              <w:t>R$ 1.412,00</w:t>
            </w:r>
          </w:p>
        </w:tc>
        <w:tc>
          <w:tcPr>
            <w:tcW w:w="1160" w:type="dxa"/>
            <w:vAlign w:val="bottom"/>
          </w:tcPr>
          <w:p w:rsidR="00501A74" w:rsidRPr="00501A74" w:rsidRDefault="00501A74" w:rsidP="00501A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A74">
              <w:rPr>
                <w:rFonts w:ascii="Arial" w:hAnsi="Arial" w:cs="Arial"/>
                <w:color w:val="000000"/>
                <w:sz w:val="20"/>
                <w:szCs w:val="20"/>
              </w:rPr>
              <w:t>R$ 45.184,00</w:t>
            </w:r>
          </w:p>
        </w:tc>
      </w:tr>
    </w:tbl>
    <w:p w:rsidR="003D37BE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5.1. Os preços propostos serão fixos e irreajustáveis pelo período de 12 (doze) meses.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3D37BE" w:rsidRPr="00A00DAB" w:rsidRDefault="003D37BE" w:rsidP="003D37BE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3D37BE" w:rsidRPr="00A00DAB" w:rsidRDefault="003D37BE" w:rsidP="003D37BE">
      <w:pPr>
        <w:pStyle w:val="Ttulo3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3D37BE" w:rsidRDefault="003D37BE" w:rsidP="003D37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3D37BE" w:rsidRPr="00A00DAB" w:rsidRDefault="003D37BE" w:rsidP="003D37BE">
      <w:pPr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</w:t>
      </w:r>
      <w:r w:rsidRPr="00A00DAB">
        <w:rPr>
          <w:rFonts w:ascii="Arial" w:hAnsi="Arial" w:cs="Arial"/>
          <w:sz w:val="22"/>
          <w:szCs w:val="22"/>
        </w:rPr>
        <w:lastRenderedPageBreak/>
        <w:t>de disponibilização dos bens compatível com as solicitadas pelo MUNICÍPIO, observadas as condições do Edital e o preço registrado.</w:t>
      </w:r>
    </w:p>
    <w:p w:rsidR="003D37BE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3D37BE" w:rsidRDefault="003D37BE" w:rsidP="003D37BE">
      <w:pPr>
        <w:jc w:val="both"/>
        <w:rPr>
          <w:rFonts w:ascii="Arial" w:hAnsi="Arial" w:cs="Arial"/>
          <w:b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3D37BE" w:rsidRPr="00A00DAB" w:rsidRDefault="003D37BE" w:rsidP="003D37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3D37BE" w:rsidRPr="00A00DAB" w:rsidRDefault="003D37BE" w:rsidP="003D37BE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3D37BE" w:rsidRPr="00A00DAB" w:rsidRDefault="003D37BE" w:rsidP="003D37BE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3D37BE" w:rsidRPr="00A00DAB" w:rsidRDefault="003D37BE" w:rsidP="003D37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3D37BE" w:rsidRPr="00A00DAB" w:rsidRDefault="00247B1D" w:rsidP="00247B1D">
      <w:pPr>
        <w:tabs>
          <w:tab w:val="left" w:pos="5592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3D37BE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501A74" w:rsidRDefault="00501A74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1A74" w:rsidRDefault="00501A74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1A74" w:rsidRDefault="00501A74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20 de Maio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3D37BE" w:rsidRDefault="003D37BE" w:rsidP="003D37BE"/>
    <w:p w:rsidR="003D37BE" w:rsidRDefault="003D37BE" w:rsidP="003D37BE"/>
    <w:p w:rsidR="003D37BE" w:rsidRPr="008725CD" w:rsidRDefault="003D37BE" w:rsidP="003D37BE"/>
    <w:p w:rsidR="003D37BE" w:rsidRDefault="003D37BE" w:rsidP="003D37B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3D37BE" w:rsidRPr="008725CD" w:rsidRDefault="003D37BE" w:rsidP="003D37B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3D37BE" w:rsidRDefault="003D37BE" w:rsidP="003D37B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3D37BE" w:rsidRDefault="003D37BE" w:rsidP="003D37BE">
      <w:pPr>
        <w:rPr>
          <w:rFonts w:ascii="Arial" w:eastAsia="Arial Unicode MS" w:hAnsi="Arial" w:cs="Arial"/>
          <w:sz w:val="22"/>
          <w:szCs w:val="22"/>
        </w:rPr>
      </w:pPr>
    </w:p>
    <w:p w:rsidR="003D37BE" w:rsidRDefault="003D37BE" w:rsidP="003D37BE">
      <w:pPr>
        <w:rPr>
          <w:rFonts w:ascii="Arial" w:eastAsia="Arial Unicode MS" w:hAnsi="Arial" w:cs="Arial"/>
          <w:sz w:val="22"/>
          <w:szCs w:val="22"/>
        </w:rPr>
      </w:pPr>
    </w:p>
    <w:p w:rsidR="00247B1D" w:rsidRDefault="00247B1D" w:rsidP="003D37BE">
      <w:pPr>
        <w:rPr>
          <w:rFonts w:ascii="Arial" w:eastAsia="Arial Unicode MS" w:hAnsi="Arial" w:cs="Arial"/>
          <w:sz w:val="22"/>
          <w:szCs w:val="22"/>
        </w:rPr>
      </w:pPr>
    </w:p>
    <w:p w:rsidR="003D37BE" w:rsidRPr="00A00DAB" w:rsidRDefault="003D37BE" w:rsidP="003D37BE">
      <w:pPr>
        <w:rPr>
          <w:rFonts w:ascii="Arial" w:eastAsia="Arial Unicode MS" w:hAnsi="Arial" w:cs="Arial"/>
          <w:sz w:val="22"/>
          <w:szCs w:val="22"/>
        </w:rPr>
      </w:pPr>
    </w:p>
    <w:p w:rsidR="00617B50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Leonardo </w:t>
      </w:r>
      <w:proofErr w:type="spellStart"/>
      <w:r>
        <w:rPr>
          <w:rFonts w:ascii="Arial" w:hAnsi="Arial" w:cs="Arial"/>
          <w:b/>
          <w:sz w:val="22"/>
          <w:szCs w:val="22"/>
        </w:rPr>
        <w:t>Ícaro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Souza Melo</w:t>
      </w:r>
    </w:p>
    <w:p w:rsidR="003D37BE" w:rsidRDefault="003D37BE" w:rsidP="003D37BE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247B1D" w:rsidRDefault="00501A74" w:rsidP="003D37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REDE TUPINIQUIM DE COMUNICAÇÃO </w:t>
      </w:r>
      <w:proofErr w:type="spellStart"/>
      <w:r>
        <w:rPr>
          <w:rFonts w:ascii="Arial" w:hAnsi="Arial" w:cs="Arial"/>
          <w:sz w:val="22"/>
          <w:szCs w:val="22"/>
        </w:rPr>
        <w:t>EIRELI</w:t>
      </w:r>
      <w:proofErr w:type="spellEnd"/>
      <w:r>
        <w:rPr>
          <w:rFonts w:ascii="Arial" w:hAnsi="Arial" w:cs="Arial"/>
          <w:sz w:val="22"/>
          <w:szCs w:val="22"/>
        </w:rPr>
        <w:t xml:space="preserve"> ME</w:t>
      </w:r>
    </w:p>
    <w:p w:rsidR="00BA631A" w:rsidRDefault="003D37BE" w:rsidP="003D37BE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501A74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>TERMO D</w:t>
      </w:r>
      <w:r w:rsidR="007A5D7F">
        <w:rPr>
          <w:rFonts w:ascii="Arial" w:hAnsi="Arial" w:cs="Arial"/>
          <w:b/>
          <w:sz w:val="22"/>
          <w:szCs w:val="22"/>
        </w:rPr>
        <w:t xml:space="preserve">E </w:t>
      </w:r>
      <w:r w:rsidR="00247B1D">
        <w:rPr>
          <w:rFonts w:ascii="Arial" w:hAnsi="Arial" w:cs="Arial"/>
          <w:b/>
          <w:sz w:val="22"/>
          <w:szCs w:val="22"/>
        </w:rPr>
        <w:t>CONTRATO DE EXPECTATIVA N°</w:t>
      </w:r>
      <w:r w:rsidR="00247B1D">
        <w:rPr>
          <w:rFonts w:ascii="Arial" w:hAnsi="Arial" w:cs="Arial"/>
          <w:b/>
          <w:sz w:val="22"/>
          <w:szCs w:val="22"/>
        </w:rPr>
        <w:tab/>
        <w:t xml:space="preserve"> 10</w:t>
      </w:r>
      <w:r w:rsidR="00501A74">
        <w:rPr>
          <w:rFonts w:ascii="Arial" w:hAnsi="Arial" w:cs="Arial"/>
          <w:b/>
          <w:sz w:val="22"/>
          <w:szCs w:val="22"/>
        </w:rPr>
        <w:t>3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D37BE" w:rsidRDefault="003D37BE" w:rsidP="003D37BE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23/2022</w:t>
      </w:r>
    </w:p>
    <w:p w:rsidR="003D37BE" w:rsidRDefault="003D37BE" w:rsidP="003D37BE">
      <w:pPr>
        <w:rPr>
          <w:rFonts w:ascii="Arial" w:hAnsi="Arial" w:cs="Arial"/>
          <w:b/>
          <w:sz w:val="22"/>
          <w:szCs w:val="22"/>
        </w:rPr>
      </w:pPr>
    </w:p>
    <w:p w:rsidR="003D37BE" w:rsidRPr="00A00DAB" w:rsidRDefault="003D37BE" w:rsidP="003D37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63/2022 </w:t>
      </w:r>
    </w:p>
    <w:p w:rsidR="003D37BE" w:rsidRPr="00A00DAB" w:rsidRDefault="003D37BE" w:rsidP="003D37BE">
      <w:pPr>
        <w:rPr>
          <w:rFonts w:ascii="Arial" w:hAnsi="Arial" w:cs="Arial"/>
          <w:b/>
          <w:sz w:val="22"/>
          <w:szCs w:val="22"/>
        </w:rPr>
      </w:pPr>
    </w:p>
    <w:p w:rsidR="003D37BE" w:rsidRPr="00A00DAB" w:rsidRDefault="003D37BE" w:rsidP="003D37BE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3D37BE" w:rsidRPr="00A00DAB" w:rsidRDefault="003D37BE" w:rsidP="003D37BE">
      <w:pPr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501A74">
        <w:rPr>
          <w:rFonts w:ascii="Arial" w:hAnsi="Arial" w:cs="Arial"/>
          <w:sz w:val="22"/>
          <w:szCs w:val="22"/>
        </w:rPr>
        <w:t xml:space="preserve">REDE TUPINIQUIM DE COMUNICAÇÃO </w:t>
      </w:r>
      <w:proofErr w:type="spellStart"/>
      <w:r w:rsidR="00501A74">
        <w:rPr>
          <w:rFonts w:ascii="Arial" w:hAnsi="Arial" w:cs="Arial"/>
          <w:sz w:val="22"/>
          <w:szCs w:val="22"/>
        </w:rPr>
        <w:t>EIRELI</w:t>
      </w:r>
      <w:proofErr w:type="spellEnd"/>
      <w:r w:rsidR="00501A74">
        <w:rPr>
          <w:rFonts w:ascii="Arial" w:hAnsi="Arial" w:cs="Arial"/>
          <w:sz w:val="22"/>
          <w:szCs w:val="22"/>
        </w:rPr>
        <w:t xml:space="preserve"> ME</w:t>
      </w:r>
    </w:p>
    <w:p w:rsidR="003D37BE" w:rsidRPr="00A00DAB" w:rsidRDefault="003D37BE" w:rsidP="003D37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20 (vinte) dias do mês de Maio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 xml:space="preserve">e, de outro lado, a </w:t>
      </w:r>
      <w:r w:rsidRPr="00617B50">
        <w:rPr>
          <w:rFonts w:ascii="Arial" w:hAnsi="Arial" w:cs="Arial"/>
          <w:sz w:val="22"/>
          <w:szCs w:val="22"/>
        </w:rPr>
        <w:t>empresa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 </w:t>
      </w:r>
      <w:r w:rsidR="00501A74" w:rsidRPr="005E4E11">
        <w:rPr>
          <w:rFonts w:ascii="Arial" w:hAnsi="Arial" w:cs="Arial"/>
          <w:b/>
          <w:bCs/>
          <w:sz w:val="22"/>
          <w:szCs w:val="22"/>
        </w:rPr>
        <w:t xml:space="preserve">REDE TUPINIQUIM DE COMUNICAÇÃO </w:t>
      </w:r>
      <w:proofErr w:type="spellStart"/>
      <w:r w:rsidR="00501A74" w:rsidRPr="005E4E11">
        <w:rPr>
          <w:rFonts w:ascii="Arial" w:hAnsi="Arial" w:cs="Arial"/>
          <w:b/>
          <w:bCs/>
          <w:sz w:val="22"/>
          <w:szCs w:val="22"/>
        </w:rPr>
        <w:t>EIRELI</w:t>
      </w:r>
      <w:proofErr w:type="spellEnd"/>
      <w:r w:rsidR="00501A74">
        <w:rPr>
          <w:rFonts w:ascii="Arial" w:hAnsi="Arial" w:cs="Arial"/>
          <w:b/>
          <w:bCs/>
          <w:sz w:val="22"/>
          <w:szCs w:val="22"/>
        </w:rPr>
        <w:t xml:space="preserve"> ME</w:t>
      </w:r>
      <w:r w:rsidR="00501A74">
        <w:rPr>
          <w:rFonts w:ascii="Arial" w:hAnsi="Arial" w:cs="Arial"/>
          <w:sz w:val="22"/>
          <w:szCs w:val="22"/>
        </w:rPr>
        <w:t xml:space="preserve">, </w:t>
      </w:r>
      <w:r w:rsidR="00501A74" w:rsidRPr="0076618F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501A74" w:rsidRPr="005E4E11">
        <w:rPr>
          <w:rFonts w:ascii="Arial" w:hAnsi="Arial" w:cs="Arial"/>
          <w:sz w:val="22"/>
          <w:szCs w:val="22"/>
        </w:rPr>
        <w:t>Rua Joaquim Antônio, nº 61, Centro, no Município de Ipuiuna, Estado de Minas Gerais</w:t>
      </w:r>
      <w:r w:rsidR="00501A74">
        <w:rPr>
          <w:rFonts w:ascii="Arial" w:hAnsi="Arial" w:cs="Arial"/>
          <w:sz w:val="22"/>
          <w:szCs w:val="22"/>
        </w:rPr>
        <w:t>,</w:t>
      </w:r>
      <w:r w:rsidR="00501A74" w:rsidRPr="0076618F">
        <w:rPr>
          <w:rFonts w:ascii="Arial" w:hAnsi="Arial" w:cs="Arial"/>
          <w:sz w:val="22"/>
          <w:szCs w:val="22"/>
        </w:rPr>
        <w:t xml:space="preserve"> cadastrada junto ao Cadastro </w:t>
      </w:r>
      <w:r w:rsidR="00501A74" w:rsidRPr="003D390B">
        <w:rPr>
          <w:rFonts w:ascii="Arial" w:hAnsi="Arial" w:cs="Arial"/>
          <w:sz w:val="22"/>
          <w:szCs w:val="22"/>
        </w:rPr>
        <w:t xml:space="preserve">Nacional de Pessoa Jurídica do Ministério da Fazenda - CNPJ/MF sob o nº </w:t>
      </w:r>
      <w:r w:rsidR="00501A74" w:rsidRPr="003D390B">
        <w:rPr>
          <w:rFonts w:ascii="Arial" w:hAnsi="Arial" w:cs="Arial"/>
          <w:b/>
          <w:sz w:val="22"/>
          <w:szCs w:val="22"/>
        </w:rPr>
        <w:t>09.634.042/0001-59,</w:t>
      </w:r>
      <w:r w:rsidR="00501A74" w:rsidRPr="003D390B">
        <w:rPr>
          <w:rFonts w:ascii="Arial" w:hAnsi="Arial" w:cs="Arial"/>
          <w:sz w:val="22"/>
          <w:szCs w:val="22"/>
        </w:rPr>
        <w:t xml:space="preserve"> com Inscrição Estadual registrada sob nº 002462461.00-32, neste ato</w:t>
      </w:r>
      <w:r w:rsidR="00501A74" w:rsidRPr="0076618F">
        <w:rPr>
          <w:rFonts w:ascii="Arial" w:hAnsi="Arial" w:cs="Arial"/>
          <w:sz w:val="22"/>
          <w:szCs w:val="22"/>
        </w:rPr>
        <w:t xml:space="preserve"> representada por </w:t>
      </w:r>
      <w:r w:rsidR="00501A74" w:rsidRPr="005E4E11">
        <w:rPr>
          <w:rFonts w:ascii="Arial" w:hAnsi="Arial" w:cs="Arial"/>
          <w:b/>
          <w:sz w:val="22"/>
          <w:szCs w:val="22"/>
        </w:rPr>
        <w:t xml:space="preserve">Leonardo </w:t>
      </w:r>
      <w:proofErr w:type="spellStart"/>
      <w:r w:rsidR="00501A74" w:rsidRPr="005E4E11">
        <w:rPr>
          <w:rFonts w:ascii="Arial" w:hAnsi="Arial" w:cs="Arial"/>
          <w:b/>
          <w:sz w:val="22"/>
          <w:szCs w:val="22"/>
        </w:rPr>
        <w:t>Ícaro</w:t>
      </w:r>
      <w:proofErr w:type="spellEnd"/>
      <w:r w:rsidR="00501A74" w:rsidRPr="005E4E11">
        <w:rPr>
          <w:rFonts w:ascii="Arial" w:hAnsi="Arial" w:cs="Arial"/>
          <w:b/>
          <w:sz w:val="22"/>
          <w:szCs w:val="22"/>
        </w:rPr>
        <w:t xml:space="preserve"> Souza Melo,</w:t>
      </w:r>
      <w:r w:rsidR="00501A74" w:rsidRPr="005E4E11">
        <w:rPr>
          <w:rFonts w:ascii="Arial" w:hAnsi="Arial" w:cs="Arial"/>
          <w:sz w:val="22"/>
          <w:szCs w:val="22"/>
        </w:rPr>
        <w:t xml:space="preserve"> brasileiro, solteiro, empresário, portador da Cédula de Identidade RG nº MG-15.321.105 SSP/MG, inscrito no Cadastro de Pessoas Físicas do Ministério da Fazenda - CPF/MF sob o nº 084.135.056-66</w:t>
      </w:r>
      <w:r w:rsidR="00617B50" w:rsidRPr="00617B50">
        <w:rPr>
          <w:rFonts w:ascii="Arial" w:hAnsi="Arial" w:cs="Arial"/>
          <w:sz w:val="22"/>
          <w:szCs w:val="22"/>
        </w:rPr>
        <w:t xml:space="preserve">, </w:t>
      </w:r>
      <w:r w:rsidRPr="00617B50">
        <w:rPr>
          <w:rFonts w:ascii="Arial" w:hAnsi="Arial" w:cs="Arial"/>
          <w:sz w:val="22"/>
          <w:szCs w:val="22"/>
        </w:rPr>
        <w:t xml:space="preserve">doravante denominada, </w:t>
      </w:r>
      <w:r w:rsidRPr="00617B50">
        <w:rPr>
          <w:rFonts w:ascii="Arial" w:hAnsi="Arial" w:cs="Arial"/>
          <w:b/>
          <w:bCs/>
          <w:sz w:val="22"/>
          <w:szCs w:val="22"/>
        </w:rPr>
        <w:t>CONTRATADA</w:t>
      </w:r>
      <w:r w:rsidRPr="00617B50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617B50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617B50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07/2006, que regulamentou o </w:t>
      </w:r>
      <w:r w:rsidRPr="00617B50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617B50">
        <w:rPr>
          <w:rFonts w:ascii="Arial" w:hAnsi="Arial" w:cs="Arial"/>
          <w:sz w:val="22"/>
          <w:szCs w:val="22"/>
        </w:rPr>
        <w:t>no 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Pr="00A00DAB" w:rsidRDefault="003D37BE" w:rsidP="003D37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3D37BE" w:rsidRPr="00A00DAB" w:rsidRDefault="003D37BE" w:rsidP="003D37BE">
      <w:pPr>
        <w:rPr>
          <w:rFonts w:ascii="Arial" w:hAnsi="Arial" w:cs="Arial"/>
          <w:sz w:val="22"/>
          <w:szCs w:val="22"/>
        </w:rPr>
      </w:pPr>
    </w:p>
    <w:p w:rsidR="003D37BE" w:rsidRPr="00950BAA" w:rsidRDefault="003D37BE" w:rsidP="003D37BE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iCs/>
          <w:sz w:val="22"/>
          <w:szCs w:val="22"/>
        </w:rPr>
        <w:t>AQUISIÇÃO DE EQUIPAMENTOS DE INFORMÁTICA PARA AS UNIDADES ADMINISTRATIVAS DA PREFEITURA MUNICIPAL DE IPUIUNA/MG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3D37BE" w:rsidRPr="00A00DAB" w:rsidRDefault="003D37BE" w:rsidP="003D37BE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3D37BE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3D37BE" w:rsidRPr="00A00DAB" w:rsidRDefault="003D37BE" w:rsidP="003D37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3D37BE" w:rsidRPr="00A00DAB" w:rsidRDefault="003D37BE" w:rsidP="003D37BE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3D37BE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2.1.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Pr="00A00DAB">
        <w:rPr>
          <w:rFonts w:ascii="Arial" w:hAnsi="Arial" w:cs="Arial"/>
          <w:b/>
          <w:sz w:val="22"/>
          <w:szCs w:val="22"/>
        </w:rPr>
        <w:t>despesas correrão à conta da</w:t>
      </w:r>
      <w:r>
        <w:rPr>
          <w:rFonts w:ascii="Arial" w:hAnsi="Arial" w:cs="Arial"/>
          <w:b/>
          <w:sz w:val="22"/>
          <w:szCs w:val="22"/>
        </w:rPr>
        <w:t>s seguintes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dotações</w:t>
      </w:r>
      <w:r w:rsidRPr="00335455">
        <w:rPr>
          <w:rFonts w:ascii="Arial" w:hAnsi="Arial" w:cs="Arial"/>
          <w:b/>
          <w:bCs/>
          <w:iCs/>
          <w:sz w:val="22"/>
          <w:szCs w:val="22"/>
        </w:rPr>
        <w:t xml:space="preserve"> orçamentária</w:t>
      </w:r>
      <w:r>
        <w:rPr>
          <w:rFonts w:ascii="Arial" w:hAnsi="Arial" w:cs="Arial"/>
          <w:b/>
          <w:bCs/>
          <w:iCs/>
          <w:sz w:val="22"/>
          <w:szCs w:val="22"/>
        </w:rPr>
        <w:t>s:</w:t>
      </w:r>
    </w:p>
    <w:p w:rsidR="003D37BE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939"/>
        <w:gridCol w:w="1031"/>
        <w:gridCol w:w="3558"/>
        <w:gridCol w:w="1626"/>
      </w:tblGrid>
      <w:tr w:rsidR="003D37BE" w:rsidRPr="00B75F39" w:rsidTr="005A7A40">
        <w:trPr>
          <w:trHeight w:val="53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RECURSO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FONTE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DOTAÇÃO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ELEMENTO</w:t>
            </w:r>
          </w:p>
        </w:tc>
      </w:tr>
      <w:tr w:rsidR="003D37BE" w:rsidRPr="00B75F39" w:rsidTr="005A7A40">
        <w:trPr>
          <w:trHeight w:val="83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Gabinete do Prefeito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02.01.04.122.0001.2.201.4490.52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Procuradoria do Município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02.01.04.122.0001.2.202.4490.52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Serviços de Secretaria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02.01.04.122.0001.2.206.4490.52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Convenio Policia Civil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02.01.06.181.0003.2.213.4490.52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Convenio Policia Militar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02.01.06.181.0003.2.214.4490.52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Secretaria Municipal de Educação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170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172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101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QESE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02.03.03.12.122.0007.2.220.44.90.52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85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Ensino Fundamental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254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257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101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QESE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02.03.03.12.361.0010.2.224.44.90.52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85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Ensino Infantil Creche Escola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309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101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QESE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02.03.03.12.365.0010.2.225.44.90.52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85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Ensino Infantil </w:t>
            </w:r>
            <w:proofErr w:type="spellStart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Pré</w:t>
            </w:r>
            <w:proofErr w:type="spellEnd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Escola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101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02.03.03.12.365.0010.2.226.44.90.52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Atividades Secretaria de Saúde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417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02.04.10.122.0014.2.235.4490.52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Manutenção Atividades do Bloco de Atenção Básica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467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159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02.04.10.301.0015.2237.4490.52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Manutenção da Saúde Média Complexidade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487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159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02.04.10.302.0016.2.241.4490.52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Ações em Vigilância Sanitária e Ambiental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534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159</w:t>
            </w:r>
          </w:p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02.04.10.304.0017.2.244.4490.52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Ações de Vigilância Epidemiológica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02.04.10.305.0017.2.245.4490.52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Secretaria do Serviço Social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686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02.08.08.122.0026.2.257.4490.52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Manutenção/Operacionalização do </w:t>
            </w:r>
            <w:proofErr w:type="spellStart"/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CRAS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743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02.08.08.244.0027.2.259.4490.52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Atividades Culturais, Cívicas e Patrimônio Histórico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02.03.13.392.0012.2.276.4490.52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  <w:tr w:rsidR="003D37BE" w:rsidRPr="00B75F39" w:rsidTr="005A7A40">
        <w:trPr>
          <w:trHeight w:val="54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Atividades do Conselho Tutelar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768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02.09.08.243.0030.2.266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BE" w:rsidRPr="00B75F39" w:rsidRDefault="003D37BE" w:rsidP="005A7A40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5F39">
              <w:rPr>
                <w:rFonts w:ascii="Arial" w:hAnsi="Arial" w:cs="Arial"/>
                <w:sz w:val="20"/>
                <w:szCs w:val="20"/>
                <w:lang w:eastAsia="en-US"/>
              </w:rPr>
              <w:t>Equipamentos e Material Permanentes</w:t>
            </w:r>
          </w:p>
        </w:tc>
      </w:tr>
    </w:tbl>
    <w:p w:rsidR="003D37BE" w:rsidRDefault="003D37BE" w:rsidP="003D37BE">
      <w:pPr>
        <w:widowControl w:val="0"/>
        <w:autoSpaceDE w:val="0"/>
        <w:autoSpaceDN w:val="0"/>
        <w:adjustRightInd w:val="0"/>
        <w:jc w:val="both"/>
      </w:pPr>
    </w:p>
    <w:p w:rsidR="003D37BE" w:rsidRPr="00742B1E" w:rsidRDefault="003D37BE" w:rsidP="003D37BE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3D37BE" w:rsidRPr="00A00DAB" w:rsidRDefault="003D37BE" w:rsidP="003D37BE">
      <w:pPr>
        <w:rPr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Pr="00A00DAB">
        <w:rPr>
          <w:rFonts w:ascii="Arial" w:hAnsi="Arial" w:cs="Arial"/>
          <w:b/>
          <w:sz w:val="22"/>
          <w:szCs w:val="22"/>
        </w:rPr>
        <w:t>R$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01A74">
        <w:rPr>
          <w:rFonts w:ascii="Arial" w:hAnsi="Arial" w:cs="Arial"/>
          <w:b/>
          <w:sz w:val="22"/>
          <w:szCs w:val="22"/>
        </w:rPr>
        <w:t>45.184,00 (quarenta e cinco mil, cento e oitenta e quatro reais</w:t>
      </w:r>
      <w:r>
        <w:rPr>
          <w:rFonts w:ascii="Arial" w:hAnsi="Arial" w:cs="Arial"/>
          <w:b/>
          <w:sz w:val="22"/>
          <w:szCs w:val="22"/>
        </w:rPr>
        <w:t>).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118"/>
        <w:gridCol w:w="4084"/>
        <w:gridCol w:w="851"/>
        <w:gridCol w:w="1701"/>
        <w:gridCol w:w="1275"/>
        <w:gridCol w:w="1160"/>
      </w:tblGrid>
      <w:tr w:rsidR="00501A74" w:rsidRPr="00501A74" w:rsidTr="006F7D9D">
        <w:trPr>
          <w:trHeight w:val="425"/>
          <w:jc w:val="center"/>
        </w:trPr>
        <w:tc>
          <w:tcPr>
            <w:tcW w:w="605" w:type="dxa"/>
            <w:vAlign w:val="center"/>
          </w:tcPr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4084" w:type="dxa"/>
            <w:vAlign w:val="center"/>
          </w:tcPr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vAlign w:val="center"/>
          </w:tcPr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1A74">
              <w:rPr>
                <w:rFonts w:ascii="Arial" w:hAnsi="Arial" w:cs="Arial"/>
                <w:b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701" w:type="dxa"/>
          </w:tcPr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MARCA/</w:t>
            </w:r>
          </w:p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275" w:type="dxa"/>
            <w:vAlign w:val="center"/>
          </w:tcPr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160" w:type="dxa"/>
            <w:vAlign w:val="center"/>
          </w:tcPr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1A74" w:rsidRPr="00501A74" w:rsidRDefault="00501A74" w:rsidP="006F7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501A74" w:rsidRPr="00501A74" w:rsidTr="006F7D9D">
        <w:trPr>
          <w:trHeight w:val="795"/>
          <w:jc w:val="center"/>
        </w:trPr>
        <w:tc>
          <w:tcPr>
            <w:tcW w:w="605" w:type="dxa"/>
            <w:vAlign w:val="center"/>
          </w:tcPr>
          <w:p w:rsidR="00501A74" w:rsidRPr="00501A74" w:rsidRDefault="00501A74" w:rsidP="006F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A7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8" w:type="dxa"/>
            <w:vAlign w:val="center"/>
          </w:tcPr>
          <w:p w:rsidR="00501A74" w:rsidRPr="00501A74" w:rsidRDefault="00501A74" w:rsidP="006F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A7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084" w:type="dxa"/>
            <w:vAlign w:val="center"/>
          </w:tcPr>
          <w:p w:rsidR="00501A74" w:rsidRPr="00501A74" w:rsidRDefault="00501A74" w:rsidP="006F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A74">
              <w:rPr>
                <w:rFonts w:ascii="Arial" w:hAnsi="Arial" w:cs="Arial"/>
                <w:b/>
                <w:sz w:val="20"/>
                <w:szCs w:val="20"/>
              </w:rPr>
              <w:t xml:space="preserve">TABLET 8 </w:t>
            </w:r>
            <w:proofErr w:type="spellStart"/>
            <w:r w:rsidRPr="00501A74">
              <w:rPr>
                <w:rFonts w:ascii="Arial" w:hAnsi="Arial" w:cs="Arial"/>
                <w:b/>
                <w:sz w:val="20"/>
                <w:szCs w:val="20"/>
              </w:rPr>
              <w:t>POLEGAS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Referência do Modelo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SMT290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/32 + CAPA PROTETORA DE SILICONE Tipo de Tela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TFT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FHD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, Resolução 8.0 MP, Bluetooth Sim ,Entradas USB 2.0 Câmera Traseira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8.1MP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Câmera Frontal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2.2MP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GPS Sim Sistema Operacional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Android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9 Processador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Quad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-Core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2GHz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Memória RAM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2GB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Tamanho do Display 8.0" |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203.1mm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Conexão Wi-Fi Memória Interna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32GB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Conexões Wi-Fi Alimentação, tipo de bateria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Ions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de Lítio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5100mAh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Câmera Traseira de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8MP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Câmera frontal de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2MP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32GB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de Memória Interna e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2GB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RAM Bateria de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5.100mAh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Cor Preto.</w:t>
            </w:r>
          </w:p>
          <w:p w:rsidR="00501A74" w:rsidRPr="00501A74" w:rsidRDefault="00501A74" w:rsidP="006F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A74">
              <w:rPr>
                <w:rFonts w:ascii="Arial" w:hAnsi="Arial" w:cs="Arial"/>
                <w:sz w:val="20"/>
                <w:szCs w:val="20"/>
              </w:rPr>
              <w:t>-Garantia: Mínimo 01 Ano</w:t>
            </w:r>
          </w:p>
        </w:tc>
        <w:tc>
          <w:tcPr>
            <w:tcW w:w="851" w:type="dxa"/>
            <w:vAlign w:val="center"/>
          </w:tcPr>
          <w:p w:rsidR="00501A74" w:rsidRPr="00501A74" w:rsidRDefault="00501A74" w:rsidP="006F7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701" w:type="dxa"/>
          </w:tcPr>
          <w:p w:rsidR="00501A74" w:rsidRPr="00501A74" w:rsidRDefault="00501A74" w:rsidP="006F7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1A74">
              <w:rPr>
                <w:rFonts w:ascii="Arial" w:hAnsi="Arial" w:cs="Arial"/>
                <w:sz w:val="20"/>
                <w:szCs w:val="20"/>
              </w:rPr>
              <w:t xml:space="preserve">SAMSUNG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GALAXY</w:t>
            </w:r>
            <w:proofErr w:type="spellEnd"/>
            <w:r w:rsidRPr="00501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A74">
              <w:rPr>
                <w:rFonts w:ascii="Arial" w:hAnsi="Arial" w:cs="Arial"/>
                <w:sz w:val="20"/>
                <w:szCs w:val="20"/>
              </w:rPr>
              <w:t>AT290</w:t>
            </w:r>
            <w:proofErr w:type="spellEnd"/>
          </w:p>
        </w:tc>
        <w:tc>
          <w:tcPr>
            <w:tcW w:w="1275" w:type="dxa"/>
            <w:vAlign w:val="bottom"/>
          </w:tcPr>
          <w:p w:rsidR="00501A74" w:rsidRPr="00501A74" w:rsidRDefault="00501A74" w:rsidP="006F7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A74">
              <w:rPr>
                <w:rFonts w:ascii="Arial" w:hAnsi="Arial" w:cs="Arial"/>
                <w:color w:val="000000"/>
                <w:sz w:val="20"/>
                <w:szCs w:val="20"/>
              </w:rPr>
              <w:t>R$ 1.412,00</w:t>
            </w:r>
          </w:p>
        </w:tc>
        <w:tc>
          <w:tcPr>
            <w:tcW w:w="1160" w:type="dxa"/>
            <w:vAlign w:val="bottom"/>
          </w:tcPr>
          <w:p w:rsidR="00501A74" w:rsidRPr="00501A74" w:rsidRDefault="00501A74" w:rsidP="006F7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A74">
              <w:rPr>
                <w:rFonts w:ascii="Arial" w:hAnsi="Arial" w:cs="Arial"/>
                <w:color w:val="000000"/>
                <w:sz w:val="20"/>
                <w:szCs w:val="20"/>
              </w:rPr>
              <w:t>R$ 45.184,00</w:t>
            </w:r>
          </w:p>
        </w:tc>
      </w:tr>
    </w:tbl>
    <w:p w:rsidR="003D37BE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3D37BE" w:rsidRPr="00A00DAB" w:rsidRDefault="003D37BE" w:rsidP="003D37B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3D37BE" w:rsidRPr="00A00DAB" w:rsidRDefault="003D37BE" w:rsidP="003D37BE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3D37BE" w:rsidRPr="00A00DAB" w:rsidRDefault="003D37BE" w:rsidP="003D37BE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3D37BE" w:rsidRPr="00A00DAB" w:rsidRDefault="003D37BE" w:rsidP="003D37BE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3D37BE" w:rsidRPr="00A00DAB" w:rsidRDefault="003D37BE" w:rsidP="003D37BE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3D37BE" w:rsidRPr="00A00DAB" w:rsidRDefault="003D37BE" w:rsidP="003D37BE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3D37BE" w:rsidRPr="00A00DAB" w:rsidRDefault="003D37BE" w:rsidP="003D37BE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3D37BE" w:rsidRPr="00A00DAB" w:rsidRDefault="003D37BE" w:rsidP="003D37BE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3D37BE" w:rsidRPr="00A00DAB" w:rsidRDefault="003D37BE" w:rsidP="003D37BE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lastRenderedPageBreak/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37BE" w:rsidRPr="00A00DAB" w:rsidRDefault="003D37BE" w:rsidP="003D37B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3D37BE" w:rsidRPr="00A00DAB" w:rsidRDefault="003D37BE" w:rsidP="003D37BE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lastRenderedPageBreak/>
        <w:t>CLÁUSULA DÉCIMA - DA RESCISÃO CONTRATUAL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3D37BE" w:rsidRPr="00A00DAB" w:rsidRDefault="003D37BE" w:rsidP="003D37BE">
      <w:pPr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 xml:space="preserve">, como competente para </w:t>
      </w:r>
      <w:r w:rsidRPr="00A00DAB">
        <w:rPr>
          <w:rFonts w:ascii="Arial" w:hAnsi="Arial" w:cs="Arial"/>
          <w:sz w:val="22"/>
          <w:szCs w:val="22"/>
        </w:rPr>
        <w:lastRenderedPageBreak/>
        <w:t>dirimir quaisquer questões oriundas do presente Termo de Contrato;</w:t>
      </w: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  <w:bookmarkStart w:id="0" w:name="_GoBack"/>
      <w:bookmarkEnd w:id="0"/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D37BE" w:rsidRPr="00A00DAB" w:rsidRDefault="003D37BE" w:rsidP="003D37B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20 de Maio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3D37BE" w:rsidRDefault="003D37BE" w:rsidP="003D37BE"/>
    <w:p w:rsidR="003D37BE" w:rsidRDefault="003D37BE" w:rsidP="003D37BE"/>
    <w:p w:rsidR="003D37BE" w:rsidRDefault="003D37BE" w:rsidP="003D37BE"/>
    <w:p w:rsidR="003D37BE" w:rsidRPr="008725CD" w:rsidRDefault="003D37BE" w:rsidP="003D37BE"/>
    <w:p w:rsidR="003D37BE" w:rsidRDefault="003D37BE" w:rsidP="003D37B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3D37BE" w:rsidRPr="008725CD" w:rsidRDefault="003D37BE" w:rsidP="003D37B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3D37BE" w:rsidRDefault="003D37BE" w:rsidP="003D37B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3D37BE" w:rsidRDefault="003D37BE" w:rsidP="003D37BE">
      <w:pPr>
        <w:rPr>
          <w:rFonts w:ascii="Arial" w:eastAsia="Arial Unicode MS" w:hAnsi="Arial" w:cs="Arial"/>
          <w:sz w:val="22"/>
          <w:szCs w:val="22"/>
        </w:rPr>
      </w:pPr>
    </w:p>
    <w:p w:rsidR="003D37BE" w:rsidRDefault="003D37BE" w:rsidP="003D37BE">
      <w:pPr>
        <w:rPr>
          <w:rFonts w:ascii="Arial" w:eastAsia="Arial Unicode MS" w:hAnsi="Arial" w:cs="Arial"/>
          <w:sz w:val="22"/>
          <w:szCs w:val="22"/>
        </w:rPr>
      </w:pPr>
    </w:p>
    <w:p w:rsidR="003D37BE" w:rsidRDefault="003D37BE" w:rsidP="003D37BE">
      <w:pPr>
        <w:rPr>
          <w:rFonts w:ascii="Arial" w:eastAsia="Arial Unicode MS" w:hAnsi="Arial" w:cs="Arial"/>
          <w:sz w:val="22"/>
          <w:szCs w:val="22"/>
        </w:rPr>
      </w:pPr>
    </w:p>
    <w:p w:rsidR="00BA631A" w:rsidRDefault="00BA631A" w:rsidP="003D37BE">
      <w:pPr>
        <w:rPr>
          <w:rFonts w:ascii="Arial" w:eastAsia="Arial Unicode MS" w:hAnsi="Arial" w:cs="Arial"/>
          <w:sz w:val="22"/>
          <w:szCs w:val="22"/>
        </w:rPr>
      </w:pPr>
    </w:p>
    <w:p w:rsidR="00BA631A" w:rsidRDefault="00BA631A" w:rsidP="003D37BE">
      <w:pPr>
        <w:rPr>
          <w:rFonts w:ascii="Arial" w:eastAsia="Arial Unicode MS" w:hAnsi="Arial" w:cs="Arial"/>
          <w:sz w:val="22"/>
          <w:szCs w:val="22"/>
        </w:rPr>
      </w:pPr>
    </w:p>
    <w:p w:rsidR="00BA631A" w:rsidRDefault="00BA631A" w:rsidP="003D37BE">
      <w:pPr>
        <w:rPr>
          <w:rFonts w:ascii="Arial" w:eastAsia="Arial Unicode MS" w:hAnsi="Arial" w:cs="Arial"/>
          <w:sz w:val="22"/>
          <w:szCs w:val="22"/>
        </w:rPr>
      </w:pPr>
    </w:p>
    <w:p w:rsidR="00915BFA" w:rsidRDefault="00915BFA" w:rsidP="003D37BE">
      <w:pPr>
        <w:jc w:val="center"/>
        <w:rPr>
          <w:rFonts w:ascii="Arial" w:hAnsi="Arial" w:cs="Arial"/>
          <w:b/>
          <w:sz w:val="22"/>
          <w:szCs w:val="22"/>
        </w:rPr>
      </w:pPr>
      <w:r w:rsidRPr="00915BFA">
        <w:rPr>
          <w:rFonts w:ascii="Arial" w:hAnsi="Arial" w:cs="Arial"/>
          <w:b/>
          <w:sz w:val="22"/>
          <w:szCs w:val="22"/>
        </w:rPr>
        <w:t xml:space="preserve">Leonardo </w:t>
      </w:r>
      <w:proofErr w:type="spellStart"/>
      <w:r w:rsidRPr="00915BFA">
        <w:rPr>
          <w:rFonts w:ascii="Arial" w:hAnsi="Arial" w:cs="Arial"/>
          <w:b/>
          <w:sz w:val="22"/>
          <w:szCs w:val="22"/>
        </w:rPr>
        <w:t>Ícaro</w:t>
      </w:r>
      <w:proofErr w:type="spellEnd"/>
      <w:r w:rsidRPr="00915BFA">
        <w:rPr>
          <w:rFonts w:ascii="Arial" w:hAnsi="Arial" w:cs="Arial"/>
          <w:b/>
          <w:sz w:val="22"/>
          <w:szCs w:val="22"/>
        </w:rPr>
        <w:t xml:space="preserve"> Souza Melo </w:t>
      </w:r>
    </w:p>
    <w:p w:rsidR="003D37BE" w:rsidRDefault="003D37BE" w:rsidP="003D37BE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3D37BE" w:rsidRPr="008725CD" w:rsidRDefault="00501A74" w:rsidP="003D37B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REDE TUPINIQUIM DE COMUNICAÇÃO </w:t>
      </w:r>
      <w:proofErr w:type="spellStart"/>
      <w:r>
        <w:rPr>
          <w:rFonts w:ascii="Arial" w:hAnsi="Arial" w:cs="Arial"/>
          <w:sz w:val="22"/>
          <w:szCs w:val="22"/>
        </w:rPr>
        <w:t>EIRELI</w:t>
      </w:r>
      <w:proofErr w:type="spellEnd"/>
      <w:r>
        <w:rPr>
          <w:rFonts w:ascii="Arial" w:hAnsi="Arial" w:cs="Arial"/>
          <w:sz w:val="22"/>
          <w:szCs w:val="22"/>
        </w:rPr>
        <w:t xml:space="preserve"> ME</w:t>
      </w:r>
    </w:p>
    <w:p w:rsidR="003D37BE" w:rsidRPr="008725CD" w:rsidRDefault="003D37BE" w:rsidP="003D37BE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3B77FB" w:rsidRDefault="003B77FB"/>
    <w:sectPr w:rsidR="003B77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0B" w:rsidRDefault="00A6250B" w:rsidP="00A6250B">
      <w:r>
        <w:separator/>
      </w:r>
    </w:p>
  </w:endnote>
  <w:endnote w:type="continuationSeparator" w:id="0">
    <w:p w:rsidR="00A6250B" w:rsidRDefault="00A6250B" w:rsidP="00A6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0B" w:rsidRDefault="00A6250B" w:rsidP="00A6250B">
      <w:r>
        <w:separator/>
      </w:r>
    </w:p>
  </w:footnote>
  <w:footnote w:type="continuationSeparator" w:id="0">
    <w:p w:rsidR="00A6250B" w:rsidRDefault="00A6250B" w:rsidP="00A6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A6250B" w:rsidTr="005A7A40">
      <w:trPr>
        <w:jc w:val="center"/>
      </w:trPr>
      <w:tc>
        <w:tcPr>
          <w:tcW w:w="1843" w:type="dxa"/>
        </w:tcPr>
        <w:p w:rsidR="00A6250B" w:rsidRDefault="00A6250B" w:rsidP="00A6250B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D9F7A8F" wp14:editId="5A2D8781">
                <wp:extent cx="690468" cy="8077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257" cy="82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A6250B" w:rsidRDefault="00A6250B" w:rsidP="00A6250B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A6250B" w:rsidRDefault="00A6250B" w:rsidP="00A6250B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A6250B" w:rsidRDefault="00A6250B" w:rsidP="00A6250B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A6250B" w:rsidRDefault="00A625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5431C"/>
    <w:multiLevelType w:val="hybridMultilevel"/>
    <w:tmpl w:val="B70006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BE"/>
    <w:rsid w:val="00247B1D"/>
    <w:rsid w:val="002757C3"/>
    <w:rsid w:val="003B77FB"/>
    <w:rsid w:val="003D37BE"/>
    <w:rsid w:val="00501A74"/>
    <w:rsid w:val="00617B50"/>
    <w:rsid w:val="007A5D7F"/>
    <w:rsid w:val="00915BFA"/>
    <w:rsid w:val="0091790E"/>
    <w:rsid w:val="00927354"/>
    <w:rsid w:val="00A6250B"/>
    <w:rsid w:val="00BA631A"/>
    <w:rsid w:val="00C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7F68-A44A-40AB-BA80-C2B29EC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3D37BE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3D37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3D37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D37BE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D37B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D37BE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3D37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3D37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D37BE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D37BE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3D37B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D37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3D37BE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3D3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99"/>
    <w:locked/>
    <w:rsid w:val="003D37B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250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A625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4710</Words>
  <Characters>25438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12</cp:revision>
  <cp:lastPrinted>2022-05-26T16:35:00Z</cp:lastPrinted>
  <dcterms:created xsi:type="dcterms:W3CDTF">2022-05-19T13:16:00Z</dcterms:created>
  <dcterms:modified xsi:type="dcterms:W3CDTF">2022-05-26T16:39:00Z</dcterms:modified>
</cp:coreProperties>
</file>