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45" w:rsidRPr="00A00DAB" w:rsidRDefault="004B6645" w:rsidP="004B66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TERMO DE CONTRATO </w:t>
      </w:r>
      <w:r>
        <w:rPr>
          <w:rFonts w:ascii="Arial" w:hAnsi="Arial" w:cs="Arial"/>
          <w:b/>
          <w:sz w:val="22"/>
          <w:szCs w:val="22"/>
        </w:rPr>
        <w:t>N°</w:t>
      </w:r>
      <w:r>
        <w:rPr>
          <w:rFonts w:ascii="Arial" w:hAnsi="Arial" w:cs="Arial"/>
          <w:b/>
          <w:sz w:val="22"/>
          <w:szCs w:val="22"/>
        </w:rPr>
        <w:tab/>
        <w:t xml:space="preserve"> 193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B6645" w:rsidRDefault="004B6645" w:rsidP="004B6645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52/2022</w:t>
      </w:r>
    </w:p>
    <w:p w:rsidR="004B6645" w:rsidRDefault="004B6645" w:rsidP="004B6645">
      <w:pPr>
        <w:rPr>
          <w:rFonts w:ascii="Arial" w:hAnsi="Arial" w:cs="Arial"/>
          <w:b/>
          <w:sz w:val="22"/>
          <w:szCs w:val="22"/>
        </w:rPr>
      </w:pPr>
    </w:p>
    <w:p w:rsidR="004B6645" w:rsidRPr="00A00DAB" w:rsidRDefault="004B6645" w:rsidP="004B66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131/2022 </w:t>
      </w:r>
    </w:p>
    <w:p w:rsidR="004B6645" w:rsidRPr="00A00DAB" w:rsidRDefault="004B6645" w:rsidP="004B6645">
      <w:pPr>
        <w:rPr>
          <w:rFonts w:ascii="Arial" w:hAnsi="Arial" w:cs="Arial"/>
          <w:b/>
          <w:sz w:val="22"/>
          <w:szCs w:val="22"/>
        </w:rPr>
      </w:pPr>
    </w:p>
    <w:p w:rsidR="004B6645" w:rsidRPr="00A00DAB" w:rsidRDefault="004B6645" w:rsidP="004B6645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B6645" w:rsidRPr="00A00DAB" w:rsidRDefault="004B6645" w:rsidP="004B6645">
      <w:pPr>
        <w:rPr>
          <w:rFonts w:ascii="Arial" w:hAnsi="Arial" w:cs="Arial"/>
          <w:b/>
          <w:bCs/>
          <w:sz w:val="22"/>
          <w:szCs w:val="22"/>
        </w:rPr>
      </w:pPr>
    </w:p>
    <w:p w:rsidR="004B6645" w:rsidRPr="00A00DAB" w:rsidRDefault="004B6645" w:rsidP="004B6645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  <w:r w:rsidRPr="004B6645">
        <w:rPr>
          <w:rFonts w:ascii="Arial" w:hAnsi="Arial" w:cs="Arial"/>
          <w:sz w:val="22"/>
          <w:szCs w:val="22"/>
        </w:rPr>
        <w:t xml:space="preserve">MG LIGHT COMÉRCIO E SERVIÇOS </w:t>
      </w:r>
      <w:proofErr w:type="spellStart"/>
      <w:r w:rsidRPr="004B6645">
        <w:rPr>
          <w:rFonts w:ascii="Arial" w:hAnsi="Arial" w:cs="Arial"/>
          <w:sz w:val="22"/>
          <w:szCs w:val="22"/>
        </w:rPr>
        <w:t>EIRELI</w:t>
      </w:r>
      <w:proofErr w:type="spellEnd"/>
    </w:p>
    <w:p w:rsidR="004B6645" w:rsidRPr="00A00DAB" w:rsidRDefault="004B6645" w:rsidP="004B66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10 (dez) dias do mês de Novembro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IPUIUNA/MG,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 xml:space="preserve">pessoa jurídica de direito público interno, sediada na Rua João Roberto da Silva nº 40, Centro, cadastrada junto ao Cadastro Nacional de Pessoa Jurídica do Ministério da Fazenda (CNPJ/MF) sob nº 18.179.226./0001-67, neste ato representado pelo Prefeito Municipal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>Sr. Elder Cassio de Souza Oliva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, brasileiro, casado, advogado, portador da carteira de identidade n.º MG-3.189.241 SSP/MG, devidamente inscrito junto ao Cadastro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de Pessoas Físicas do Ministério da Fazenda (CPF/MF) sob o nº 537.177.836-53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645">
        <w:rPr>
          <w:rFonts w:ascii="Arial" w:hAnsi="Arial" w:cs="Arial"/>
          <w:b/>
          <w:bCs/>
          <w:sz w:val="22"/>
          <w:szCs w:val="22"/>
        </w:rPr>
        <w:t xml:space="preserve">MG LIGHT COMÉRCIO E SERVIÇOS </w:t>
      </w:r>
      <w:proofErr w:type="spellStart"/>
      <w:r w:rsidRPr="004B6645">
        <w:rPr>
          <w:rFonts w:ascii="Arial" w:hAnsi="Arial" w:cs="Arial"/>
          <w:b/>
          <w:bCs/>
          <w:sz w:val="22"/>
          <w:szCs w:val="22"/>
        </w:rPr>
        <w:t>EIRELI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pessoa jurídica de direito p</w:t>
      </w:r>
      <w:r>
        <w:rPr>
          <w:rFonts w:ascii="Arial" w:hAnsi="Arial" w:cs="Arial"/>
          <w:sz w:val="22"/>
          <w:szCs w:val="22"/>
        </w:rPr>
        <w:t>rivado, sediada na Rua Flor D’agua, nº 360, Bairro Jardim Alvorada,</w:t>
      </w:r>
      <w:r w:rsidRPr="00A00DAB">
        <w:rPr>
          <w:rFonts w:ascii="Arial" w:hAnsi="Arial" w:cs="Arial"/>
          <w:sz w:val="22"/>
          <w:szCs w:val="22"/>
        </w:rPr>
        <w:t xml:space="preserve"> no Município de</w:t>
      </w:r>
      <w:r>
        <w:rPr>
          <w:rFonts w:ascii="Arial" w:hAnsi="Arial" w:cs="Arial"/>
          <w:sz w:val="22"/>
          <w:szCs w:val="22"/>
        </w:rPr>
        <w:t xml:space="preserve"> Belo Horizonte, Estado de Minas Gerais,</w:t>
      </w:r>
      <w:r w:rsidRPr="00A00DAB">
        <w:rPr>
          <w:rFonts w:ascii="Arial" w:hAnsi="Arial" w:cs="Arial"/>
          <w:sz w:val="22"/>
          <w:szCs w:val="22"/>
        </w:rPr>
        <w:t xml:space="preserve"> cadastrada junto ao Cadastro Nacional de Pessoa Jurídica do Ministério d</w:t>
      </w:r>
      <w:r>
        <w:rPr>
          <w:rFonts w:ascii="Arial" w:hAnsi="Arial" w:cs="Arial"/>
          <w:sz w:val="22"/>
          <w:szCs w:val="22"/>
        </w:rPr>
        <w:t xml:space="preserve">a Fazenda - CNPJ/MF sob o nº </w:t>
      </w:r>
      <w:r>
        <w:rPr>
          <w:rFonts w:ascii="Arial" w:hAnsi="Arial" w:cs="Arial"/>
          <w:b/>
          <w:sz w:val="22"/>
          <w:szCs w:val="22"/>
        </w:rPr>
        <w:t>12.147.139/0001-41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neste ato representado pelo </w:t>
      </w:r>
      <w:r>
        <w:rPr>
          <w:rFonts w:ascii="Arial" w:hAnsi="Arial" w:cs="Arial"/>
          <w:b/>
          <w:sz w:val="22"/>
          <w:szCs w:val="22"/>
        </w:rPr>
        <w:t xml:space="preserve">Sr. Rafael Pereira Soares, </w:t>
      </w:r>
      <w:r>
        <w:rPr>
          <w:rFonts w:ascii="Arial" w:hAnsi="Arial" w:cs="Arial"/>
          <w:sz w:val="22"/>
          <w:szCs w:val="22"/>
        </w:rPr>
        <w:t>brasileiro, solteiro, gerente de vendas,</w:t>
      </w:r>
      <w:r w:rsidRPr="00A00DAB">
        <w:rPr>
          <w:rFonts w:ascii="Arial" w:hAnsi="Arial" w:cs="Arial"/>
          <w:sz w:val="22"/>
          <w:szCs w:val="22"/>
        </w:rPr>
        <w:t xml:space="preserve"> portador da Cédula de Identidade RG nº </w:t>
      </w:r>
      <w:r>
        <w:rPr>
          <w:rFonts w:ascii="Arial" w:hAnsi="Arial" w:cs="Arial"/>
          <w:sz w:val="22"/>
          <w:szCs w:val="22"/>
        </w:rPr>
        <w:t>MG-12.339.088, inscrito</w:t>
      </w:r>
      <w:r w:rsidRPr="00A00DAB">
        <w:rPr>
          <w:rFonts w:ascii="Arial" w:hAnsi="Arial" w:cs="Arial"/>
          <w:sz w:val="22"/>
          <w:szCs w:val="22"/>
        </w:rPr>
        <w:t xml:space="preserve"> no Cadastro de Pessoas Físicas do Ministério d</w:t>
      </w:r>
      <w:r>
        <w:rPr>
          <w:rFonts w:ascii="Arial" w:hAnsi="Arial" w:cs="Arial"/>
          <w:sz w:val="22"/>
          <w:szCs w:val="22"/>
        </w:rPr>
        <w:t>a Fazenda - CPF/MF sob o nº 090.645.946-00,</w:t>
      </w:r>
      <w:r w:rsidRPr="00A00DAB">
        <w:rPr>
          <w:rFonts w:ascii="Arial" w:hAnsi="Arial" w:cs="Arial"/>
          <w:sz w:val="22"/>
          <w:szCs w:val="22"/>
        </w:rPr>
        <w:t xml:space="preserve"> 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1993, Lei Federal nº 1</w:t>
      </w:r>
      <w:bookmarkStart w:id="0" w:name="_GoBack"/>
      <w:bookmarkEnd w:id="0"/>
      <w:r w:rsidRPr="00A00DAB">
        <w:rPr>
          <w:rFonts w:ascii="Arial" w:hAnsi="Arial" w:cs="Arial"/>
          <w:sz w:val="22"/>
          <w:szCs w:val="22"/>
        </w:rPr>
        <w:t xml:space="preserve">0.520/02, 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4B6645" w:rsidRPr="00A00DAB" w:rsidRDefault="004B6645" w:rsidP="004B664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B6645" w:rsidRPr="00A00DAB" w:rsidRDefault="004B6645" w:rsidP="004B6645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4B6645" w:rsidRPr="00A00DAB" w:rsidRDefault="004B6645" w:rsidP="004B6645">
      <w:pPr>
        <w:rPr>
          <w:rFonts w:ascii="Arial" w:hAnsi="Arial" w:cs="Arial"/>
          <w:sz w:val="22"/>
          <w:szCs w:val="22"/>
        </w:rPr>
      </w:pPr>
    </w:p>
    <w:p w:rsidR="004B6645" w:rsidRDefault="004B6645" w:rsidP="004B6645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ENFEITES NATALINOS, OBJETIVANDO A DECORAÇÃO NATAL LUZ 2022 DA CIDADE DE IPUIUNA/MG.</w:t>
      </w:r>
    </w:p>
    <w:p w:rsidR="004B6645" w:rsidRPr="00A00DAB" w:rsidRDefault="004B6645" w:rsidP="004B6645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4B6645" w:rsidRPr="00A00DAB" w:rsidRDefault="004B6645" w:rsidP="004B664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4B6645" w:rsidRDefault="004B6645" w:rsidP="004B664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4B6645" w:rsidRPr="00A00DAB" w:rsidRDefault="004B6645" w:rsidP="004B664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4B6645" w:rsidRPr="00A00DAB" w:rsidRDefault="004B6645" w:rsidP="004B6645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B6645" w:rsidRDefault="004B6645" w:rsidP="004B6645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4B6645" w:rsidRDefault="004B6645" w:rsidP="004B6645"/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4B6645" w:rsidRPr="00484016" w:rsidTr="00720246">
        <w:trPr>
          <w:trHeight w:val="344"/>
          <w:jc w:val="center"/>
        </w:trPr>
        <w:tc>
          <w:tcPr>
            <w:tcW w:w="1818" w:type="dxa"/>
            <w:vAlign w:val="center"/>
          </w:tcPr>
          <w:p w:rsidR="004B6645" w:rsidRPr="00484016" w:rsidRDefault="004B6645" w:rsidP="0072024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016">
              <w:rPr>
                <w:rFonts w:ascii="Arial" w:hAnsi="Arial" w:cs="Arial"/>
                <w:b/>
                <w:sz w:val="18"/>
                <w:szCs w:val="18"/>
              </w:rPr>
              <w:t>RECURSO</w:t>
            </w:r>
          </w:p>
        </w:tc>
        <w:tc>
          <w:tcPr>
            <w:tcW w:w="978" w:type="dxa"/>
            <w:vAlign w:val="center"/>
          </w:tcPr>
          <w:p w:rsidR="004B6645" w:rsidRPr="00484016" w:rsidRDefault="004B6645" w:rsidP="0072024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016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4335" w:type="dxa"/>
            <w:vAlign w:val="center"/>
          </w:tcPr>
          <w:p w:rsidR="004B6645" w:rsidRPr="00484016" w:rsidRDefault="004B6645" w:rsidP="0072024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016">
              <w:rPr>
                <w:rFonts w:ascii="Arial" w:hAnsi="Arial" w:cs="Arial"/>
                <w:b/>
                <w:sz w:val="18"/>
                <w:szCs w:val="18"/>
              </w:rPr>
              <w:t>DOTAÇÃO</w:t>
            </w:r>
          </w:p>
        </w:tc>
        <w:tc>
          <w:tcPr>
            <w:tcW w:w="1678" w:type="dxa"/>
            <w:vAlign w:val="center"/>
          </w:tcPr>
          <w:p w:rsidR="004B6645" w:rsidRPr="00484016" w:rsidRDefault="004B6645" w:rsidP="0072024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016">
              <w:rPr>
                <w:rFonts w:ascii="Arial" w:hAnsi="Arial" w:cs="Arial"/>
                <w:b/>
                <w:sz w:val="18"/>
                <w:szCs w:val="18"/>
              </w:rPr>
              <w:t>ELEMENTO</w:t>
            </w:r>
          </w:p>
        </w:tc>
      </w:tr>
      <w:tr w:rsidR="004B6645" w:rsidRPr="00484016" w:rsidTr="00720246">
        <w:trPr>
          <w:trHeight w:val="688"/>
          <w:jc w:val="center"/>
        </w:trPr>
        <w:tc>
          <w:tcPr>
            <w:tcW w:w="1818" w:type="dxa"/>
          </w:tcPr>
          <w:p w:rsidR="004B6645" w:rsidRPr="00484016" w:rsidRDefault="004B6645" w:rsidP="0072024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Atividades Culturais Cívicas e Patrimônio Histórico</w:t>
            </w:r>
          </w:p>
        </w:tc>
        <w:tc>
          <w:tcPr>
            <w:tcW w:w="978" w:type="dxa"/>
          </w:tcPr>
          <w:p w:rsidR="004B6645" w:rsidRPr="00484016" w:rsidRDefault="004B6645" w:rsidP="0072024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335" w:type="dxa"/>
          </w:tcPr>
          <w:p w:rsidR="004B6645" w:rsidRPr="00484016" w:rsidRDefault="004B6645" w:rsidP="0072024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02.03.13.392.0012.2.276.339039</w:t>
            </w:r>
          </w:p>
        </w:tc>
        <w:tc>
          <w:tcPr>
            <w:tcW w:w="1678" w:type="dxa"/>
          </w:tcPr>
          <w:p w:rsidR="004B6645" w:rsidRPr="00484016" w:rsidRDefault="004B6645" w:rsidP="0072024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</w:tr>
    </w:tbl>
    <w:p w:rsidR="004B6645" w:rsidRDefault="004B6645" w:rsidP="004B6645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B6645" w:rsidRPr="00742B1E" w:rsidRDefault="004B6645" w:rsidP="004B6645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B6645" w:rsidRPr="00A00DAB" w:rsidRDefault="004B6645" w:rsidP="004B6645">
      <w:pPr>
        <w:rPr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4B6645" w:rsidRPr="00A00DAB" w:rsidRDefault="004B6645" w:rsidP="004B6645">
      <w:pPr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</w:t>
      </w:r>
      <w:r>
        <w:rPr>
          <w:rFonts w:ascii="Arial" w:hAnsi="Arial" w:cs="Arial"/>
          <w:sz w:val="22"/>
          <w:szCs w:val="22"/>
        </w:rPr>
        <w:t>bjeto deste contrato, será de 30 (trinta) dias</w:t>
      </w:r>
      <w:r w:rsidRPr="00A00DAB">
        <w:rPr>
          <w:rFonts w:ascii="Arial" w:hAnsi="Arial" w:cs="Arial"/>
          <w:sz w:val="22"/>
          <w:szCs w:val="22"/>
        </w:rPr>
        <w:t>, contados da data da sua assinatura.</w:t>
      </w:r>
    </w:p>
    <w:p w:rsidR="004B6645" w:rsidRPr="00A00DAB" w:rsidRDefault="004B6645" w:rsidP="004B6645">
      <w:pPr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4B6645" w:rsidRPr="00A00DAB" w:rsidRDefault="004B6645" w:rsidP="004B6645">
      <w:pPr>
        <w:jc w:val="both"/>
        <w:rPr>
          <w:rFonts w:ascii="Arial" w:hAnsi="Arial" w:cs="Arial"/>
          <w:sz w:val="22"/>
          <w:szCs w:val="22"/>
        </w:rPr>
      </w:pPr>
    </w:p>
    <w:p w:rsidR="004B6645" w:rsidRDefault="004B6645" w:rsidP="004B6645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Pr="004B6645">
        <w:rPr>
          <w:rFonts w:ascii="Arial" w:hAnsi="Arial" w:cs="Arial"/>
          <w:sz w:val="22"/>
          <w:szCs w:val="22"/>
        </w:rPr>
        <w:t>R$ 34.010,00 (trinta e quatro mil e dez reais)</w:t>
      </w:r>
      <w:r>
        <w:rPr>
          <w:rFonts w:ascii="Arial" w:hAnsi="Arial" w:cs="Arial"/>
          <w:sz w:val="22"/>
          <w:szCs w:val="22"/>
        </w:rPr>
        <w:t>.</w:t>
      </w:r>
    </w:p>
    <w:p w:rsidR="004B6645" w:rsidRDefault="004B6645" w:rsidP="004B664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84"/>
        <w:gridCol w:w="992"/>
        <w:gridCol w:w="993"/>
        <w:gridCol w:w="1275"/>
        <w:gridCol w:w="1134"/>
        <w:gridCol w:w="1276"/>
      </w:tblGrid>
      <w:tr w:rsidR="008F3613" w:rsidRPr="007A28B5" w:rsidTr="00720246">
        <w:trPr>
          <w:trHeight w:val="520"/>
          <w:jc w:val="center"/>
        </w:trPr>
        <w:tc>
          <w:tcPr>
            <w:tcW w:w="10562" w:type="dxa"/>
            <w:gridSpan w:val="7"/>
          </w:tcPr>
          <w:p w:rsidR="008F3613" w:rsidRPr="007A28B5" w:rsidRDefault="008F3613" w:rsidP="00720246">
            <w:pPr>
              <w:pStyle w:val="TableParagraph"/>
              <w:ind w:left="198" w:right="196"/>
              <w:jc w:val="center"/>
              <w:rPr>
                <w:rFonts w:ascii="Arial" w:hAnsi="Arial" w:cs="Arial"/>
                <w:b/>
              </w:rPr>
            </w:pPr>
            <w:r w:rsidRPr="007A28B5">
              <w:rPr>
                <w:rFonts w:ascii="Arial" w:hAnsi="Arial" w:cs="Arial"/>
                <w:b/>
              </w:rPr>
              <w:t>LOTE 01</w:t>
            </w:r>
          </w:p>
        </w:tc>
      </w:tr>
      <w:tr w:rsidR="008F3613" w:rsidRPr="007A28B5" w:rsidTr="00720246">
        <w:trPr>
          <w:trHeight w:val="520"/>
          <w:jc w:val="center"/>
        </w:trPr>
        <w:tc>
          <w:tcPr>
            <w:tcW w:w="708" w:type="dxa"/>
          </w:tcPr>
          <w:p w:rsidR="008F3613" w:rsidRPr="007A28B5" w:rsidRDefault="008F3613" w:rsidP="00720246">
            <w:pPr>
              <w:pStyle w:val="TableParagraph"/>
              <w:ind w:left="48" w:right="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8B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184" w:type="dxa"/>
          </w:tcPr>
          <w:p w:rsidR="008F3613" w:rsidRPr="007A28B5" w:rsidRDefault="008F3613" w:rsidP="00720246">
            <w:pPr>
              <w:pStyle w:val="TableParagraph"/>
              <w:ind w:left="90" w:right="23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8B5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</w:tcPr>
          <w:p w:rsidR="008F3613" w:rsidRPr="007A28B5" w:rsidRDefault="008F3613" w:rsidP="00720246">
            <w:pPr>
              <w:pStyle w:val="TableParagraph"/>
              <w:ind w:left="307" w:right="3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8B5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993" w:type="dxa"/>
          </w:tcPr>
          <w:p w:rsidR="008F3613" w:rsidRPr="007A28B5" w:rsidRDefault="008F3613" w:rsidP="00720246">
            <w:pPr>
              <w:pStyle w:val="TableParagraph"/>
              <w:ind w:left="46" w:right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8B5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275" w:type="dxa"/>
          </w:tcPr>
          <w:p w:rsidR="008F3613" w:rsidRPr="007A28B5" w:rsidRDefault="008F3613" w:rsidP="00720246">
            <w:pPr>
              <w:pStyle w:val="TableParagraph"/>
              <w:ind w:left="86"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8F3613" w:rsidRPr="007A28B5" w:rsidRDefault="008F3613" w:rsidP="00720246">
            <w:pPr>
              <w:pStyle w:val="TableParagraph"/>
              <w:ind w:left="86"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8B5">
              <w:rPr>
                <w:rFonts w:ascii="Arial" w:hAnsi="Arial" w:cs="Arial"/>
                <w:b/>
                <w:sz w:val="18"/>
                <w:szCs w:val="18"/>
              </w:rPr>
              <w:t>P.UNIT.</w:t>
            </w:r>
          </w:p>
        </w:tc>
        <w:tc>
          <w:tcPr>
            <w:tcW w:w="1276" w:type="dxa"/>
          </w:tcPr>
          <w:p w:rsidR="008F3613" w:rsidRPr="007A28B5" w:rsidRDefault="008F3613" w:rsidP="00720246">
            <w:pPr>
              <w:pStyle w:val="TableParagraph"/>
              <w:ind w:left="198" w:right="1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8B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F3613" w:rsidRPr="007A28B5" w:rsidTr="00E770D4">
        <w:trPr>
          <w:trHeight w:val="729"/>
          <w:jc w:val="center"/>
        </w:trPr>
        <w:tc>
          <w:tcPr>
            <w:tcW w:w="708" w:type="dxa"/>
          </w:tcPr>
          <w:p w:rsidR="008F3613" w:rsidRPr="007A28B5" w:rsidRDefault="008F3613" w:rsidP="008F3613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184" w:type="dxa"/>
          </w:tcPr>
          <w:p w:rsidR="008F3613" w:rsidRDefault="008F3613" w:rsidP="00841BBE">
            <w:pPr>
              <w:pStyle w:val="TableParagraph"/>
              <w:tabs>
                <w:tab w:val="left" w:pos="1096"/>
                <w:tab w:val="left" w:pos="2338"/>
                <w:tab w:val="left" w:pos="3312"/>
                <w:tab w:val="left" w:pos="3876"/>
                <w:tab w:val="left" w:pos="4998"/>
              </w:tabs>
              <w:spacing w:line="276" w:lineRule="auto"/>
              <w:ind w:left="67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FESTÃO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  <w:t>ARAMADO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  <w:t>VERDE,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  <w:t>240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  <w:t>GALHOS,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>MEDIDAS:</w:t>
            </w:r>
            <w:r w:rsidRPr="007A28B5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2,70MX25CM</w:t>
            </w:r>
          </w:p>
          <w:p w:rsidR="008F3613" w:rsidRPr="00B45737" w:rsidRDefault="008F3613" w:rsidP="00841BBE">
            <w:pPr>
              <w:pStyle w:val="TableParagraph"/>
              <w:tabs>
                <w:tab w:val="left" w:pos="1096"/>
                <w:tab w:val="left" w:pos="2338"/>
                <w:tab w:val="left" w:pos="3312"/>
                <w:tab w:val="left" w:pos="3876"/>
                <w:tab w:val="left" w:pos="4998"/>
              </w:tabs>
              <w:spacing w:line="276" w:lineRule="auto"/>
              <w:ind w:left="67" w:right="6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3613" w:rsidRPr="007A28B5" w:rsidRDefault="008F3613" w:rsidP="00841BBE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F3613" w:rsidRPr="007A28B5" w:rsidRDefault="008F3613" w:rsidP="00841BBE">
            <w:pPr>
              <w:pStyle w:val="TableParagraph"/>
              <w:ind w:left="44"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1275" w:type="dxa"/>
          </w:tcPr>
          <w:p w:rsidR="008F3613" w:rsidRPr="007A28B5" w:rsidRDefault="00841BBE" w:rsidP="0084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</w:p>
        </w:tc>
        <w:tc>
          <w:tcPr>
            <w:tcW w:w="1134" w:type="dxa"/>
          </w:tcPr>
          <w:p w:rsidR="008F3613" w:rsidRDefault="008F3613" w:rsidP="00841BBE">
            <w:pPr>
              <w:pStyle w:val="TableParagraph"/>
              <w:spacing w:before="131"/>
              <w:ind w:left="141" w:right="8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83,00</w:t>
            </w:r>
          </w:p>
        </w:tc>
        <w:tc>
          <w:tcPr>
            <w:tcW w:w="1276" w:type="dxa"/>
          </w:tcPr>
          <w:p w:rsidR="008F3613" w:rsidRDefault="008F3613" w:rsidP="00841BBE">
            <w:pPr>
              <w:pStyle w:val="TableParagraph"/>
              <w:spacing w:before="131"/>
              <w:ind w:left="254" w:right="196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498,00</w:t>
            </w:r>
          </w:p>
        </w:tc>
      </w:tr>
      <w:tr w:rsidR="008F3613" w:rsidRPr="007A28B5" w:rsidTr="00E770D4">
        <w:trPr>
          <w:trHeight w:val="729"/>
          <w:jc w:val="center"/>
        </w:trPr>
        <w:tc>
          <w:tcPr>
            <w:tcW w:w="708" w:type="dxa"/>
          </w:tcPr>
          <w:p w:rsidR="008F3613" w:rsidRPr="007A28B5" w:rsidRDefault="008F3613" w:rsidP="008F3613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184" w:type="dxa"/>
          </w:tcPr>
          <w:p w:rsidR="008F3613" w:rsidRPr="007A28B5" w:rsidRDefault="008F3613" w:rsidP="00841BBE">
            <w:pPr>
              <w:pStyle w:val="TableParagraph"/>
              <w:tabs>
                <w:tab w:val="left" w:pos="1096"/>
                <w:tab w:val="left" w:pos="2338"/>
                <w:tab w:val="left" w:pos="3312"/>
                <w:tab w:val="left" w:pos="3876"/>
                <w:tab w:val="left" w:pos="4998"/>
              </w:tabs>
              <w:spacing w:line="276" w:lineRule="auto"/>
              <w:ind w:left="67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FESTÃO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  <w:t>ARAMADO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  <w:t>VERDE,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  <w:t>180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  <w:t>GALHOS,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>MEDIDAS:</w:t>
            </w:r>
            <w:r w:rsidRPr="007A28B5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2,70MX20CM</w:t>
            </w:r>
          </w:p>
        </w:tc>
        <w:tc>
          <w:tcPr>
            <w:tcW w:w="992" w:type="dxa"/>
          </w:tcPr>
          <w:p w:rsidR="008F3613" w:rsidRPr="007A28B5" w:rsidRDefault="008F3613" w:rsidP="00841BBE">
            <w:pPr>
              <w:pStyle w:val="TableParagraph"/>
              <w:ind w:left="30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8F3613" w:rsidRPr="007A28B5" w:rsidRDefault="008F3613" w:rsidP="00841BBE">
            <w:pPr>
              <w:pStyle w:val="TableParagraph"/>
              <w:ind w:left="44"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1275" w:type="dxa"/>
          </w:tcPr>
          <w:p w:rsidR="008F3613" w:rsidRPr="007A28B5" w:rsidRDefault="00841BBE" w:rsidP="0084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</w:p>
        </w:tc>
        <w:tc>
          <w:tcPr>
            <w:tcW w:w="1134" w:type="dxa"/>
          </w:tcPr>
          <w:p w:rsidR="008F3613" w:rsidRDefault="008F3613" w:rsidP="00841BBE">
            <w:pPr>
              <w:pStyle w:val="TableParagraph"/>
              <w:spacing w:before="131"/>
              <w:ind w:left="141" w:right="8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55,00</w:t>
            </w:r>
          </w:p>
        </w:tc>
        <w:tc>
          <w:tcPr>
            <w:tcW w:w="1276" w:type="dxa"/>
          </w:tcPr>
          <w:p w:rsidR="008F3613" w:rsidRDefault="008F3613" w:rsidP="00841BBE">
            <w:pPr>
              <w:pStyle w:val="TableParagraph"/>
              <w:spacing w:before="131"/>
              <w:ind w:left="254" w:right="19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1.430,00</w:t>
            </w:r>
          </w:p>
        </w:tc>
      </w:tr>
      <w:tr w:rsidR="008F3613" w:rsidRPr="007A28B5" w:rsidTr="00E770D4">
        <w:trPr>
          <w:trHeight w:val="726"/>
          <w:jc w:val="center"/>
        </w:trPr>
        <w:tc>
          <w:tcPr>
            <w:tcW w:w="708" w:type="dxa"/>
          </w:tcPr>
          <w:p w:rsidR="008F3613" w:rsidRPr="007A28B5" w:rsidRDefault="008F3613" w:rsidP="008F3613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184" w:type="dxa"/>
          </w:tcPr>
          <w:p w:rsidR="008F3613" w:rsidRPr="007A28B5" w:rsidRDefault="008F3613" w:rsidP="00841BBE">
            <w:pPr>
              <w:pStyle w:val="TableParagraph"/>
              <w:tabs>
                <w:tab w:val="left" w:pos="1096"/>
                <w:tab w:val="left" w:pos="2338"/>
                <w:tab w:val="left" w:pos="3312"/>
                <w:tab w:val="left" w:pos="3876"/>
                <w:tab w:val="left" w:pos="4998"/>
              </w:tabs>
              <w:spacing w:line="276" w:lineRule="auto"/>
              <w:ind w:left="67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FESTÃO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  <w:t>ARAMADO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  <w:t>VERDE,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  <w:t>120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  <w:t>GALHOS,</w:t>
            </w:r>
            <w:r w:rsidRPr="007A28B5">
              <w:rPr>
                <w:rFonts w:ascii="Arial" w:hAnsi="Arial" w:cs="Arial"/>
                <w:sz w:val="18"/>
                <w:szCs w:val="18"/>
              </w:rPr>
              <w:tab/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>MEDIDAS:</w:t>
            </w:r>
            <w:r w:rsidRPr="007A28B5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2MX20CM</w:t>
            </w:r>
          </w:p>
        </w:tc>
        <w:tc>
          <w:tcPr>
            <w:tcW w:w="992" w:type="dxa"/>
          </w:tcPr>
          <w:p w:rsidR="008F3613" w:rsidRPr="007A28B5" w:rsidRDefault="008F3613" w:rsidP="00841BBE">
            <w:pPr>
              <w:pStyle w:val="TableParagraph"/>
              <w:ind w:left="30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F3613" w:rsidRPr="007A28B5" w:rsidRDefault="008F3613" w:rsidP="00841BBE">
            <w:pPr>
              <w:pStyle w:val="TableParagraph"/>
              <w:ind w:left="44"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1275" w:type="dxa"/>
          </w:tcPr>
          <w:p w:rsidR="008F3613" w:rsidRPr="007A28B5" w:rsidRDefault="00841BBE" w:rsidP="0084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</w:p>
        </w:tc>
        <w:tc>
          <w:tcPr>
            <w:tcW w:w="1134" w:type="dxa"/>
          </w:tcPr>
          <w:p w:rsidR="008F3613" w:rsidRDefault="008F3613" w:rsidP="00841BBE">
            <w:pPr>
              <w:pStyle w:val="TableParagraph"/>
              <w:spacing w:before="131"/>
              <w:ind w:left="141" w:right="8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38,00</w:t>
            </w:r>
          </w:p>
        </w:tc>
        <w:tc>
          <w:tcPr>
            <w:tcW w:w="1276" w:type="dxa"/>
          </w:tcPr>
          <w:p w:rsidR="008F3613" w:rsidRDefault="008F3613" w:rsidP="00841BBE">
            <w:pPr>
              <w:pStyle w:val="TableParagraph"/>
              <w:spacing w:before="131"/>
              <w:ind w:left="254" w:right="196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380,00</w:t>
            </w:r>
          </w:p>
        </w:tc>
      </w:tr>
      <w:tr w:rsidR="008F3613" w:rsidRPr="007A28B5" w:rsidTr="00E770D4">
        <w:trPr>
          <w:trHeight w:val="2582"/>
          <w:jc w:val="center"/>
        </w:trPr>
        <w:tc>
          <w:tcPr>
            <w:tcW w:w="708" w:type="dxa"/>
          </w:tcPr>
          <w:p w:rsidR="008F3613" w:rsidRPr="007A28B5" w:rsidRDefault="008F3613" w:rsidP="008F361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184" w:type="dxa"/>
          </w:tcPr>
          <w:p w:rsidR="008F3613" w:rsidRPr="007A28B5" w:rsidRDefault="008F3613" w:rsidP="00841BBE">
            <w:pPr>
              <w:pStyle w:val="TableParagraph"/>
              <w:spacing w:line="276" w:lineRule="auto"/>
              <w:ind w:left="67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CORDAO COM 100 LEDS FIXOS (SEM PISCA) COM TOMADA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MACHO E FÊMEA PARA UNIÃO DE ATÉ 5 CONJUNTOS. PARA</w:t>
            </w:r>
            <w:r w:rsidRPr="007A28B5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USO EXTERNO, RESISTENTES A CHUVA, COM RESINA NA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BASE DOS LEDS, SENDO TOTALMENTE A PROVA D’ÁGUA,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COM FIAÇÃO RESISTENTE E SEU REVESTIMENTO NA COR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VERDE COM DUAS VIAS. FIO DE COBRE, DIÂMETRO DO FIO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1,8</w:t>
            </w:r>
            <w:r w:rsidRPr="007A28B5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MM(MÍNIMO).</w:t>
            </w:r>
            <w:r w:rsidRPr="007A28B5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COMPRIMENTO</w:t>
            </w:r>
            <w:r w:rsidRPr="007A28B5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TOTAL</w:t>
            </w:r>
            <w:r w:rsidRPr="007A28B5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DE</w:t>
            </w:r>
            <w:r w:rsidRPr="007A28B5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9,5</w:t>
            </w:r>
            <w:r w:rsidRPr="007A28B5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MTS</w:t>
            </w:r>
            <w:r w:rsidRPr="007A28B5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MAIS</w:t>
            </w:r>
          </w:p>
          <w:p w:rsidR="008F3613" w:rsidRPr="007A28B5" w:rsidRDefault="008F3613" w:rsidP="00841BBE">
            <w:pPr>
              <w:pStyle w:val="TableParagraph"/>
              <w:spacing w:line="229" w:lineRule="exact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0,50M</w:t>
            </w:r>
            <w:r w:rsidRPr="007A28B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DE</w:t>
            </w:r>
            <w:r w:rsidRPr="007A28B5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TOMADA.</w:t>
            </w:r>
            <w:r w:rsidRPr="007A28B5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TENSÃO</w:t>
            </w:r>
            <w:r w:rsidRPr="007A28B5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220</w:t>
            </w:r>
            <w:r w:rsidRPr="007A28B5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VOLTS.</w:t>
            </w:r>
            <w:r w:rsidRPr="007A28B5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POTÊNCIA</w:t>
            </w:r>
            <w:r w:rsidRPr="007A28B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MÍNIMA:</w:t>
            </w:r>
          </w:p>
          <w:p w:rsidR="008F3613" w:rsidRDefault="008F3613" w:rsidP="00841BBE">
            <w:pPr>
              <w:pStyle w:val="TableParagraph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5</w:t>
            </w:r>
            <w:r w:rsidRPr="007A28B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WATTS.</w:t>
            </w:r>
            <w:r w:rsidRPr="007A28B5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IP44. COR</w:t>
            </w:r>
            <w:r w:rsidRPr="007A28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DOS</w:t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LEDS:</w:t>
            </w:r>
            <w:r w:rsidRPr="007A28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AZUL.</w:t>
            </w:r>
          </w:p>
          <w:p w:rsidR="008F3613" w:rsidRPr="007A28B5" w:rsidRDefault="008F3613" w:rsidP="00841BBE">
            <w:pPr>
              <w:pStyle w:val="TableParagraph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30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</w:tcPr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44"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1275" w:type="dxa"/>
          </w:tcPr>
          <w:p w:rsidR="008F3613" w:rsidRPr="007A28B5" w:rsidRDefault="00841BBE" w:rsidP="0084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TOPLIGHT</w:t>
            </w:r>
            <w:proofErr w:type="spellEnd"/>
          </w:p>
        </w:tc>
        <w:tc>
          <w:tcPr>
            <w:tcW w:w="1134" w:type="dxa"/>
          </w:tcPr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:rsidR="008F3613" w:rsidRDefault="008F3613" w:rsidP="00841BBE">
            <w:pPr>
              <w:pStyle w:val="TableParagraph"/>
              <w:ind w:left="141" w:right="8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40,00</w:t>
            </w:r>
          </w:p>
        </w:tc>
        <w:tc>
          <w:tcPr>
            <w:tcW w:w="1276" w:type="dxa"/>
          </w:tcPr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:rsidR="008F3613" w:rsidRDefault="008F3613" w:rsidP="00841BBE">
            <w:pPr>
              <w:pStyle w:val="TableParagraph"/>
              <w:ind w:left="254" w:right="19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3.840,00</w:t>
            </w:r>
          </w:p>
        </w:tc>
      </w:tr>
      <w:tr w:rsidR="008F3613" w:rsidRPr="007A28B5" w:rsidTr="00E770D4">
        <w:trPr>
          <w:trHeight w:val="2579"/>
          <w:jc w:val="center"/>
        </w:trPr>
        <w:tc>
          <w:tcPr>
            <w:tcW w:w="708" w:type="dxa"/>
          </w:tcPr>
          <w:p w:rsidR="008F3613" w:rsidRPr="007A28B5" w:rsidRDefault="008F3613" w:rsidP="008F361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184" w:type="dxa"/>
          </w:tcPr>
          <w:p w:rsidR="008F3613" w:rsidRPr="007A28B5" w:rsidRDefault="008F3613" w:rsidP="00841BBE">
            <w:pPr>
              <w:pStyle w:val="TableParagraph"/>
              <w:spacing w:line="276" w:lineRule="auto"/>
              <w:ind w:left="67"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CORDAO COM 100 LEDS FIXOS (SEM PISCA) COM TOMADA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MACHO E FÊMEA PARA UNIÃO DE ATÉ 5 CONJUNTOS. PARA</w:t>
            </w:r>
            <w:r w:rsidRPr="007A28B5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USO EXTERNO, RESISTENTES A CHUVA, COM RESINA NA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BASE DOS LEDS, SENDO TOTALMENTE A PROVA D’ÁGUA,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COM FIAÇÃO RESISTENTE E SEU REVESTIMENTO NA COR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VERDE COM DUAS VIAS. FIO DE COBRE, DIÂMETRO DO FIO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1,8</w:t>
            </w:r>
            <w:r w:rsidRPr="007A28B5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MM(MÍNIMO).</w:t>
            </w:r>
            <w:r w:rsidRPr="007A28B5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COMPRIMENTO</w:t>
            </w:r>
            <w:r w:rsidRPr="007A28B5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TOTAL</w:t>
            </w:r>
            <w:r w:rsidRPr="007A28B5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DE</w:t>
            </w:r>
            <w:r w:rsidRPr="007A28B5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9,5</w:t>
            </w:r>
            <w:r w:rsidRPr="007A28B5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MTS</w:t>
            </w:r>
            <w:r w:rsidRPr="007A28B5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MAIS</w:t>
            </w:r>
          </w:p>
          <w:p w:rsidR="008F3613" w:rsidRPr="007A28B5" w:rsidRDefault="008F3613" w:rsidP="00841BBE">
            <w:pPr>
              <w:pStyle w:val="TableParagraph"/>
              <w:spacing w:line="229" w:lineRule="exact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0,50M</w:t>
            </w:r>
            <w:r w:rsidRPr="007A28B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DE</w:t>
            </w:r>
            <w:r w:rsidRPr="007A28B5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TOMADA.</w:t>
            </w:r>
            <w:r w:rsidRPr="007A28B5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TENSÃO</w:t>
            </w:r>
            <w:r w:rsidRPr="007A28B5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220</w:t>
            </w:r>
            <w:r w:rsidRPr="007A28B5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VOLTS.</w:t>
            </w:r>
            <w:r w:rsidRPr="007A28B5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POTÊNCIA</w:t>
            </w:r>
            <w:r w:rsidRPr="007A28B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MÍNIMA:</w:t>
            </w:r>
          </w:p>
          <w:p w:rsidR="008F3613" w:rsidRDefault="008F3613" w:rsidP="00841BBE">
            <w:pPr>
              <w:pStyle w:val="TableParagraph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5</w:t>
            </w:r>
            <w:r w:rsidRPr="007A28B5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WATTS.</w:t>
            </w:r>
            <w:r w:rsidRPr="007A28B5">
              <w:rPr>
                <w:rFonts w:ascii="Arial" w:hAnsi="Arial" w:cs="Arial"/>
                <w:spacing w:val="53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IP44.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COR</w:t>
            </w:r>
            <w:r w:rsidRPr="007A28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DOS</w:t>
            </w:r>
            <w:r w:rsidRPr="007A28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LEDS:</w:t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BRANCO FRIO.</w:t>
            </w:r>
          </w:p>
          <w:p w:rsidR="008F3613" w:rsidRPr="007A28B5" w:rsidRDefault="008F3613" w:rsidP="00841BBE">
            <w:pPr>
              <w:pStyle w:val="TableParagraph"/>
              <w:ind w:lef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30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93" w:type="dxa"/>
          </w:tcPr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44"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1275" w:type="dxa"/>
          </w:tcPr>
          <w:p w:rsidR="008F3613" w:rsidRPr="007A28B5" w:rsidRDefault="00841BBE" w:rsidP="0084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TOPLIGHT</w:t>
            </w:r>
            <w:proofErr w:type="spellEnd"/>
          </w:p>
        </w:tc>
        <w:tc>
          <w:tcPr>
            <w:tcW w:w="1134" w:type="dxa"/>
          </w:tcPr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:rsidR="008F3613" w:rsidRDefault="008F3613" w:rsidP="00841BBE">
            <w:pPr>
              <w:pStyle w:val="TableParagraph"/>
              <w:ind w:left="141" w:right="8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40,00</w:t>
            </w:r>
          </w:p>
        </w:tc>
        <w:tc>
          <w:tcPr>
            <w:tcW w:w="1276" w:type="dxa"/>
          </w:tcPr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:rsidR="008F3613" w:rsidRDefault="008F3613" w:rsidP="00841BBE">
            <w:pPr>
              <w:pStyle w:val="TableParagraph"/>
              <w:ind w:left="254" w:right="196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13.440,00</w:t>
            </w:r>
          </w:p>
        </w:tc>
      </w:tr>
      <w:tr w:rsidR="008F3613" w:rsidRPr="007A28B5" w:rsidTr="00E770D4">
        <w:trPr>
          <w:trHeight w:val="2580"/>
          <w:jc w:val="center"/>
        </w:trPr>
        <w:tc>
          <w:tcPr>
            <w:tcW w:w="708" w:type="dxa"/>
          </w:tcPr>
          <w:p w:rsidR="008F3613" w:rsidRPr="007A28B5" w:rsidRDefault="008F3613" w:rsidP="008F361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84" w:type="dxa"/>
          </w:tcPr>
          <w:p w:rsidR="008F3613" w:rsidRDefault="008F3613" w:rsidP="00841BBE">
            <w:pPr>
              <w:pStyle w:val="TableParagraph"/>
              <w:spacing w:line="276" w:lineRule="auto"/>
              <w:ind w:left="67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CASCATA COM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400 LED'S COM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ESTROBINHOS, 304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LEDS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FIXOS E 96 ESTROBINHOS. 64 CAÍDAS ASSIMÉTRICAS, FIO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BRANCO,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BIVOLT.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TOMADA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MACHO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E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FÊMEA,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USO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EXTERNO,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FONTE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SEPARADO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DA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TOMADA,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MEDINDO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10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METROS DE COMPRIMENTO MAIS 1 METRO DE CABO DE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FORÇA (TOTAL 11 METROS) RESISTENTES A CHUVA, IP 44,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TOTALMENTE A PROVA D'ÁGUA. PARA USO INTERNO E USO</w:t>
            </w:r>
            <w:r w:rsidRPr="007A28B5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EXTERNO. UNIÃO DE ATÉ TRÊS CASCATAS EM SEQUÊNCIA.</w:t>
            </w:r>
            <w:r w:rsidRPr="007A28B5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COR</w:t>
            </w:r>
            <w:r w:rsidRPr="007A28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DOS</w:t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LEDS: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BRANCO FRIO.</w:t>
            </w:r>
          </w:p>
          <w:p w:rsidR="008F3613" w:rsidRPr="007A28B5" w:rsidRDefault="008F3613" w:rsidP="00841BBE">
            <w:pPr>
              <w:pStyle w:val="TableParagraph"/>
              <w:spacing w:line="276" w:lineRule="auto"/>
              <w:ind w:left="67" w:right="6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30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44"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1275" w:type="dxa"/>
          </w:tcPr>
          <w:p w:rsidR="008F3613" w:rsidRPr="007A28B5" w:rsidRDefault="00841BBE" w:rsidP="0084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TOPLIGHT</w:t>
            </w:r>
            <w:proofErr w:type="spellEnd"/>
          </w:p>
        </w:tc>
        <w:tc>
          <w:tcPr>
            <w:tcW w:w="1134" w:type="dxa"/>
          </w:tcPr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  <w:sz w:val="26"/>
              </w:rPr>
            </w:pPr>
          </w:p>
          <w:p w:rsidR="008F3613" w:rsidRDefault="008F3613" w:rsidP="00841BBE">
            <w:pPr>
              <w:pStyle w:val="TableParagraph"/>
              <w:ind w:left="141" w:right="81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245,00</w:t>
            </w:r>
          </w:p>
        </w:tc>
        <w:tc>
          <w:tcPr>
            <w:tcW w:w="1276" w:type="dxa"/>
          </w:tcPr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  <w:sz w:val="26"/>
              </w:rPr>
            </w:pPr>
          </w:p>
          <w:p w:rsidR="008F3613" w:rsidRDefault="008F3613" w:rsidP="00841BBE">
            <w:pPr>
              <w:pStyle w:val="TableParagraph"/>
              <w:ind w:left="254" w:right="19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2.450,00</w:t>
            </w:r>
          </w:p>
        </w:tc>
      </w:tr>
      <w:tr w:rsidR="008F3613" w:rsidRPr="007A28B5" w:rsidTr="003C33B4">
        <w:trPr>
          <w:trHeight w:val="1633"/>
          <w:jc w:val="center"/>
        </w:trPr>
        <w:tc>
          <w:tcPr>
            <w:tcW w:w="708" w:type="dxa"/>
          </w:tcPr>
          <w:p w:rsidR="008F3613" w:rsidRPr="007A28B5" w:rsidRDefault="008F3613" w:rsidP="008F3613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ind w:left="196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184" w:type="dxa"/>
          </w:tcPr>
          <w:p w:rsidR="008F3613" w:rsidRDefault="008F3613" w:rsidP="00841BBE">
            <w:pPr>
              <w:pStyle w:val="TableParagraph"/>
              <w:spacing w:line="276" w:lineRule="auto"/>
              <w:ind w:left="67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CONJUNTO COM 10 TUBOS SUPER LEDS, 50 CM CADA TUBO</w:t>
            </w:r>
            <w:r w:rsidRPr="007A28B5">
              <w:rPr>
                <w:rFonts w:ascii="Arial" w:hAnsi="Arial" w:cs="Arial"/>
                <w:spacing w:val="-54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COM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48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LEDS,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TOTALIZANDO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480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LEDS,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EFEITO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NEVE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CAINDO,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DUPLA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FACE/VISÃO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PARA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OS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DOIS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LADOS.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EXTENSÃO DE 4,5 METROS, COM TOMADA MACHO/FÊMEA.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BIVOLT.</w:t>
            </w:r>
            <w:r w:rsidRPr="007A28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IP44.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COR</w:t>
            </w:r>
            <w:r w:rsidRPr="007A28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DOS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LEDS:</w:t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BRANCO FRIO.</w:t>
            </w:r>
          </w:p>
          <w:p w:rsidR="008F3613" w:rsidRPr="007A28B5" w:rsidRDefault="008F3613" w:rsidP="00841BBE">
            <w:pPr>
              <w:pStyle w:val="TableParagraph"/>
              <w:spacing w:line="276" w:lineRule="auto"/>
              <w:ind w:left="67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30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8F3613" w:rsidRPr="007A28B5" w:rsidRDefault="008F3613" w:rsidP="00841BB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44"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1275" w:type="dxa"/>
          </w:tcPr>
          <w:p w:rsidR="008F3613" w:rsidRPr="007A28B5" w:rsidRDefault="00841BBE" w:rsidP="0084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TOPLIGHT</w:t>
            </w:r>
            <w:proofErr w:type="spellEnd"/>
          </w:p>
        </w:tc>
        <w:tc>
          <w:tcPr>
            <w:tcW w:w="1134" w:type="dxa"/>
          </w:tcPr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spacing w:before="7"/>
              <w:jc w:val="center"/>
              <w:rPr>
                <w:rFonts w:ascii="Arial"/>
                <w:b/>
                <w:sz w:val="23"/>
              </w:rPr>
            </w:pPr>
          </w:p>
          <w:p w:rsidR="008F3613" w:rsidRDefault="008F3613" w:rsidP="00841BBE">
            <w:pPr>
              <w:pStyle w:val="TableParagraph"/>
              <w:ind w:left="141" w:right="8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96,00</w:t>
            </w:r>
          </w:p>
        </w:tc>
        <w:tc>
          <w:tcPr>
            <w:tcW w:w="1276" w:type="dxa"/>
          </w:tcPr>
          <w:p w:rsidR="008F3613" w:rsidRDefault="008F3613" w:rsidP="00841BBE">
            <w:pPr>
              <w:pStyle w:val="TableParagraph"/>
              <w:jc w:val="center"/>
              <w:rPr>
                <w:rFonts w:ascii="Arial"/>
                <w:b/>
              </w:rPr>
            </w:pPr>
          </w:p>
          <w:p w:rsidR="008F3613" w:rsidRDefault="008F3613" w:rsidP="00841BBE">
            <w:pPr>
              <w:pStyle w:val="TableParagraph"/>
              <w:spacing w:before="7"/>
              <w:jc w:val="center"/>
              <w:rPr>
                <w:rFonts w:ascii="Arial"/>
                <w:b/>
                <w:sz w:val="23"/>
              </w:rPr>
            </w:pPr>
          </w:p>
          <w:p w:rsidR="008F3613" w:rsidRDefault="008F3613" w:rsidP="00841BBE">
            <w:pPr>
              <w:pStyle w:val="TableParagraph"/>
              <w:ind w:left="254" w:right="19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3.456,00</w:t>
            </w:r>
          </w:p>
        </w:tc>
      </w:tr>
      <w:tr w:rsidR="008F3613" w:rsidRPr="007A28B5" w:rsidTr="003C33B4">
        <w:trPr>
          <w:trHeight w:val="976"/>
          <w:jc w:val="center"/>
        </w:trPr>
        <w:tc>
          <w:tcPr>
            <w:tcW w:w="708" w:type="dxa"/>
          </w:tcPr>
          <w:p w:rsidR="008F3613" w:rsidRPr="007A28B5" w:rsidRDefault="008F3613" w:rsidP="008F3613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ind w:left="196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184" w:type="dxa"/>
          </w:tcPr>
          <w:p w:rsidR="008F3613" w:rsidRPr="007A28B5" w:rsidRDefault="008F3613" w:rsidP="00841BBE">
            <w:pPr>
              <w:pStyle w:val="TableParagraph"/>
              <w:spacing w:before="66" w:line="276" w:lineRule="auto"/>
              <w:ind w:left="67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BOLA VAZADA 20 CM, COM 80 LEDS, SENDO 60 LEDS FIXOS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w w:val="95"/>
                <w:sz w:val="18"/>
                <w:szCs w:val="18"/>
              </w:rPr>
              <w:t>E 20 ESTROBINHOS, PARA USO EXTERNO. BIVOLT. IP44. COR</w:t>
            </w:r>
            <w:r w:rsidRPr="007A28B5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DOS</w:t>
            </w:r>
            <w:r w:rsidRPr="007A28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LEDS:</w:t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AZUL.</w:t>
            </w:r>
          </w:p>
        </w:tc>
        <w:tc>
          <w:tcPr>
            <w:tcW w:w="992" w:type="dxa"/>
          </w:tcPr>
          <w:p w:rsidR="008F3613" w:rsidRPr="007A28B5" w:rsidRDefault="008F3613" w:rsidP="00841BBE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30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8F3613" w:rsidRPr="007A28B5" w:rsidRDefault="008F3613" w:rsidP="00841BBE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44"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1275" w:type="dxa"/>
          </w:tcPr>
          <w:p w:rsidR="008F3613" w:rsidRPr="007A28B5" w:rsidRDefault="00841BBE" w:rsidP="0084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TOPLIGHT</w:t>
            </w:r>
            <w:proofErr w:type="spellEnd"/>
          </w:p>
        </w:tc>
        <w:tc>
          <w:tcPr>
            <w:tcW w:w="1134" w:type="dxa"/>
          </w:tcPr>
          <w:p w:rsidR="008F3613" w:rsidRDefault="008F3613" w:rsidP="00841BBE">
            <w:pPr>
              <w:pStyle w:val="TableParagraph"/>
              <w:spacing w:before="9"/>
              <w:jc w:val="center"/>
              <w:rPr>
                <w:rFonts w:ascii="Arial"/>
                <w:b/>
                <w:sz w:val="25"/>
              </w:rPr>
            </w:pPr>
          </w:p>
          <w:p w:rsidR="008F3613" w:rsidRDefault="008F3613" w:rsidP="00841BBE">
            <w:pPr>
              <w:pStyle w:val="TableParagraph"/>
              <w:ind w:left="141" w:right="8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77,00</w:t>
            </w:r>
          </w:p>
        </w:tc>
        <w:tc>
          <w:tcPr>
            <w:tcW w:w="1276" w:type="dxa"/>
          </w:tcPr>
          <w:p w:rsidR="008F3613" w:rsidRDefault="008F3613" w:rsidP="00841BBE">
            <w:pPr>
              <w:pStyle w:val="TableParagraph"/>
              <w:spacing w:before="9"/>
              <w:jc w:val="center"/>
              <w:rPr>
                <w:rFonts w:ascii="Arial"/>
                <w:b/>
                <w:sz w:val="25"/>
              </w:rPr>
            </w:pPr>
          </w:p>
          <w:p w:rsidR="008F3613" w:rsidRDefault="008F3613" w:rsidP="00841BBE">
            <w:pPr>
              <w:pStyle w:val="TableParagraph"/>
              <w:ind w:left="254" w:right="19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1.540,00</w:t>
            </w:r>
          </w:p>
        </w:tc>
      </w:tr>
      <w:tr w:rsidR="008F3613" w:rsidRPr="007A28B5" w:rsidTr="003C33B4">
        <w:trPr>
          <w:trHeight w:val="1118"/>
          <w:jc w:val="center"/>
        </w:trPr>
        <w:tc>
          <w:tcPr>
            <w:tcW w:w="708" w:type="dxa"/>
          </w:tcPr>
          <w:p w:rsidR="008F3613" w:rsidRPr="007A28B5" w:rsidRDefault="008F3613" w:rsidP="008F3613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ind w:left="196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184" w:type="dxa"/>
          </w:tcPr>
          <w:p w:rsidR="008F3613" w:rsidRPr="007A28B5" w:rsidRDefault="008F3613" w:rsidP="00841BBE">
            <w:pPr>
              <w:pStyle w:val="TableParagraph"/>
              <w:spacing w:before="66" w:line="276" w:lineRule="auto"/>
              <w:ind w:left="67" w:righ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w w:val="95"/>
                <w:sz w:val="18"/>
                <w:szCs w:val="18"/>
              </w:rPr>
              <w:t>PROJETOR/REFLETOR DE LED 100 WATTS, BIVOLT, GRAU DE</w:t>
            </w:r>
            <w:r w:rsidRPr="007A28B5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PROTEÇÃO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MÍNIMO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IP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65.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CORES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DISPONÍVEIS: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COR</w:t>
            </w:r>
            <w:r w:rsidRPr="007A28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BRANCO FRIO</w:t>
            </w:r>
          </w:p>
        </w:tc>
        <w:tc>
          <w:tcPr>
            <w:tcW w:w="992" w:type="dxa"/>
          </w:tcPr>
          <w:p w:rsidR="008F3613" w:rsidRPr="007A28B5" w:rsidRDefault="008F3613" w:rsidP="00841BBE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8F3613" w:rsidRPr="007A28B5" w:rsidRDefault="008F3613" w:rsidP="00841BBE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44"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1275" w:type="dxa"/>
          </w:tcPr>
          <w:p w:rsidR="008F3613" w:rsidRPr="007A28B5" w:rsidRDefault="00841BBE" w:rsidP="0084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BENLUZ</w:t>
            </w:r>
            <w:proofErr w:type="spellEnd"/>
          </w:p>
        </w:tc>
        <w:tc>
          <w:tcPr>
            <w:tcW w:w="1134" w:type="dxa"/>
          </w:tcPr>
          <w:p w:rsidR="008F3613" w:rsidRDefault="008F3613" w:rsidP="00841BBE">
            <w:pPr>
              <w:pStyle w:val="TableParagraph"/>
              <w:spacing w:before="9"/>
              <w:jc w:val="center"/>
              <w:rPr>
                <w:rFonts w:ascii="Arial"/>
                <w:b/>
                <w:sz w:val="25"/>
              </w:rPr>
            </w:pPr>
          </w:p>
          <w:p w:rsidR="008F3613" w:rsidRDefault="008F3613" w:rsidP="00841BBE">
            <w:pPr>
              <w:pStyle w:val="TableParagraph"/>
              <w:ind w:left="141" w:right="8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92,00</w:t>
            </w:r>
          </w:p>
        </w:tc>
        <w:tc>
          <w:tcPr>
            <w:tcW w:w="1276" w:type="dxa"/>
          </w:tcPr>
          <w:p w:rsidR="008F3613" w:rsidRDefault="008F3613" w:rsidP="00841BBE">
            <w:pPr>
              <w:pStyle w:val="TableParagraph"/>
              <w:spacing w:before="9"/>
              <w:jc w:val="center"/>
              <w:rPr>
                <w:rFonts w:ascii="Arial"/>
                <w:b/>
                <w:sz w:val="25"/>
              </w:rPr>
            </w:pPr>
          </w:p>
          <w:p w:rsidR="008F3613" w:rsidRDefault="008F3613" w:rsidP="00841BBE">
            <w:pPr>
              <w:pStyle w:val="TableParagraph"/>
              <w:ind w:left="254" w:right="196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736,00</w:t>
            </w:r>
          </w:p>
        </w:tc>
      </w:tr>
      <w:tr w:rsidR="008F3613" w:rsidRPr="007A28B5" w:rsidTr="003C33B4">
        <w:trPr>
          <w:trHeight w:val="978"/>
          <w:jc w:val="center"/>
        </w:trPr>
        <w:tc>
          <w:tcPr>
            <w:tcW w:w="708" w:type="dxa"/>
          </w:tcPr>
          <w:p w:rsidR="008F3613" w:rsidRPr="007A28B5" w:rsidRDefault="008F3613" w:rsidP="008F3613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F3613">
            <w:pPr>
              <w:pStyle w:val="TableParagraph"/>
              <w:ind w:left="196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84" w:type="dxa"/>
          </w:tcPr>
          <w:p w:rsidR="008F3613" w:rsidRPr="007A28B5" w:rsidRDefault="008F3613" w:rsidP="00841BB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spacing w:line="278" w:lineRule="auto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w w:val="95"/>
                <w:sz w:val="18"/>
                <w:szCs w:val="18"/>
              </w:rPr>
              <w:t>PROJETOR/REFLETOR</w:t>
            </w:r>
            <w:r w:rsidRPr="007A28B5">
              <w:rPr>
                <w:rFonts w:ascii="Arial" w:hAnsi="Arial" w:cs="Arial"/>
                <w:spacing w:val="25"/>
                <w:w w:val="9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w w:val="95"/>
                <w:sz w:val="18"/>
                <w:szCs w:val="18"/>
              </w:rPr>
              <w:t>DE</w:t>
            </w:r>
            <w:r w:rsidRPr="007A28B5">
              <w:rPr>
                <w:rFonts w:ascii="Arial" w:hAnsi="Arial" w:cs="Arial"/>
                <w:spacing w:val="25"/>
                <w:w w:val="9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w w:val="95"/>
                <w:sz w:val="18"/>
                <w:szCs w:val="18"/>
              </w:rPr>
              <w:t>LED</w:t>
            </w:r>
            <w:r w:rsidRPr="007A28B5">
              <w:rPr>
                <w:rFonts w:ascii="Arial" w:hAnsi="Arial" w:cs="Arial"/>
                <w:spacing w:val="31"/>
                <w:w w:val="9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w w:val="95"/>
                <w:sz w:val="18"/>
                <w:szCs w:val="18"/>
              </w:rPr>
              <w:t>100</w:t>
            </w:r>
            <w:r w:rsidRPr="007A28B5"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w w:val="95"/>
                <w:sz w:val="18"/>
                <w:szCs w:val="18"/>
              </w:rPr>
              <w:t>WATTS,</w:t>
            </w:r>
            <w:r w:rsidRPr="007A28B5">
              <w:rPr>
                <w:rFonts w:ascii="Arial" w:hAnsi="Arial" w:cs="Arial"/>
                <w:spacing w:val="25"/>
                <w:w w:val="9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w w:val="95"/>
                <w:sz w:val="18"/>
                <w:szCs w:val="18"/>
              </w:rPr>
              <w:t>BIVOLT,</w:t>
            </w:r>
            <w:r w:rsidRPr="007A28B5">
              <w:rPr>
                <w:rFonts w:ascii="Arial" w:hAnsi="Arial" w:cs="Arial"/>
                <w:spacing w:val="26"/>
                <w:w w:val="9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w w:val="95"/>
                <w:sz w:val="18"/>
                <w:szCs w:val="18"/>
              </w:rPr>
              <w:t>GRAU</w:t>
            </w:r>
            <w:r w:rsidRPr="007A28B5">
              <w:rPr>
                <w:rFonts w:ascii="Arial" w:hAnsi="Arial" w:cs="Arial"/>
                <w:spacing w:val="34"/>
                <w:w w:val="9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w w:val="95"/>
                <w:sz w:val="18"/>
                <w:szCs w:val="18"/>
              </w:rPr>
              <w:t>DE</w:t>
            </w:r>
            <w:r w:rsidRPr="007A28B5">
              <w:rPr>
                <w:rFonts w:ascii="Arial" w:hAnsi="Arial" w:cs="Arial"/>
                <w:spacing w:val="-50"/>
                <w:w w:val="95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PROTEÇÃO</w:t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MÍNIMO IP</w:t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65.</w:t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COR:</w:t>
            </w:r>
            <w:r w:rsidRPr="007A28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COLORIDO</w:t>
            </w:r>
          </w:p>
        </w:tc>
        <w:tc>
          <w:tcPr>
            <w:tcW w:w="992" w:type="dxa"/>
          </w:tcPr>
          <w:p w:rsidR="008F3613" w:rsidRPr="007A28B5" w:rsidRDefault="008F3613" w:rsidP="00841BBE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8F3613" w:rsidRPr="007A28B5" w:rsidRDefault="008F3613" w:rsidP="00841BBE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ind w:left="44"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1275" w:type="dxa"/>
          </w:tcPr>
          <w:p w:rsidR="008F3613" w:rsidRPr="007A28B5" w:rsidRDefault="00841BBE" w:rsidP="0084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BENLUZ</w:t>
            </w:r>
            <w:proofErr w:type="spellEnd"/>
          </w:p>
        </w:tc>
        <w:tc>
          <w:tcPr>
            <w:tcW w:w="1134" w:type="dxa"/>
          </w:tcPr>
          <w:p w:rsidR="008F3613" w:rsidRDefault="008F3613" w:rsidP="00841BBE">
            <w:pPr>
              <w:pStyle w:val="TableParagraph"/>
              <w:spacing w:before="9"/>
              <w:jc w:val="center"/>
              <w:rPr>
                <w:rFonts w:ascii="Arial"/>
                <w:b/>
                <w:sz w:val="25"/>
              </w:rPr>
            </w:pPr>
          </w:p>
          <w:p w:rsidR="008F3613" w:rsidRDefault="008F3613" w:rsidP="00841BBE">
            <w:pPr>
              <w:pStyle w:val="TableParagraph"/>
              <w:ind w:left="141" w:right="81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212,00</w:t>
            </w:r>
          </w:p>
        </w:tc>
        <w:tc>
          <w:tcPr>
            <w:tcW w:w="1276" w:type="dxa"/>
          </w:tcPr>
          <w:p w:rsidR="008F3613" w:rsidRDefault="008F3613" w:rsidP="00841BBE">
            <w:pPr>
              <w:pStyle w:val="TableParagraph"/>
              <w:spacing w:before="9"/>
              <w:jc w:val="center"/>
              <w:rPr>
                <w:rFonts w:ascii="Arial"/>
                <w:b/>
                <w:sz w:val="25"/>
              </w:rPr>
            </w:pPr>
          </w:p>
          <w:p w:rsidR="008F3613" w:rsidRDefault="008F3613" w:rsidP="00841BBE">
            <w:pPr>
              <w:pStyle w:val="TableParagraph"/>
              <w:ind w:left="254" w:right="19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1.696,00</w:t>
            </w:r>
          </w:p>
        </w:tc>
      </w:tr>
      <w:tr w:rsidR="008F3613" w:rsidRPr="007A28B5" w:rsidTr="003C33B4">
        <w:trPr>
          <w:trHeight w:val="978"/>
          <w:jc w:val="center"/>
        </w:trPr>
        <w:tc>
          <w:tcPr>
            <w:tcW w:w="708" w:type="dxa"/>
          </w:tcPr>
          <w:p w:rsidR="008F3613" w:rsidRPr="007A28B5" w:rsidRDefault="008F3613" w:rsidP="008F3613">
            <w:pPr>
              <w:pStyle w:val="TableParagraph"/>
              <w:spacing w:before="83"/>
              <w:ind w:left="196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84" w:type="dxa"/>
          </w:tcPr>
          <w:p w:rsidR="008F3613" w:rsidRPr="007A28B5" w:rsidRDefault="008F3613" w:rsidP="00841BBE">
            <w:pPr>
              <w:pStyle w:val="TableParagraph"/>
              <w:spacing w:before="170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ARMAÇÃO</w:t>
            </w:r>
            <w:r w:rsidRPr="007A28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DE</w:t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RENA</w:t>
            </w:r>
            <w:r w:rsidRPr="007A28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LED 8</w:t>
            </w:r>
            <w:r w:rsidRPr="007A28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FUNÇÕES</w:t>
            </w:r>
            <w:r w:rsidRPr="007A28B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SORTIDAS</w:t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BIVOLT</w:t>
            </w:r>
          </w:p>
        </w:tc>
        <w:tc>
          <w:tcPr>
            <w:tcW w:w="992" w:type="dxa"/>
          </w:tcPr>
          <w:p w:rsidR="008F3613" w:rsidRPr="007A28B5" w:rsidRDefault="008F3613" w:rsidP="00841BBE">
            <w:pPr>
              <w:pStyle w:val="TableParagraph"/>
              <w:spacing w:before="83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F3613" w:rsidRPr="007A28B5" w:rsidRDefault="008F3613" w:rsidP="00841BBE">
            <w:pPr>
              <w:pStyle w:val="TableParagraph"/>
              <w:spacing w:before="83"/>
              <w:ind w:left="102" w:right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1275" w:type="dxa"/>
          </w:tcPr>
          <w:p w:rsidR="008F3613" w:rsidRPr="007A28B5" w:rsidRDefault="00841BBE" w:rsidP="0084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</w:p>
        </w:tc>
        <w:tc>
          <w:tcPr>
            <w:tcW w:w="1134" w:type="dxa"/>
          </w:tcPr>
          <w:p w:rsidR="008F3613" w:rsidRDefault="008F3613" w:rsidP="00841BBE">
            <w:pPr>
              <w:pStyle w:val="TableParagraph"/>
              <w:spacing w:before="83"/>
              <w:ind w:left="141" w:right="81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435,00</w:t>
            </w:r>
          </w:p>
        </w:tc>
        <w:tc>
          <w:tcPr>
            <w:tcW w:w="1276" w:type="dxa"/>
          </w:tcPr>
          <w:p w:rsidR="008F3613" w:rsidRDefault="008F3613" w:rsidP="00841BBE">
            <w:pPr>
              <w:pStyle w:val="TableParagraph"/>
              <w:spacing w:before="83"/>
              <w:ind w:left="254" w:right="19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2.610,00</w:t>
            </w:r>
          </w:p>
        </w:tc>
      </w:tr>
      <w:tr w:rsidR="008F3613" w:rsidRPr="007A28B5" w:rsidTr="003C33B4">
        <w:trPr>
          <w:trHeight w:val="978"/>
          <w:jc w:val="center"/>
        </w:trPr>
        <w:tc>
          <w:tcPr>
            <w:tcW w:w="708" w:type="dxa"/>
          </w:tcPr>
          <w:p w:rsidR="008F3613" w:rsidRPr="007A28B5" w:rsidRDefault="008F3613" w:rsidP="008F3613">
            <w:pPr>
              <w:pStyle w:val="TableParagraph"/>
              <w:spacing w:before="112"/>
              <w:ind w:left="196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84" w:type="dxa"/>
          </w:tcPr>
          <w:p w:rsidR="008F3613" w:rsidRPr="007A28B5" w:rsidRDefault="008F3613" w:rsidP="00841BBE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613" w:rsidRPr="007A28B5" w:rsidRDefault="008F3613" w:rsidP="00841BBE">
            <w:pPr>
              <w:pStyle w:val="TableParagraph"/>
              <w:spacing w:before="1"/>
              <w:ind w:lef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PAPAI</w:t>
            </w:r>
            <w:r w:rsidRPr="007A28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NOEL</w:t>
            </w:r>
            <w:r w:rsidRPr="007A28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FELIZ</w:t>
            </w:r>
            <w:r w:rsidRPr="007A28B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1.8M</w:t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MUSICAL</w:t>
            </w:r>
            <w:r w:rsidRPr="007A28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A28B5">
              <w:rPr>
                <w:rFonts w:ascii="Arial" w:hAnsi="Arial" w:cs="Arial"/>
                <w:sz w:val="18"/>
                <w:szCs w:val="18"/>
              </w:rPr>
              <w:t>BIVOLT</w:t>
            </w:r>
          </w:p>
        </w:tc>
        <w:tc>
          <w:tcPr>
            <w:tcW w:w="992" w:type="dxa"/>
          </w:tcPr>
          <w:p w:rsidR="008F3613" w:rsidRPr="007A28B5" w:rsidRDefault="008F3613" w:rsidP="00841BBE">
            <w:pPr>
              <w:pStyle w:val="TableParagraph"/>
              <w:spacing w:before="112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8F3613" w:rsidRPr="007A28B5" w:rsidRDefault="008F3613" w:rsidP="00841BBE">
            <w:pPr>
              <w:pStyle w:val="TableParagraph"/>
              <w:spacing w:before="112"/>
              <w:ind w:left="46" w:righ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8B5">
              <w:rPr>
                <w:rFonts w:ascii="Arial" w:hAnsi="Arial" w:cs="Arial"/>
                <w:sz w:val="18"/>
                <w:szCs w:val="18"/>
              </w:rPr>
              <w:t>UND</w:t>
            </w:r>
          </w:p>
        </w:tc>
        <w:tc>
          <w:tcPr>
            <w:tcW w:w="1275" w:type="dxa"/>
          </w:tcPr>
          <w:p w:rsidR="008F3613" w:rsidRPr="007A28B5" w:rsidRDefault="00841BBE" w:rsidP="0084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GLOBAL</w:t>
            </w:r>
          </w:p>
        </w:tc>
        <w:tc>
          <w:tcPr>
            <w:tcW w:w="1134" w:type="dxa"/>
          </w:tcPr>
          <w:p w:rsidR="008F3613" w:rsidRDefault="008F3613" w:rsidP="00841BBE">
            <w:pPr>
              <w:pStyle w:val="TableParagraph"/>
              <w:spacing w:before="112"/>
              <w:ind w:left="141" w:right="8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1.934,00</w:t>
            </w:r>
          </w:p>
        </w:tc>
        <w:tc>
          <w:tcPr>
            <w:tcW w:w="1276" w:type="dxa"/>
          </w:tcPr>
          <w:p w:rsidR="008F3613" w:rsidRDefault="008F3613" w:rsidP="00841BBE">
            <w:pPr>
              <w:pStyle w:val="TableParagraph"/>
              <w:spacing w:before="112"/>
              <w:ind w:left="254" w:right="193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1.934,00</w:t>
            </w:r>
          </w:p>
        </w:tc>
      </w:tr>
      <w:tr w:rsidR="008F3613" w:rsidRPr="007A28B5" w:rsidTr="00720246">
        <w:trPr>
          <w:trHeight w:val="641"/>
          <w:jc w:val="center"/>
        </w:trPr>
        <w:tc>
          <w:tcPr>
            <w:tcW w:w="10562" w:type="dxa"/>
            <w:gridSpan w:val="7"/>
          </w:tcPr>
          <w:p w:rsidR="008F3613" w:rsidRPr="007A28B5" w:rsidRDefault="008F3613" w:rsidP="008F3613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8B5">
              <w:rPr>
                <w:rFonts w:ascii="Arial" w:hAnsi="Arial" w:cs="Arial"/>
                <w:b/>
                <w:sz w:val="20"/>
                <w:szCs w:val="20"/>
              </w:rPr>
              <w:t xml:space="preserve">VALOR TOTAL LOTE 01: </w:t>
            </w:r>
            <w:r w:rsidR="00841BBE" w:rsidRPr="004B6645">
              <w:rPr>
                <w:rFonts w:ascii="Arial" w:hAnsi="Arial" w:cs="Arial"/>
              </w:rPr>
              <w:t>R$ 34.010,00 (trinta e quatro mil e dez reais)</w:t>
            </w:r>
            <w:r w:rsidR="00841BBE">
              <w:rPr>
                <w:rFonts w:ascii="Arial" w:hAnsi="Arial" w:cs="Arial"/>
              </w:rPr>
              <w:t>.</w:t>
            </w:r>
          </w:p>
        </w:tc>
      </w:tr>
    </w:tbl>
    <w:p w:rsidR="008F3613" w:rsidRPr="00A00DAB" w:rsidRDefault="008F3613" w:rsidP="004B6645">
      <w:pPr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6645" w:rsidRPr="00A00DAB" w:rsidRDefault="004B6645" w:rsidP="004B6645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4B6645" w:rsidRPr="00A00DAB" w:rsidRDefault="004B6645" w:rsidP="004B664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4B6645" w:rsidRPr="00A00DAB" w:rsidRDefault="004B6645" w:rsidP="004B6645">
      <w:pPr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</w:t>
      </w:r>
      <w:r>
        <w:rPr>
          <w:rFonts w:ascii="Arial" w:hAnsi="Arial" w:cs="Arial"/>
          <w:sz w:val="22"/>
          <w:szCs w:val="22"/>
        </w:rPr>
        <w:t>os serão fixos e irreajustáveis.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4B6645" w:rsidRPr="00A00DAB" w:rsidRDefault="004B6645" w:rsidP="004B6645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4B6645" w:rsidRPr="00A00DAB" w:rsidRDefault="004B6645" w:rsidP="004B6645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4B6645" w:rsidRPr="00A00DAB" w:rsidRDefault="004B6645" w:rsidP="004B6645">
      <w:pPr>
        <w:jc w:val="both"/>
        <w:rPr>
          <w:rFonts w:ascii="Arial" w:hAnsi="Arial" w:cs="Arial"/>
          <w:b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4B6645" w:rsidRPr="00A00DAB" w:rsidRDefault="004B6645" w:rsidP="004B6645">
      <w:pPr>
        <w:jc w:val="both"/>
        <w:rPr>
          <w:rFonts w:ascii="Arial" w:hAnsi="Arial" w:cs="Arial"/>
          <w:bCs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B6645" w:rsidRPr="00A00DAB" w:rsidRDefault="004B6645" w:rsidP="004B6645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4B6645" w:rsidRPr="00A00DAB" w:rsidRDefault="004B6645" w:rsidP="004B6645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4B6645" w:rsidRPr="00A00DAB" w:rsidRDefault="004B6645" w:rsidP="004B6645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4B6645" w:rsidRPr="00A00DAB" w:rsidRDefault="004B6645" w:rsidP="004B6645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4B6645" w:rsidRPr="00A00DAB" w:rsidRDefault="004B6645" w:rsidP="004B6645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4B6645" w:rsidRPr="00A00DAB" w:rsidRDefault="004B6645" w:rsidP="004B664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B6645" w:rsidRDefault="004B6645" w:rsidP="004B664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4B6645" w:rsidRPr="00A00DAB" w:rsidRDefault="004B6645" w:rsidP="004B664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4B6645" w:rsidRPr="00A00DAB" w:rsidRDefault="004B6645" w:rsidP="004B664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4B6645" w:rsidRPr="00A00DAB" w:rsidRDefault="004B6645" w:rsidP="004B664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B6645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4B6645" w:rsidRPr="00A00DAB" w:rsidRDefault="004B6645" w:rsidP="004B664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B6645" w:rsidRPr="00A00DAB" w:rsidRDefault="004B6645" w:rsidP="004B664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4B6645" w:rsidRPr="00A00DAB" w:rsidRDefault="004B6645" w:rsidP="004B6645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4B6645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4B6645" w:rsidRPr="00A00DAB" w:rsidRDefault="004B6645" w:rsidP="004B6645">
      <w:pPr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6645" w:rsidRPr="00A00DAB" w:rsidRDefault="004B6645" w:rsidP="004B6645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13.1. O presente Termo de Contrato rege-se pelas disposições expressas na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1.993, Lei Federal nº 10.520/02 e pelos preceitos de direito público, aplicando-se, supletivamente, os princípios da Teoria Geral dos Contratos e as disposições de direito privado.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645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4B6645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645" w:rsidRPr="00A00DAB" w:rsidRDefault="004B6645" w:rsidP="004B6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645" w:rsidRDefault="004B6645" w:rsidP="004B6645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10 de Novembro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4B6645" w:rsidRDefault="004B6645" w:rsidP="004B6645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B6645" w:rsidRDefault="004B6645" w:rsidP="004B6645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B6645" w:rsidRDefault="004B6645" w:rsidP="004B6645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B6645" w:rsidRDefault="004B6645" w:rsidP="004B6645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B6645" w:rsidRPr="008725CD" w:rsidRDefault="004B6645" w:rsidP="004B6645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</w:pPr>
    </w:p>
    <w:p w:rsidR="004B6645" w:rsidRDefault="004B6645" w:rsidP="004B6645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Elder Cassio de Souza Oliva </w:t>
      </w:r>
    </w:p>
    <w:p w:rsidR="004B6645" w:rsidRPr="008725CD" w:rsidRDefault="004B6645" w:rsidP="004B6645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B6645" w:rsidRDefault="004B6645" w:rsidP="004B6645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B6645" w:rsidRDefault="004B6645" w:rsidP="004B6645"/>
    <w:p w:rsidR="004B6645" w:rsidRDefault="004B6645" w:rsidP="004B6645"/>
    <w:p w:rsidR="004B6645" w:rsidRDefault="004B6645" w:rsidP="004B6645"/>
    <w:p w:rsidR="004B6645" w:rsidRDefault="004B6645" w:rsidP="004B6645"/>
    <w:p w:rsidR="004B6645" w:rsidRPr="00165F78" w:rsidRDefault="004B6645" w:rsidP="004B6645">
      <w:pPr>
        <w:jc w:val="center"/>
      </w:pPr>
    </w:p>
    <w:p w:rsidR="004B6645" w:rsidRDefault="004B6645" w:rsidP="004B664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Rafael Pereira Soares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4B6645" w:rsidRDefault="004B6645" w:rsidP="004B6645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>Representante da Empresa</w:t>
      </w:r>
    </w:p>
    <w:p w:rsidR="004B6645" w:rsidRDefault="004B6645" w:rsidP="004B6645">
      <w:pPr>
        <w:jc w:val="center"/>
        <w:rPr>
          <w:rFonts w:ascii="Arial" w:hAnsi="Arial" w:cs="Arial"/>
          <w:bCs/>
          <w:sz w:val="22"/>
          <w:szCs w:val="22"/>
        </w:rPr>
      </w:pPr>
      <w:r w:rsidRPr="004B6645">
        <w:rPr>
          <w:rFonts w:ascii="Arial" w:hAnsi="Arial" w:cs="Arial"/>
          <w:b/>
          <w:bCs/>
          <w:sz w:val="22"/>
          <w:szCs w:val="22"/>
        </w:rPr>
        <w:t xml:space="preserve">MG LIGHT COMÉRCIO E SERVIÇOS </w:t>
      </w:r>
      <w:proofErr w:type="spellStart"/>
      <w:r w:rsidRPr="004B6645">
        <w:rPr>
          <w:rFonts w:ascii="Arial" w:hAnsi="Arial" w:cs="Arial"/>
          <w:b/>
          <w:bCs/>
          <w:sz w:val="22"/>
          <w:szCs w:val="22"/>
        </w:rPr>
        <w:t>EIRELI</w:t>
      </w:r>
      <w:proofErr w:type="spellEnd"/>
    </w:p>
    <w:p w:rsidR="009B0753" w:rsidRDefault="004B6645" w:rsidP="004B6645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sectPr w:rsidR="009B0753" w:rsidSect="00841BBE">
      <w:headerReference w:type="default" r:id="rId7"/>
      <w:pgSz w:w="11906" w:h="16838"/>
      <w:pgMar w:top="1440" w:right="1440" w:bottom="1134" w:left="144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45" w:rsidRDefault="004B6645" w:rsidP="004B6645">
      <w:r>
        <w:separator/>
      </w:r>
    </w:p>
  </w:endnote>
  <w:endnote w:type="continuationSeparator" w:id="0">
    <w:p w:rsidR="004B6645" w:rsidRDefault="004B6645" w:rsidP="004B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45" w:rsidRDefault="004B6645" w:rsidP="004B6645">
      <w:r>
        <w:separator/>
      </w:r>
    </w:p>
  </w:footnote>
  <w:footnote w:type="continuationSeparator" w:id="0">
    <w:p w:rsidR="004B6645" w:rsidRDefault="004B6645" w:rsidP="004B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4B6645" w:rsidTr="00720246">
      <w:trPr>
        <w:jc w:val="center"/>
      </w:trPr>
      <w:tc>
        <w:tcPr>
          <w:tcW w:w="1843" w:type="dxa"/>
        </w:tcPr>
        <w:p w:rsidR="004B6645" w:rsidRDefault="004B6645" w:rsidP="004B6645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09AFEC9D" wp14:editId="3D14F1B7">
                <wp:extent cx="455725" cy="548640"/>
                <wp:effectExtent l="0" t="0" r="1905" b="381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707" cy="554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4B6645" w:rsidRDefault="004B6645" w:rsidP="004B6645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4B6645" w:rsidRDefault="004B6645" w:rsidP="004B6645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4B6645" w:rsidRDefault="004B6645" w:rsidP="004B6645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4B6645" w:rsidRDefault="004B66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45"/>
    <w:rsid w:val="004B6645"/>
    <w:rsid w:val="00841BBE"/>
    <w:rsid w:val="008F3613"/>
    <w:rsid w:val="009B0753"/>
    <w:rsid w:val="00E3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A207-76DA-45C1-8A22-2031A760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4B6645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4B66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4B6645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B664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4B66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4B66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B6645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B6645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645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4B664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F36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361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B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BB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2091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cp:lastPrinted>2022-11-10T12:29:00Z</cp:lastPrinted>
  <dcterms:created xsi:type="dcterms:W3CDTF">2022-11-10T12:13:00Z</dcterms:created>
  <dcterms:modified xsi:type="dcterms:W3CDTF">2022-11-10T12:40:00Z</dcterms:modified>
</cp:coreProperties>
</file>