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612B0C" w:rsidRDefault="00BF08C4" w:rsidP="002E1A05">
      <w:pPr>
        <w:jc w:val="both"/>
        <w:rPr>
          <w:rFonts w:ascii="Arial" w:hAnsi="Arial" w:cs="Arial"/>
          <w:b/>
          <w:bCs/>
          <w:sz w:val="22"/>
          <w:szCs w:val="22"/>
        </w:rPr>
      </w:pPr>
      <w:bookmarkStart w:id="0" w:name="_GoBack"/>
      <w:bookmarkEnd w:id="0"/>
      <w:r w:rsidRPr="00612B0C">
        <w:rPr>
          <w:rFonts w:ascii="Arial" w:hAnsi="Arial" w:cs="Arial"/>
          <w:b/>
          <w:bCs/>
          <w:sz w:val="22"/>
          <w:szCs w:val="22"/>
        </w:rPr>
        <w:t>D</w:t>
      </w:r>
      <w:r w:rsidR="004E2B55">
        <w:rPr>
          <w:rFonts w:ascii="Arial" w:hAnsi="Arial" w:cs="Arial"/>
          <w:b/>
          <w:bCs/>
          <w:sz w:val="22"/>
          <w:szCs w:val="22"/>
        </w:rPr>
        <w:t xml:space="preserve">o Pregoeiro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460900">
        <w:rPr>
          <w:rFonts w:ascii="Arial" w:hAnsi="Arial" w:cs="Arial"/>
          <w:sz w:val="22"/>
          <w:szCs w:val="22"/>
        </w:rPr>
        <w:t>11</w:t>
      </w:r>
      <w:r w:rsidR="008875C6">
        <w:rPr>
          <w:rFonts w:ascii="Arial" w:hAnsi="Arial" w:cs="Arial"/>
          <w:sz w:val="22"/>
          <w:szCs w:val="22"/>
        </w:rPr>
        <w:t xml:space="preserve"> de </w:t>
      </w:r>
      <w:r w:rsidR="00460900">
        <w:rPr>
          <w:rFonts w:ascii="Arial" w:hAnsi="Arial" w:cs="Arial"/>
          <w:sz w:val="22"/>
          <w:szCs w:val="22"/>
        </w:rPr>
        <w:t xml:space="preserve">Setembro </w:t>
      </w:r>
      <w:r>
        <w:rPr>
          <w:rFonts w:ascii="Arial" w:hAnsi="Arial" w:cs="Arial"/>
          <w:sz w:val="22"/>
          <w:szCs w:val="22"/>
        </w:rPr>
        <w:t>d</w:t>
      </w:r>
      <w:r w:rsidR="0043751B">
        <w:rPr>
          <w:rFonts w:ascii="Arial" w:hAnsi="Arial" w:cs="Arial"/>
          <w:sz w:val="22"/>
          <w:szCs w:val="22"/>
        </w:rPr>
        <w:t>e 201</w:t>
      </w:r>
      <w:r w:rsidR="00D3125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1B791A" w:rsidP="002E1A05">
      <w:pPr>
        <w:jc w:val="center"/>
        <w:rPr>
          <w:rFonts w:ascii="Arial" w:hAnsi="Arial" w:cs="Arial"/>
          <w:b/>
          <w:bCs/>
          <w:sz w:val="22"/>
          <w:szCs w:val="22"/>
        </w:rPr>
      </w:pPr>
      <w:r>
        <w:rPr>
          <w:rFonts w:ascii="Arial" w:hAnsi="Arial" w:cs="Arial"/>
          <w:b/>
          <w:bCs/>
          <w:sz w:val="22"/>
          <w:szCs w:val="22"/>
        </w:rPr>
        <w:t>Almir Ribeiro de Souza</w:t>
      </w:r>
    </w:p>
    <w:p w:rsidR="00F8375C" w:rsidRPr="005B56C5" w:rsidRDefault="00F8375C" w:rsidP="00F8375C">
      <w:pPr>
        <w:jc w:val="center"/>
        <w:rPr>
          <w:rFonts w:ascii="Arial" w:eastAsia="MS Mincho" w:hAnsi="Arial" w:cs="Arial"/>
          <w:bCs/>
          <w:sz w:val="22"/>
          <w:szCs w:val="22"/>
        </w:rPr>
      </w:pPr>
      <w:r w:rsidRPr="005B56C5">
        <w:rPr>
          <w:rFonts w:ascii="Arial" w:eastAsia="MS Mincho" w:hAnsi="Arial" w:cs="Arial"/>
          <w:bCs/>
          <w:sz w:val="22"/>
          <w:szCs w:val="22"/>
        </w:rPr>
        <w:t>Pre</w:t>
      </w:r>
      <w:r w:rsidR="004E2B55">
        <w:rPr>
          <w:rFonts w:ascii="Arial" w:eastAsia="MS Mincho" w:hAnsi="Arial" w:cs="Arial"/>
          <w:bCs/>
          <w:sz w:val="22"/>
          <w:szCs w:val="22"/>
        </w:rPr>
        <w:t>goeiro</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460900">
        <w:rPr>
          <w:rFonts w:ascii="Arial" w:hAnsi="Arial" w:cs="Arial"/>
          <w:sz w:val="22"/>
          <w:szCs w:val="22"/>
        </w:rPr>
        <w:t>11</w:t>
      </w:r>
      <w:r w:rsidR="008875C6">
        <w:rPr>
          <w:rFonts w:ascii="Arial" w:hAnsi="Arial" w:cs="Arial"/>
          <w:sz w:val="22"/>
          <w:szCs w:val="22"/>
        </w:rPr>
        <w:t xml:space="preserve"> de </w:t>
      </w:r>
      <w:r w:rsidR="00460900">
        <w:rPr>
          <w:rFonts w:ascii="Arial" w:hAnsi="Arial" w:cs="Arial"/>
          <w:sz w:val="22"/>
          <w:szCs w:val="22"/>
        </w:rPr>
        <w:t xml:space="preserve">Setembro </w:t>
      </w:r>
      <w:r w:rsidR="0043751B">
        <w:rPr>
          <w:rFonts w:ascii="Arial" w:hAnsi="Arial" w:cs="Arial"/>
          <w:sz w:val="22"/>
          <w:szCs w:val="22"/>
        </w:rPr>
        <w:t>de 201</w:t>
      </w:r>
      <w:r w:rsidR="00D31256">
        <w:rPr>
          <w:rFonts w:ascii="Arial" w:hAnsi="Arial" w:cs="Arial"/>
          <w:sz w:val="22"/>
          <w:szCs w:val="22"/>
        </w:rPr>
        <w:t>8</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B791A" w:rsidP="008D3E0F">
      <w:pPr>
        <w:jc w:val="center"/>
        <w:rPr>
          <w:rFonts w:ascii="Arial" w:hAnsi="Arial" w:cs="Arial"/>
          <w:b/>
          <w:bCs/>
          <w:sz w:val="22"/>
          <w:szCs w:val="22"/>
        </w:rPr>
      </w:pPr>
      <w:r>
        <w:rPr>
          <w:rFonts w:ascii="Arial" w:hAnsi="Arial" w:cs="Arial"/>
          <w:b/>
          <w:bCs/>
          <w:sz w:val="22"/>
          <w:szCs w:val="22"/>
        </w:rPr>
        <w:t>José Dias de Melo</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734809">
        <w:rPr>
          <w:rFonts w:ascii="Arial" w:hAnsi="Arial" w:cs="Arial"/>
          <w:b/>
          <w:bCs/>
          <w:sz w:val="22"/>
          <w:szCs w:val="22"/>
        </w:rPr>
        <w:t>3</w:t>
      </w:r>
      <w:r w:rsidR="00460900">
        <w:rPr>
          <w:rFonts w:ascii="Arial" w:hAnsi="Arial" w:cs="Arial"/>
          <w:b/>
          <w:bCs/>
          <w:sz w:val="22"/>
          <w:szCs w:val="22"/>
        </w:rPr>
        <w:t>9</w:t>
      </w:r>
      <w:r w:rsidR="008875C6">
        <w:rPr>
          <w:rFonts w:ascii="Arial" w:hAnsi="Arial" w:cs="Arial"/>
          <w:b/>
          <w:bCs/>
          <w:sz w:val="22"/>
          <w:szCs w:val="22"/>
        </w:rPr>
        <w:t>/201</w:t>
      </w:r>
      <w:r w:rsidR="00D31256">
        <w:rPr>
          <w:rFonts w:ascii="Arial" w:hAnsi="Arial" w:cs="Arial"/>
          <w:b/>
          <w:bCs/>
          <w:sz w:val="22"/>
          <w:szCs w:val="22"/>
        </w:rPr>
        <w:t>8</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 xml:space="preserve">CHEFIA DE GABINETE </w:t>
      </w:r>
      <w:r w:rsidR="00734809">
        <w:rPr>
          <w:rFonts w:ascii="Arial" w:hAnsi="Arial" w:cs="Arial"/>
          <w:b/>
          <w:bCs/>
          <w:sz w:val="22"/>
          <w:szCs w:val="22"/>
        </w:rPr>
        <w:t xml:space="preserve"> </w:t>
      </w:r>
      <w:r w:rsidR="00755FBF">
        <w:rPr>
          <w:rFonts w:ascii="Arial" w:hAnsi="Arial" w:cs="Arial"/>
          <w:b/>
          <w:bCs/>
          <w:sz w:val="22"/>
          <w:szCs w:val="22"/>
        </w:rPr>
        <w:t xml:space="preserve"> </w:t>
      </w:r>
      <w:r w:rsidR="00B26766">
        <w:rPr>
          <w:rFonts w:ascii="Arial" w:hAnsi="Arial" w:cs="Arial"/>
          <w:b/>
          <w:bCs/>
          <w:sz w:val="22"/>
          <w:szCs w:val="22"/>
        </w:rPr>
        <w:t xml:space="preserve"> </w:t>
      </w:r>
      <w:r w:rsidR="0053393B">
        <w:rPr>
          <w:rFonts w:ascii="Arial" w:hAnsi="Arial" w:cs="Arial"/>
          <w:b/>
          <w:bCs/>
          <w:sz w:val="22"/>
          <w:szCs w:val="22"/>
        </w:rPr>
        <w:t xml:space="preserve"> </w:t>
      </w:r>
      <w:proofErr w:type="gramStart"/>
    </w:p>
    <w:p w:rsidR="002005D6" w:rsidRDefault="00BF08C4" w:rsidP="002E1A05">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460900">
        <w:rPr>
          <w:rFonts w:ascii="Arial" w:hAnsi="Arial" w:cs="Arial"/>
          <w:b/>
          <w:bCs/>
          <w:sz w:val="22"/>
          <w:szCs w:val="22"/>
        </w:rPr>
        <w:t>25</w:t>
      </w:r>
      <w:r w:rsidR="00973612" w:rsidRPr="0057429E">
        <w:rPr>
          <w:rFonts w:ascii="Arial" w:hAnsi="Arial" w:cs="Arial"/>
          <w:b/>
          <w:bCs/>
          <w:sz w:val="22"/>
          <w:szCs w:val="22"/>
        </w:rPr>
        <w:t>/</w:t>
      </w:r>
      <w:r w:rsidR="00460900">
        <w:rPr>
          <w:rFonts w:ascii="Arial" w:hAnsi="Arial" w:cs="Arial"/>
          <w:b/>
          <w:bCs/>
          <w:sz w:val="22"/>
          <w:szCs w:val="22"/>
        </w:rPr>
        <w:t>09</w:t>
      </w:r>
      <w:r w:rsidR="00973612" w:rsidRPr="0057429E">
        <w:rPr>
          <w:rFonts w:ascii="Arial" w:hAnsi="Arial" w:cs="Arial"/>
          <w:b/>
          <w:bCs/>
          <w:sz w:val="22"/>
          <w:szCs w:val="22"/>
        </w:rPr>
        <w:t>/201</w:t>
      </w:r>
      <w:r w:rsidR="00D31256">
        <w:rPr>
          <w:rFonts w:ascii="Arial" w:hAnsi="Arial" w:cs="Arial"/>
          <w:b/>
          <w:bCs/>
          <w:sz w:val="22"/>
          <w:szCs w:val="22"/>
        </w:rPr>
        <w:t>8</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4</w:t>
      </w:r>
      <w:r w:rsidR="00AD1CFB" w:rsidRPr="00973612">
        <w:rPr>
          <w:rFonts w:ascii="Arial" w:hAnsi="Arial" w:cs="Arial"/>
          <w:b/>
          <w:bCs/>
          <w:sz w:val="22"/>
          <w:szCs w:val="22"/>
        </w:rPr>
        <w:t>h00min</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14595C">
      <w:pPr>
        <w:pStyle w:val="Cabealho"/>
        <w:tabs>
          <w:tab w:val="clear" w:pos="4419"/>
          <w:tab w:val="clear" w:pos="8838"/>
        </w:tabs>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Pr>
          <w:rFonts w:ascii="Arial" w:hAnsi="Arial" w:cs="Arial"/>
          <w:iCs/>
          <w:sz w:val="22"/>
          <w:szCs w:val="22"/>
        </w:rPr>
        <w:t>par</w:t>
      </w:r>
      <w:r w:rsidRPr="00A60088">
        <w:rPr>
          <w:rFonts w:ascii="Arial" w:hAnsi="Arial" w:cs="Arial"/>
          <w:iCs/>
          <w:sz w:val="22"/>
          <w:szCs w:val="22"/>
        </w:rPr>
        <w:t>a</w:t>
      </w:r>
      <w:r>
        <w:rPr>
          <w:rFonts w:ascii="Arial" w:hAnsi="Arial" w:cs="Arial"/>
          <w:iCs/>
          <w:sz w:val="22"/>
          <w:szCs w:val="22"/>
        </w:rPr>
        <w:t xml:space="preserve"> a </w:t>
      </w:r>
      <w:r w:rsidR="00734809"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w:t>
      </w:r>
      <w:r w:rsidR="00734809" w:rsidRPr="00734809">
        <w:rPr>
          <w:rFonts w:ascii="Arial" w:hAnsi="Arial" w:cs="Arial"/>
          <w:b/>
          <w:bCs/>
          <w:iCs/>
          <w:sz w:val="22"/>
          <w:szCs w:val="22"/>
        </w:rPr>
        <w:t>DE IPUIUNA/MG.</w:t>
      </w:r>
    </w:p>
    <w:p w:rsidR="00A62E7C" w:rsidRDefault="0053393B" w:rsidP="00384E4A">
      <w:pPr>
        <w:jc w:val="both"/>
        <w:rPr>
          <w:rFonts w:ascii="Arial" w:hAnsi="Arial" w:cs="Arial"/>
          <w:b/>
          <w:sz w:val="22"/>
          <w:szCs w:val="22"/>
        </w:rPr>
      </w:pPr>
      <w:r>
        <w:rPr>
          <w:rFonts w:ascii="Arial" w:hAnsi="Arial" w:cs="Arial"/>
          <w:b/>
          <w:sz w:val="22"/>
          <w:szCs w:val="22"/>
        </w:rPr>
        <w:t xml:space="preserve"> </w:t>
      </w: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w:t>
      </w:r>
      <w:r w:rsidR="0053393B">
        <w:rPr>
          <w:rFonts w:ascii="Arial" w:hAnsi="Arial" w:cs="Arial"/>
          <w:bCs/>
          <w:iCs/>
          <w:sz w:val="22"/>
          <w:szCs w:val="22"/>
        </w:rPr>
        <w:t xml:space="preserve"> Prefeitura Municipal de Ipuiuna</w:t>
      </w:r>
      <w:r w:rsidR="0043751B">
        <w:rPr>
          <w:rFonts w:ascii="Arial" w:hAnsi="Arial" w:cs="Arial"/>
          <w:bCs/>
          <w:iCs/>
          <w:sz w:val="22"/>
          <w:szCs w:val="22"/>
        </w:rPr>
        <w:t>.</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r w:rsidRPr="00A60088">
        <w:rPr>
          <w:rFonts w:ascii="Arial" w:hAnsi="Arial" w:cs="Arial"/>
          <w:b/>
          <w:iCs/>
          <w:sz w:val="22"/>
          <w:szCs w:val="22"/>
        </w:rPr>
        <w:t>III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460900">
        <w:rPr>
          <w:rFonts w:ascii="Arial" w:hAnsi="Arial" w:cs="Arial"/>
          <w:sz w:val="22"/>
          <w:szCs w:val="22"/>
        </w:rPr>
        <w:t>11</w:t>
      </w:r>
      <w:r w:rsidR="008B6755">
        <w:rPr>
          <w:rFonts w:ascii="Arial" w:hAnsi="Arial" w:cs="Arial"/>
          <w:sz w:val="22"/>
          <w:szCs w:val="22"/>
        </w:rPr>
        <w:t xml:space="preserve"> </w:t>
      </w:r>
      <w:r>
        <w:rPr>
          <w:rFonts w:ascii="Arial" w:hAnsi="Arial" w:cs="Arial"/>
          <w:sz w:val="22"/>
          <w:szCs w:val="22"/>
        </w:rPr>
        <w:t xml:space="preserve">de </w:t>
      </w:r>
      <w:r w:rsidR="00460900">
        <w:rPr>
          <w:rFonts w:ascii="Arial" w:hAnsi="Arial" w:cs="Arial"/>
          <w:sz w:val="22"/>
          <w:szCs w:val="22"/>
        </w:rPr>
        <w:t xml:space="preserve">Setembro </w:t>
      </w:r>
      <w:r>
        <w:rPr>
          <w:rFonts w:ascii="Arial" w:hAnsi="Arial" w:cs="Arial"/>
          <w:sz w:val="22"/>
          <w:szCs w:val="22"/>
        </w:rPr>
        <w:t>de 201</w:t>
      </w:r>
      <w:r w:rsidR="00D31256">
        <w:rPr>
          <w:rFonts w:ascii="Arial" w:hAnsi="Arial" w:cs="Arial"/>
          <w:sz w:val="22"/>
          <w:szCs w:val="22"/>
        </w:rPr>
        <w:t>8</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5B56C5" w:rsidRDefault="00333A27" w:rsidP="000B17B9">
      <w:pPr>
        <w:jc w:val="center"/>
        <w:rPr>
          <w:rFonts w:ascii="Arial" w:hAnsi="Arial" w:cs="Arial"/>
          <w:sz w:val="22"/>
          <w:szCs w:val="22"/>
        </w:rPr>
      </w:pPr>
      <w:r>
        <w:rPr>
          <w:rFonts w:ascii="Arial" w:hAnsi="Arial" w:cs="Arial"/>
          <w:sz w:val="22"/>
          <w:szCs w:val="22"/>
        </w:rPr>
        <w:t xml:space="preserve">Almir Ribeiro de Souza </w:t>
      </w:r>
    </w:p>
    <w:p w:rsidR="00BF08C4" w:rsidRPr="000B17B9" w:rsidRDefault="00BF08C4" w:rsidP="000B17B9">
      <w:pPr>
        <w:jc w:val="center"/>
        <w:rPr>
          <w:rFonts w:ascii="Arial" w:hAnsi="Arial" w:cs="Arial"/>
          <w:b/>
          <w:sz w:val="22"/>
          <w:szCs w:val="22"/>
        </w:rPr>
        <w:sectPr w:rsidR="00BF08C4" w:rsidRPr="000B17B9"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60088">
        <w:rPr>
          <w:rFonts w:ascii="Arial" w:hAnsi="Arial" w:cs="Arial"/>
          <w:b/>
          <w:sz w:val="22"/>
          <w:szCs w:val="22"/>
        </w:rPr>
        <w:t>Pregoeiro</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8A4997" w:rsidRDefault="008A4997" w:rsidP="008A4997">
      <w:pPr>
        <w:rPr>
          <w:rFonts w:ascii="Arial" w:hAnsi="Arial" w:cs="Arial"/>
          <w:b/>
          <w:bCs/>
          <w:sz w:val="22"/>
          <w:szCs w:val="22"/>
        </w:rPr>
      </w:pPr>
      <w:r w:rsidRPr="00A60088">
        <w:rPr>
          <w:rFonts w:ascii="Arial" w:hAnsi="Arial" w:cs="Arial"/>
          <w:b/>
          <w:bCs/>
          <w:sz w:val="22"/>
          <w:szCs w:val="22"/>
        </w:rPr>
        <w:t xml:space="preserve">PREGÃO PRESENCIAL Nº </w:t>
      </w:r>
      <w:r w:rsidR="00734809">
        <w:rPr>
          <w:rFonts w:ascii="Arial" w:hAnsi="Arial" w:cs="Arial"/>
          <w:b/>
          <w:bCs/>
          <w:sz w:val="22"/>
          <w:szCs w:val="22"/>
        </w:rPr>
        <w:t>3</w:t>
      </w:r>
      <w:r w:rsidR="00460900">
        <w:rPr>
          <w:rFonts w:ascii="Arial" w:hAnsi="Arial" w:cs="Arial"/>
          <w:b/>
          <w:bCs/>
          <w:sz w:val="22"/>
          <w:szCs w:val="22"/>
        </w:rPr>
        <w:t>9</w:t>
      </w:r>
      <w:r>
        <w:rPr>
          <w:rFonts w:ascii="Arial" w:hAnsi="Arial" w:cs="Arial"/>
          <w:b/>
          <w:bCs/>
          <w:sz w:val="22"/>
          <w:szCs w:val="22"/>
        </w:rPr>
        <w:t>/201</w:t>
      </w:r>
      <w:r w:rsidR="00D31256">
        <w:rPr>
          <w:rFonts w:ascii="Arial" w:hAnsi="Arial" w:cs="Arial"/>
          <w:b/>
          <w:bCs/>
          <w:sz w:val="22"/>
          <w:szCs w:val="22"/>
        </w:rPr>
        <w:t>8</w:t>
      </w:r>
    </w:p>
    <w:p w:rsidR="008A4997" w:rsidRPr="00A60088" w:rsidRDefault="008A4997" w:rsidP="008A4997">
      <w:pPr>
        <w:rPr>
          <w:rFonts w:ascii="Arial" w:hAnsi="Arial" w:cs="Arial"/>
          <w:b/>
          <w:bCs/>
          <w:sz w:val="22"/>
          <w:szCs w:val="22"/>
        </w:rPr>
      </w:pPr>
      <w:r w:rsidRPr="00A60088">
        <w:rPr>
          <w:rFonts w:ascii="Arial" w:hAnsi="Arial" w:cs="Arial"/>
          <w:b/>
          <w:bCs/>
          <w:sz w:val="22"/>
          <w:szCs w:val="22"/>
        </w:rPr>
        <w:t>MODALIDADE: PREGÃO PRESENCIAL PARA REGISTRO DE PREÇOS</w:t>
      </w:r>
    </w:p>
    <w:p w:rsidR="008A4997" w:rsidRPr="00A60088" w:rsidRDefault="008A4997" w:rsidP="008A499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8A4997" w:rsidRDefault="008A4997" w:rsidP="008A499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460900">
        <w:rPr>
          <w:rFonts w:ascii="Arial" w:hAnsi="Arial" w:cs="Arial"/>
          <w:b/>
          <w:bCs/>
          <w:sz w:val="22"/>
          <w:szCs w:val="22"/>
        </w:rPr>
        <w:t>CHEFIA DE GABINETE</w:t>
      </w:r>
      <w:proofErr w:type="gramStart"/>
      <w:r w:rsidR="00734809">
        <w:rPr>
          <w:rFonts w:ascii="Arial" w:hAnsi="Arial" w:cs="Arial"/>
          <w:b/>
          <w:bCs/>
          <w:sz w:val="22"/>
          <w:szCs w:val="22"/>
        </w:rPr>
        <w:t xml:space="preserve"> </w:t>
      </w:r>
      <w:r>
        <w:rPr>
          <w:rFonts w:ascii="Arial" w:hAnsi="Arial" w:cs="Arial"/>
          <w:b/>
          <w:bCs/>
          <w:sz w:val="22"/>
          <w:szCs w:val="22"/>
        </w:rPr>
        <w:t xml:space="preserve">  </w:t>
      </w:r>
    </w:p>
    <w:p w:rsidR="008A4997" w:rsidRDefault="008A4997" w:rsidP="008A4997">
      <w:pPr>
        <w:pStyle w:val="Cabealho"/>
        <w:tabs>
          <w:tab w:val="clear" w:pos="4419"/>
          <w:tab w:val="clear" w:pos="8838"/>
        </w:tabs>
        <w:jc w:val="both"/>
        <w:rPr>
          <w:rFonts w:ascii="Arial" w:hAnsi="Arial" w:cs="Arial"/>
          <w:b/>
          <w:bCs/>
          <w:sz w:val="22"/>
          <w:szCs w:val="22"/>
        </w:rPr>
      </w:pPr>
      <w:proofErr w:type="gramEnd"/>
      <w:r w:rsidRPr="00A60088">
        <w:rPr>
          <w:rFonts w:ascii="Arial" w:hAnsi="Arial" w:cs="Arial"/>
          <w:b/>
          <w:bCs/>
          <w:sz w:val="22"/>
          <w:szCs w:val="22"/>
        </w:rPr>
        <w:t>DATA DE ABERTURA</w:t>
      </w:r>
      <w:r>
        <w:rPr>
          <w:rFonts w:ascii="Arial" w:hAnsi="Arial" w:cs="Arial"/>
          <w:b/>
          <w:bCs/>
          <w:sz w:val="22"/>
          <w:szCs w:val="22"/>
        </w:rPr>
        <w:t xml:space="preserve">: </w:t>
      </w:r>
      <w:r w:rsidR="00460900">
        <w:rPr>
          <w:rFonts w:ascii="Arial" w:hAnsi="Arial" w:cs="Arial"/>
          <w:b/>
          <w:bCs/>
          <w:sz w:val="22"/>
          <w:szCs w:val="22"/>
        </w:rPr>
        <w:t>25</w:t>
      </w:r>
      <w:r w:rsidRPr="0057429E">
        <w:rPr>
          <w:rFonts w:ascii="Arial" w:hAnsi="Arial" w:cs="Arial"/>
          <w:b/>
          <w:bCs/>
          <w:sz w:val="22"/>
          <w:szCs w:val="22"/>
        </w:rPr>
        <w:t>/</w:t>
      </w:r>
      <w:r>
        <w:rPr>
          <w:rFonts w:ascii="Arial" w:hAnsi="Arial" w:cs="Arial"/>
          <w:b/>
          <w:bCs/>
          <w:sz w:val="22"/>
          <w:szCs w:val="22"/>
        </w:rPr>
        <w:t>0</w:t>
      </w:r>
      <w:r w:rsidR="00460900">
        <w:rPr>
          <w:rFonts w:ascii="Arial" w:hAnsi="Arial" w:cs="Arial"/>
          <w:b/>
          <w:bCs/>
          <w:sz w:val="22"/>
          <w:szCs w:val="22"/>
        </w:rPr>
        <w:t>9</w:t>
      </w:r>
      <w:r w:rsidRPr="0057429E">
        <w:rPr>
          <w:rFonts w:ascii="Arial" w:hAnsi="Arial" w:cs="Arial"/>
          <w:b/>
          <w:bCs/>
          <w:sz w:val="22"/>
          <w:szCs w:val="22"/>
        </w:rPr>
        <w:t>/201</w:t>
      </w:r>
      <w:r w:rsidR="00D31256">
        <w:rPr>
          <w:rFonts w:ascii="Arial" w:hAnsi="Arial" w:cs="Arial"/>
          <w:b/>
          <w:bCs/>
          <w:sz w:val="22"/>
          <w:szCs w:val="22"/>
        </w:rPr>
        <w:t>8</w:t>
      </w:r>
    </w:p>
    <w:p w:rsidR="008A4997" w:rsidRDefault="008A4997" w:rsidP="008A499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r w:rsidR="00734809">
        <w:rPr>
          <w:rFonts w:ascii="Arial" w:hAnsi="Arial" w:cs="Arial"/>
          <w:b/>
          <w:bCs/>
          <w:sz w:val="22"/>
          <w:szCs w:val="22"/>
        </w:rPr>
        <w:t>1</w:t>
      </w:r>
      <w:r w:rsidR="00D31256">
        <w:rPr>
          <w:rFonts w:ascii="Arial" w:hAnsi="Arial" w:cs="Arial"/>
          <w:b/>
          <w:bCs/>
          <w:sz w:val="22"/>
          <w:szCs w:val="22"/>
        </w:rPr>
        <w:t>4</w:t>
      </w:r>
      <w:r w:rsidRPr="00973612">
        <w:rPr>
          <w:rFonts w:ascii="Arial" w:hAnsi="Arial" w:cs="Arial"/>
          <w:b/>
          <w:bCs/>
          <w:sz w:val="22"/>
          <w:szCs w:val="22"/>
        </w:rPr>
        <w:t>h00min</w:t>
      </w:r>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D31256">
        <w:rPr>
          <w:rFonts w:ascii="Arial" w:hAnsi="Arial" w:cs="Arial"/>
          <w:b/>
          <w:iCs/>
          <w:sz w:val="22"/>
          <w:szCs w:val="22"/>
        </w:rPr>
        <w:t>1</w:t>
      </w:r>
      <w:r w:rsidRPr="00C03639">
        <w:rPr>
          <w:rFonts w:ascii="Arial" w:hAnsi="Arial" w:cs="Arial"/>
          <w:b/>
          <w:iCs/>
          <w:sz w:val="22"/>
          <w:szCs w:val="22"/>
        </w:rPr>
        <w:t>/201</w:t>
      </w:r>
      <w:r w:rsidR="00D31256">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7842DE">
        <w:rPr>
          <w:rFonts w:ascii="Arial" w:hAnsi="Arial" w:cs="Arial"/>
          <w:sz w:val="22"/>
          <w:szCs w:val="22"/>
        </w:rPr>
        <w:t>2075</w:t>
      </w:r>
      <w:r w:rsidR="00CD6EC0">
        <w:rPr>
          <w:rFonts w:ascii="Arial" w:hAnsi="Arial" w:cs="Arial"/>
          <w:sz w:val="22"/>
          <w:szCs w:val="22"/>
        </w:rPr>
        <w:t xml:space="preserve"> ou pelo e-mail: </w:t>
      </w:r>
      <w:hyperlink r:id="rId12" w:history="1">
        <w:r w:rsidR="007842DE" w:rsidRPr="002D1646">
          <w:rPr>
            <w:rStyle w:val="Hyperlink"/>
            <w:rFonts w:ascii="Arial" w:hAnsi="Arial" w:cs="Arial"/>
            <w:sz w:val="22"/>
            <w:szCs w:val="22"/>
          </w:rPr>
          <w:t>licitaipmg@gmail.com</w:t>
        </w:r>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734809" w:rsidRPr="00734809" w:rsidRDefault="00BF08C4" w:rsidP="0014595C">
      <w:pPr>
        <w:widowControl w:val="0"/>
        <w:autoSpaceDE w:val="0"/>
        <w:autoSpaceDN w:val="0"/>
        <w:adjustRightInd w:val="0"/>
        <w:jc w:val="both"/>
        <w:rPr>
          <w:rFonts w:ascii="Arial" w:hAnsi="Arial" w:cs="Arial"/>
          <w:b/>
          <w:bCs/>
          <w:iCs/>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460900"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w:t>
      </w:r>
      <w:r w:rsidR="00460900" w:rsidRPr="00734809">
        <w:rPr>
          <w:rFonts w:ascii="Arial" w:hAnsi="Arial" w:cs="Arial"/>
          <w:b/>
          <w:bCs/>
          <w:iCs/>
          <w:sz w:val="22"/>
          <w:szCs w:val="22"/>
        </w:rPr>
        <w:t>DE IPUIUNA/MG.</w:t>
      </w:r>
    </w:p>
    <w:p w:rsidR="00755FBF" w:rsidRDefault="00755FBF"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III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O </w:t>
      </w:r>
      <w:r w:rsidRPr="00A60088">
        <w:rPr>
          <w:rFonts w:ascii="Arial" w:hAnsi="Arial" w:cs="Arial"/>
          <w:sz w:val="22"/>
          <w:szCs w:val="22"/>
        </w:rPr>
        <w:t>Pregoeiro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734809" w:rsidRPr="00A60088" w:rsidRDefault="00734809"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IV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w:t>
      </w:r>
      <w:proofErr w:type="gramStart"/>
      <w:r w:rsidRPr="00A60088">
        <w:rPr>
          <w:rFonts w:ascii="Arial" w:hAnsi="Arial" w:cs="Arial"/>
          <w:sz w:val="22"/>
          <w:szCs w:val="22"/>
        </w:rPr>
        <w:t>ser,</w:t>
      </w:r>
      <w:proofErr w:type="gramEnd"/>
      <w:r w:rsidRPr="00A60088">
        <w:rPr>
          <w:rFonts w:ascii="Arial" w:hAnsi="Arial" w:cs="Arial"/>
          <w:sz w:val="22"/>
          <w:szCs w:val="22"/>
        </w:rPr>
        <w:t xml:space="preserve">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6.2.2. Nenhuma pessoa, ainda que munida de procuração, poderá representar mais de uma empresa,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r w:rsidRPr="00A60088">
        <w:rPr>
          <w:rFonts w:ascii="Arial" w:hAnsi="Arial" w:cs="Arial"/>
          <w:b/>
          <w:sz w:val="22"/>
          <w:szCs w:val="22"/>
        </w:rPr>
        <w:t>VII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VII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r w:rsidRPr="00A60088">
        <w:rPr>
          <w:sz w:val="22"/>
          <w:szCs w:val="22"/>
        </w:rPr>
        <w:t>VIII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8.1.2. Recebimento do</w:t>
      </w:r>
      <w:r>
        <w:rPr>
          <w:rFonts w:ascii="Arial" w:hAnsi="Arial" w:cs="Arial"/>
          <w:sz w:val="22"/>
          <w:szCs w:val="22"/>
        </w:rPr>
        <w:t xml:space="preserve">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r w:rsidRPr="00A60088">
        <w:rPr>
          <w:rFonts w:ascii="Arial" w:hAnsi="Arial" w:cs="Arial"/>
          <w:sz w:val="22"/>
          <w:szCs w:val="22"/>
        </w:rPr>
        <w:lastRenderedPageBreak/>
        <w:t>8.1.3. Abertura d</w:t>
      </w:r>
      <w:r>
        <w:rPr>
          <w:rFonts w:ascii="Arial" w:hAnsi="Arial" w:cs="Arial"/>
          <w:sz w:val="22"/>
          <w:szCs w:val="22"/>
        </w:rPr>
        <w:t xml:space="preserve">os envelopes </w:t>
      </w:r>
      <w:proofErr w:type="gramStart"/>
      <w:r>
        <w:rPr>
          <w:rFonts w:ascii="Arial" w:hAnsi="Arial" w:cs="Arial"/>
          <w:sz w:val="22"/>
          <w:szCs w:val="22"/>
        </w:rPr>
        <w:t>“Proposta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8.1.5.,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IX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lastRenderedPageBreak/>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34809">
        <w:rPr>
          <w:rFonts w:ascii="Arial" w:hAnsi="Arial" w:cs="Arial"/>
          <w:b/>
          <w:sz w:val="22"/>
          <w:szCs w:val="22"/>
        </w:rPr>
        <w:t>3</w:t>
      </w:r>
      <w:r w:rsidR="00460900">
        <w:rPr>
          <w:rFonts w:ascii="Arial" w:hAnsi="Arial" w:cs="Arial"/>
          <w:b/>
          <w:sz w:val="22"/>
          <w:szCs w:val="22"/>
        </w:rPr>
        <w:t>9</w:t>
      </w:r>
      <w:r w:rsidR="00973612">
        <w:rPr>
          <w:rFonts w:ascii="Arial" w:hAnsi="Arial" w:cs="Arial"/>
          <w:b/>
          <w:sz w:val="22"/>
          <w:szCs w:val="22"/>
        </w:rPr>
        <w:t>/201</w:t>
      </w:r>
      <w:r w:rsidR="00D31256">
        <w:rPr>
          <w:rFonts w:ascii="Arial" w:hAnsi="Arial" w:cs="Arial"/>
          <w:b/>
          <w:sz w:val="22"/>
          <w:szCs w:val="22"/>
        </w:rPr>
        <w:t>8</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460900">
        <w:rPr>
          <w:rFonts w:ascii="Arial" w:hAnsi="Arial" w:cs="Arial"/>
          <w:b/>
          <w:sz w:val="22"/>
          <w:szCs w:val="22"/>
        </w:rPr>
        <w:t xml:space="preserve">TINTAS E MATERIAIS DE PINTURA PARA A PREFEITURA MUNICIPAL DE </w:t>
      </w:r>
      <w:r w:rsidR="00755FBF">
        <w:rPr>
          <w:rFonts w:ascii="Arial" w:hAnsi="Arial" w:cs="Arial"/>
          <w:b/>
          <w:sz w:val="22"/>
          <w:szCs w:val="22"/>
        </w:rPr>
        <w:t>IPUIUNA</w:t>
      </w:r>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Licitante: </w:t>
      </w:r>
      <w:proofErr w:type="gramStart"/>
      <w:r w:rsidRPr="00A60088">
        <w:rPr>
          <w:rFonts w:ascii="Arial" w:hAnsi="Arial" w:cs="Arial"/>
          <w:b/>
          <w:sz w:val="22"/>
          <w:szCs w:val="22"/>
        </w:rPr>
        <w:t>..........................................................</w:t>
      </w:r>
      <w:proofErr w:type="gramEnd"/>
    </w:p>
    <w:p w:rsidR="00C22C6C"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Ao Pregoeiro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734809">
        <w:rPr>
          <w:rFonts w:ascii="Arial" w:hAnsi="Arial" w:cs="Arial"/>
          <w:b/>
          <w:sz w:val="22"/>
          <w:szCs w:val="22"/>
        </w:rPr>
        <w:t>3</w:t>
      </w:r>
      <w:r w:rsidR="00460900">
        <w:rPr>
          <w:rFonts w:ascii="Arial" w:hAnsi="Arial" w:cs="Arial"/>
          <w:b/>
          <w:sz w:val="22"/>
          <w:szCs w:val="22"/>
        </w:rPr>
        <w:t>9</w:t>
      </w:r>
      <w:r w:rsidR="00973612">
        <w:rPr>
          <w:rFonts w:ascii="Arial" w:hAnsi="Arial" w:cs="Arial"/>
          <w:b/>
          <w:sz w:val="22"/>
          <w:szCs w:val="22"/>
        </w:rPr>
        <w:t>/201</w:t>
      </w:r>
      <w:r w:rsidR="00D31256">
        <w:rPr>
          <w:rFonts w:ascii="Arial" w:hAnsi="Arial" w:cs="Arial"/>
          <w:b/>
          <w:sz w:val="22"/>
          <w:szCs w:val="22"/>
        </w:rPr>
        <w:t>8</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734809">
        <w:rPr>
          <w:rFonts w:ascii="Arial" w:hAnsi="Arial" w:cs="Arial"/>
          <w:b/>
          <w:sz w:val="22"/>
          <w:szCs w:val="22"/>
        </w:rPr>
        <w:t>AQUISIÇÃO DE</w:t>
      </w:r>
      <w:r w:rsidR="00460900">
        <w:rPr>
          <w:rFonts w:ascii="Arial" w:hAnsi="Arial" w:cs="Arial"/>
          <w:b/>
          <w:sz w:val="22"/>
          <w:szCs w:val="22"/>
        </w:rPr>
        <w:t xml:space="preserve"> TINTAS E MATERIAIS DE PINTURA PARA A PREFEITURA MUNICIPAL DE </w:t>
      </w:r>
      <w:r w:rsidR="00734809">
        <w:rPr>
          <w:rFonts w:ascii="Arial" w:hAnsi="Arial" w:cs="Arial"/>
          <w:b/>
          <w:sz w:val="22"/>
          <w:szCs w:val="22"/>
        </w:rPr>
        <w:t>IPUIUNA/MG</w:t>
      </w:r>
      <w:r w:rsidR="00B37F8C">
        <w:rPr>
          <w:rFonts w:ascii="Arial" w:hAnsi="Arial" w:cs="Arial"/>
          <w:b/>
          <w:sz w:val="22"/>
          <w:szCs w:val="22"/>
        </w:rPr>
        <w:t>.</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 xml:space="preserve">icitante: </w:t>
      </w:r>
      <w:proofErr w:type="gramStart"/>
      <w:r w:rsidR="00BF08C4" w:rsidRPr="00A60088">
        <w:rPr>
          <w:rFonts w:ascii="Arial" w:hAnsi="Arial" w:cs="Arial"/>
          <w:b/>
          <w:sz w:val="22"/>
          <w:szCs w:val="22"/>
        </w:rPr>
        <w:t>..........................................................</w:t>
      </w:r>
      <w:proofErr w:type="gramEnd"/>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9.1.1. Após a entrega dos envelopes, não cabe desistência da proposta, salvo por motivo justo, decorrente de motivo superveniente e aceito pelo </w:t>
      </w:r>
      <w:r w:rsidR="00D654AA">
        <w:rPr>
          <w:rFonts w:ascii="Arial" w:hAnsi="Arial" w:cs="Arial"/>
          <w:sz w:val="22"/>
          <w:szCs w:val="22"/>
        </w:rPr>
        <w:t>Pregoeiro</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B26766">
        <w:rPr>
          <w:rFonts w:ascii="Arial" w:hAnsi="Arial" w:cs="Arial"/>
          <w:b/>
          <w:sz w:val="22"/>
          <w:szCs w:val="22"/>
        </w:rPr>
        <w:t>9.2. O</w:t>
      </w:r>
      <w:r w:rsidR="0043751B" w:rsidRPr="00B26766">
        <w:rPr>
          <w:rFonts w:ascii="Arial" w:hAnsi="Arial" w:cs="Arial"/>
          <w:b/>
          <w:sz w:val="22"/>
          <w:szCs w:val="22"/>
        </w:rPr>
        <w:t xml:space="preserve"> </w:t>
      </w:r>
      <w:r w:rsidRPr="00B26766">
        <w:rPr>
          <w:rFonts w:ascii="Arial" w:hAnsi="Arial" w:cs="Arial"/>
          <w:b/>
          <w:bCs/>
          <w:sz w:val="22"/>
          <w:szCs w:val="22"/>
        </w:rPr>
        <w:t>Envelope nº 01 – Proposta Comercial</w:t>
      </w:r>
      <w:r w:rsidRPr="00B26766">
        <w:rPr>
          <w:rFonts w:ascii="Arial" w:hAnsi="Arial" w:cs="Arial"/>
          <w:sz w:val="22"/>
          <w:szCs w:val="22"/>
        </w:rPr>
        <w:t xml:space="preserve"> conterá a proposta comercial, que deverá ser apresentada preferencialmente em modelo constante do </w:t>
      </w:r>
      <w:r w:rsidRPr="00B26766">
        <w:rPr>
          <w:rFonts w:ascii="Arial" w:hAnsi="Arial" w:cs="Arial"/>
          <w:b/>
          <w:sz w:val="22"/>
          <w:szCs w:val="22"/>
        </w:rPr>
        <w:t>Anexo III</w:t>
      </w:r>
      <w:r w:rsidRPr="00B26766">
        <w:rPr>
          <w:rFonts w:ascii="Arial" w:hAnsi="Arial" w:cs="Arial"/>
          <w:sz w:val="22"/>
          <w:szCs w:val="22"/>
        </w:rPr>
        <w:t xml:space="preserve">, em papel timbrado da empresa, </w:t>
      </w:r>
      <w:r w:rsidR="00B26766" w:rsidRPr="00B26766">
        <w:rPr>
          <w:rFonts w:ascii="Arial" w:hAnsi="Arial" w:cs="Arial"/>
          <w:b/>
          <w:sz w:val="22"/>
          <w:szCs w:val="22"/>
        </w:rPr>
        <w:t xml:space="preserve">utilizando-se de </w:t>
      </w:r>
      <w:r w:rsidR="008A4997">
        <w:rPr>
          <w:rFonts w:ascii="Arial" w:hAnsi="Arial" w:cs="Arial"/>
          <w:b/>
          <w:sz w:val="22"/>
          <w:szCs w:val="22"/>
        </w:rPr>
        <w:t>duas</w:t>
      </w:r>
      <w:r w:rsidR="00B26766" w:rsidRPr="00B26766">
        <w:rPr>
          <w:rFonts w:ascii="Arial" w:hAnsi="Arial" w:cs="Arial"/>
          <w:b/>
          <w:sz w:val="22"/>
          <w:szCs w:val="22"/>
        </w:rPr>
        <w:t xml:space="preserve"> casas decimais (0,00),</w:t>
      </w:r>
      <w:r w:rsidRPr="00B26766">
        <w:rPr>
          <w:rFonts w:ascii="Arial" w:hAnsi="Arial" w:cs="Arial"/>
          <w:sz w:val="22"/>
          <w:szCs w:val="22"/>
        </w:rPr>
        <w:t xml:space="preserve"> sem rasuras ou emendas, datadas e rubricadas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460900" w:rsidRPr="00A60088" w:rsidRDefault="00460900"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60088">
        <w:rPr>
          <w:rFonts w:ascii="Arial" w:hAnsi="Arial" w:cs="Arial"/>
          <w:iCs/>
          <w:sz w:val="22"/>
          <w:szCs w:val="22"/>
        </w:rPr>
        <w:t>à</w:t>
      </w:r>
      <w:proofErr w:type="gramEnd"/>
      <w:r w:rsidRPr="00A60088">
        <w:rPr>
          <w:rFonts w:ascii="Arial" w:hAnsi="Arial" w:cs="Arial"/>
          <w:iCs/>
          <w:sz w:val="22"/>
          <w:szCs w:val="22"/>
        </w:rPr>
        <w:t xml:space="preserve"> menores de 16 (dezesseis) anos, salvo na condição de aprendiz, a partir de 14 (quatorze) anos, conforme modelo constante do </w:t>
      </w:r>
      <w:r w:rsidRPr="00A60088">
        <w:rPr>
          <w:rFonts w:ascii="Arial" w:hAnsi="Arial" w:cs="Arial"/>
          <w:b/>
          <w:bCs/>
          <w:iCs/>
          <w:sz w:val="22"/>
          <w:szCs w:val="22"/>
        </w:rPr>
        <w:t xml:space="preserve">Anexo IV,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 xml:space="preserve">o fornecimento dos </w:t>
      </w:r>
      <w:r w:rsidR="00A55631">
        <w:rPr>
          <w:rFonts w:ascii="Arial" w:hAnsi="Arial" w:cs="Arial"/>
          <w:sz w:val="22"/>
          <w:szCs w:val="22"/>
        </w:rPr>
        <w:lastRenderedPageBreak/>
        <w:t>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B26766" w:rsidRDefault="00B26766" w:rsidP="00D654AA">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Fazenda do Município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Prova de regularidade para com a Fazenda Federal,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CND,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a </w:t>
      </w:r>
      <w:r w:rsidRPr="00A60088">
        <w:rPr>
          <w:rFonts w:ascii="Arial" w:hAnsi="Arial" w:cs="Arial"/>
          <w:b/>
          <w:sz w:val="22"/>
          <w:szCs w:val="22"/>
        </w:rPr>
        <w:t>Seguridade Social – INSS</w:t>
      </w:r>
      <w:r w:rsidRPr="00A60088">
        <w:rPr>
          <w:rFonts w:ascii="Arial" w:hAnsi="Arial" w:cs="Arial"/>
          <w:sz w:val="22"/>
          <w:szCs w:val="22"/>
        </w:rPr>
        <w:t xml:space="preserve">, que deverá ser feita através da apresentação da Certidão Negativa de Débitos – CND, </w:t>
      </w:r>
      <w:r w:rsidRPr="00A60088">
        <w:rPr>
          <w:rFonts w:ascii="Arial" w:hAnsi="Arial" w:cs="Arial"/>
          <w:iCs/>
          <w:sz w:val="22"/>
          <w:szCs w:val="22"/>
        </w:rPr>
        <w:t>dentro do prazo de validade;</w:t>
      </w:r>
    </w:p>
    <w:p w:rsidR="00E947B5" w:rsidRDefault="00E947B5"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sidR="00C718BB">
        <w:rPr>
          <w:rFonts w:ascii="Arial" w:hAnsi="Arial" w:cs="Arial"/>
          <w:sz w:val="22"/>
          <w:szCs w:val="22"/>
        </w:rPr>
        <w:t>7</w:t>
      </w:r>
      <w:r>
        <w:rPr>
          <w:rFonts w:ascii="Arial" w:hAnsi="Arial" w:cs="Arial"/>
          <w:sz w:val="22"/>
          <w:szCs w:val="22"/>
        </w:rPr>
        <w:t>.</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9.5.2.8</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460900" w:rsidRDefault="00460900"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 xml:space="preserve">9.5.2.9. </w:t>
      </w:r>
      <w:r w:rsidRPr="007761F7">
        <w:rPr>
          <w:rFonts w:ascii="Arial" w:hAnsi="Arial" w:cs="Arial"/>
          <w:b/>
          <w:bCs/>
          <w:sz w:val="22"/>
          <w:szCs w:val="22"/>
        </w:rPr>
        <w:t>Certidão Negativa de Débitos Trabalhistas (CNDT)</w:t>
      </w:r>
      <w:r>
        <w:rPr>
          <w:rFonts w:ascii="Arial" w:hAnsi="Arial" w:cs="Arial"/>
          <w:bCs/>
          <w:sz w:val="22"/>
          <w:szCs w:val="22"/>
        </w:rPr>
        <w:t xml:space="preserve">, de acordo com a Lei Federal 12.440/2011, dentro do prazo de validade.  </w:t>
      </w:r>
    </w:p>
    <w:p w:rsidR="00BF08C4" w:rsidRPr="00A60088" w:rsidRDefault="00BF08C4" w:rsidP="002E1A05">
      <w:pPr>
        <w:jc w:val="both"/>
        <w:rPr>
          <w:rFonts w:ascii="Arial" w:hAnsi="Arial" w:cs="Arial"/>
          <w:sz w:val="22"/>
          <w:szCs w:val="22"/>
          <w:highlight w:val="red"/>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Pr="00A60088">
        <w:rPr>
          <w:rFonts w:ascii="Arial" w:hAnsi="Arial" w:cs="Arial"/>
          <w:sz w:val="22"/>
          <w:szCs w:val="22"/>
        </w:rPr>
        <w:t>1</w:t>
      </w:r>
      <w:r>
        <w:rPr>
          <w:rFonts w:ascii="Arial" w:hAnsi="Arial" w:cs="Arial"/>
          <w:sz w:val="22"/>
          <w:szCs w:val="22"/>
        </w:rPr>
        <w:t>0</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lastRenderedPageBreak/>
        <w:t>9.5.2.11</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9.5.2.12</w:t>
      </w:r>
      <w:r w:rsidRPr="00A60088">
        <w:rPr>
          <w:rFonts w:ascii="Arial" w:hAnsi="Arial" w:cs="Arial"/>
          <w:sz w:val="22"/>
          <w:szCs w:val="22"/>
        </w:rPr>
        <w:t xml:space="preserve">. A </w:t>
      </w:r>
      <w:proofErr w:type="gramStart"/>
      <w:r w:rsidRPr="00A60088">
        <w:rPr>
          <w:rFonts w:ascii="Arial" w:hAnsi="Arial" w:cs="Arial"/>
          <w:sz w:val="22"/>
          <w:szCs w:val="22"/>
        </w:rPr>
        <w:t>não-regularização</w:t>
      </w:r>
      <w:proofErr w:type="gramEnd"/>
      <w:r w:rsidRPr="00A60088">
        <w:rPr>
          <w:rFonts w:ascii="Arial" w:hAnsi="Arial" w:cs="Arial"/>
          <w:sz w:val="22"/>
          <w:szCs w:val="22"/>
        </w:rPr>
        <w:t xml:space="preserve">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9.5.2.13</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10.3. Os documentos emitidos pela internet poderão ser conferidos pelo pregoeiro.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Default="00CD6EC0"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 xml:space="preserve">serão conduzidos pelo pregoeiro nomeado,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CD6EC0">
        <w:rPr>
          <w:rFonts w:ascii="Arial" w:hAnsi="Arial" w:cs="Arial"/>
          <w:b/>
          <w:bCs/>
          <w:iCs/>
          <w:sz w:val="22"/>
          <w:szCs w:val="22"/>
        </w:rPr>
        <w:t>0</w:t>
      </w:r>
      <w:r w:rsidR="00D31256">
        <w:rPr>
          <w:rFonts w:ascii="Arial" w:hAnsi="Arial" w:cs="Arial"/>
          <w:b/>
          <w:bCs/>
          <w:iCs/>
          <w:sz w:val="22"/>
          <w:szCs w:val="22"/>
        </w:rPr>
        <w:t>1</w:t>
      </w:r>
      <w:r w:rsidRPr="00327A22">
        <w:rPr>
          <w:rFonts w:ascii="Arial" w:hAnsi="Arial" w:cs="Arial"/>
          <w:b/>
          <w:bCs/>
          <w:iCs/>
          <w:sz w:val="22"/>
          <w:szCs w:val="22"/>
        </w:rPr>
        <w:t>/</w:t>
      </w:r>
      <w:r w:rsidR="002F0A2C">
        <w:rPr>
          <w:rFonts w:ascii="Arial" w:hAnsi="Arial" w:cs="Arial"/>
          <w:b/>
          <w:bCs/>
          <w:iCs/>
          <w:sz w:val="22"/>
          <w:szCs w:val="22"/>
        </w:rPr>
        <w:t>201</w:t>
      </w:r>
      <w:r w:rsidR="00D31256">
        <w:rPr>
          <w:rFonts w:ascii="Arial" w:hAnsi="Arial" w:cs="Arial"/>
          <w:b/>
          <w:bCs/>
          <w:iCs/>
          <w:sz w:val="22"/>
          <w:szCs w:val="22"/>
        </w:rPr>
        <w:t>8</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pelo pregoeiro e sua equipe de apoio. Em seguida, será dada vista das propostas a todos os representantes dos licitantes, que deverão rubricá-las, devolvendo-se ao Pregoeiro, que procederá à classificação provisória.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O </w:t>
      </w:r>
      <w:r w:rsidR="00D654AA">
        <w:rPr>
          <w:rFonts w:ascii="Arial" w:hAnsi="Arial" w:cs="Arial"/>
          <w:bCs/>
          <w:iCs/>
          <w:sz w:val="22"/>
          <w:szCs w:val="22"/>
        </w:rPr>
        <w:t>Pregoeiro</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 xml:space="preserve">após o encerramento dos lances, a contar da convocação do Pregoeiro, </w:t>
      </w:r>
      <w:proofErr w:type="gramStart"/>
      <w:r w:rsidRPr="00A60088">
        <w:rPr>
          <w:rFonts w:ascii="Arial" w:hAnsi="Arial" w:cs="Arial"/>
          <w:sz w:val="22"/>
          <w:szCs w:val="22"/>
        </w:rPr>
        <w:t>sob pena</w:t>
      </w:r>
      <w:proofErr w:type="gramEnd"/>
      <w:r w:rsidRPr="00A60088">
        <w:rPr>
          <w:rFonts w:ascii="Arial" w:hAnsi="Arial" w:cs="Arial"/>
          <w:sz w:val="22"/>
          <w:szCs w:val="22"/>
        </w:rPr>
        <w:t xml:space="preserve"> de preclusão;</w:t>
      </w:r>
    </w:p>
    <w:p w:rsidR="00DE21F1" w:rsidRPr="00A60088" w:rsidRDefault="00DE21F1" w:rsidP="002E1A05">
      <w:pPr>
        <w:autoSpaceDE w:val="0"/>
        <w:autoSpaceDN w:val="0"/>
        <w:adjustRightInd w:val="0"/>
        <w:ind w:hanging="22"/>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60088">
        <w:rPr>
          <w:rFonts w:ascii="Arial" w:hAnsi="Arial" w:cs="Arial"/>
          <w:sz w:val="22"/>
          <w:szCs w:val="22"/>
        </w:rPr>
        <w:t>será</w:t>
      </w:r>
      <w:proofErr w:type="gramEnd"/>
      <w:r w:rsidRPr="00A60088">
        <w:rPr>
          <w:rFonts w:ascii="Arial" w:hAnsi="Arial" w:cs="Arial"/>
          <w:sz w:val="22"/>
          <w:szCs w:val="22"/>
        </w:rPr>
        <w:t xml:space="preserve"> realizado sorteio entre elas para que se identifique àquela que primeiro poderá exercer a preferência e apresentar nova proposta;</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lastRenderedPageBreak/>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w:t>
      </w:r>
      <w:proofErr w:type="gramStart"/>
      <w:r w:rsidRPr="00A60088">
        <w:rPr>
          <w:rFonts w:ascii="Arial" w:hAnsi="Arial" w:cs="Arial"/>
          <w:sz w:val="22"/>
          <w:szCs w:val="22"/>
        </w:rPr>
        <w:t>não-contratação</w:t>
      </w:r>
      <w:proofErr w:type="gramEnd"/>
      <w:r w:rsidRPr="00A60088">
        <w:rPr>
          <w:rFonts w:ascii="Arial" w:hAnsi="Arial" w:cs="Arial"/>
          <w:sz w:val="22"/>
          <w:szCs w:val="22"/>
        </w:rPr>
        <w:t xml:space="preserve">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O Pregoeiro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8A4997">
        <w:rPr>
          <w:rFonts w:ascii="Arial" w:hAnsi="Arial" w:cs="Arial"/>
          <w:b/>
          <w:sz w:val="22"/>
          <w:szCs w:val="22"/>
        </w:rPr>
        <w:t>.</w:t>
      </w:r>
    </w:p>
    <w:p w:rsidR="008A4997" w:rsidRPr="00A60088" w:rsidRDefault="008A4997" w:rsidP="002E1A05">
      <w:pPr>
        <w:autoSpaceDE w:val="0"/>
        <w:autoSpaceDN w:val="0"/>
        <w:adjustRightInd w:val="0"/>
        <w:jc w:val="both"/>
        <w:rPr>
          <w:rFonts w:ascii="Arial" w:hAnsi="Arial" w:cs="Arial"/>
          <w:b/>
          <w:b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o </w:t>
      </w:r>
      <w:r w:rsidR="00D654AA">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460900" w:rsidRDefault="00460900"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prazo de 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11.28. A ausência de manifestação imediata e motivada da licitante implicará a decadência do direito de recurso e a adjudicação do objeto da licitação à vencedora.</w:t>
      </w: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11.31.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sidR="00D654AA">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XII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12.4. Na hipótese de sobrevirem fatos imprevisíveis ou previsíveis, porém de conseqüências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XIII</w:t>
      </w:r>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XIV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XVI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D57B6A" w:rsidRPr="00A60088" w:rsidRDefault="00D57B6A"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r w:rsidRPr="00A60088">
        <w:rPr>
          <w:rFonts w:ascii="Arial" w:hAnsi="Arial" w:cs="Arial"/>
          <w:b/>
          <w:sz w:val="22"/>
          <w:szCs w:val="22"/>
        </w:rPr>
        <w:t xml:space="preserve">XVII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17.1. São aplicáveis as sanções previstas no Capítulo IV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III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iCs/>
          <w:sz w:val="22"/>
          <w:szCs w:val="22"/>
        </w:rPr>
        <w:t xml:space="preserve">IV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inveracidade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8A4997" w:rsidRPr="00A60088" w:rsidRDefault="008A4997"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F12993">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iCs/>
          <w:sz w:val="22"/>
          <w:szCs w:val="22"/>
        </w:rPr>
      </w:pPr>
      <w:r w:rsidRPr="00A60088">
        <w:rPr>
          <w:rFonts w:ascii="Arial" w:hAnsi="Arial" w:cs="Arial"/>
          <w:b/>
          <w:iCs/>
          <w:sz w:val="22"/>
          <w:szCs w:val="22"/>
        </w:rPr>
        <w:lastRenderedPageBreak/>
        <w:t>XVIII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decorrentes da rescisão da futura ata/contrato. Neste caso, serão </w:t>
      </w:r>
      <w:proofErr w:type="gramStart"/>
      <w:r w:rsidRPr="00A60088">
        <w:rPr>
          <w:rFonts w:ascii="Arial" w:hAnsi="Arial" w:cs="Arial"/>
          <w:iCs/>
          <w:sz w:val="22"/>
          <w:szCs w:val="22"/>
        </w:rPr>
        <w:t xml:space="preserve">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segundo a gravidade do fato, promover inquérito administrativo, a fim de se apurar</w:t>
      </w:r>
      <w:proofErr w:type="gramEnd"/>
      <w:r w:rsidRPr="00A60088">
        <w:rPr>
          <w:rFonts w:ascii="Arial" w:hAnsi="Arial" w:cs="Arial"/>
          <w:iCs/>
          <w:sz w:val="22"/>
          <w:szCs w:val="22"/>
        </w:rPr>
        <w:t xml:space="preserve">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r w:rsidRPr="00A60088">
        <w:rPr>
          <w:rFonts w:ascii="Arial" w:hAnsi="Arial" w:cs="Arial"/>
          <w:sz w:val="22"/>
          <w:szCs w:val="22"/>
        </w:rPr>
        <w:t>XIX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w:t>
      </w:r>
      <w:proofErr w:type="gramStart"/>
      <w:r w:rsidRPr="00A60088">
        <w:rPr>
          <w:rFonts w:ascii="Arial" w:hAnsi="Arial" w:cs="Arial"/>
          <w:bCs/>
          <w:iCs/>
          <w:sz w:val="22"/>
          <w:szCs w:val="22"/>
        </w:rPr>
        <w:t>facultadas</w:t>
      </w:r>
      <w:proofErr w:type="gramEnd"/>
      <w:r w:rsidRPr="00A60088">
        <w:rPr>
          <w:rFonts w:ascii="Arial" w:hAnsi="Arial" w:cs="Arial"/>
          <w:bCs/>
          <w:iCs/>
          <w:sz w:val="22"/>
          <w:szCs w:val="22"/>
        </w:rPr>
        <w:t xml:space="preserve"> ao </w:t>
      </w:r>
      <w:r w:rsidR="00D654AA">
        <w:rPr>
          <w:rFonts w:ascii="Arial" w:hAnsi="Arial" w:cs="Arial"/>
          <w:bCs/>
          <w:iCs/>
          <w:sz w:val="22"/>
          <w:szCs w:val="22"/>
        </w:rPr>
        <w:t>Pregoeiro</w:t>
      </w:r>
      <w:r w:rsidRPr="00A60088">
        <w:rPr>
          <w:rFonts w:ascii="Arial" w:hAnsi="Arial" w:cs="Arial"/>
          <w:bCs/>
          <w:iCs/>
          <w:sz w:val="22"/>
          <w:szCs w:val="22"/>
        </w:rPr>
        <w:t xml:space="preserve"> e sua equipe de apoio, em qualquer fase da licitação, </w:t>
      </w:r>
      <w:r w:rsidRPr="00A60088">
        <w:rPr>
          <w:rFonts w:ascii="Arial" w:hAnsi="Arial" w:cs="Arial"/>
          <w:bCs/>
          <w:iCs/>
          <w:sz w:val="22"/>
          <w:szCs w:val="22"/>
        </w:rPr>
        <w:lastRenderedPageBreak/>
        <w:t>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pelo </w:t>
      </w:r>
      <w:r w:rsidR="00D654AA">
        <w:rPr>
          <w:rFonts w:ascii="Arial" w:hAnsi="Arial" w:cs="Arial"/>
          <w:bCs/>
          <w:iCs/>
          <w:sz w:val="22"/>
          <w:szCs w:val="22"/>
        </w:rPr>
        <w:t>Pregoeiro</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r w:rsidRPr="00A60088">
        <w:rPr>
          <w:rFonts w:ascii="Arial" w:hAnsi="Arial" w:cs="Arial"/>
          <w:sz w:val="22"/>
          <w:szCs w:val="22"/>
        </w:rPr>
        <w:t>XX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III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IV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proofErr w:type="gramStart"/>
      <w:r w:rsidRPr="00A652A3">
        <w:rPr>
          <w:rFonts w:ascii="Arial" w:hAnsi="Arial" w:cs="Arial"/>
          <w:bCs/>
          <w:iCs/>
          <w:sz w:val="22"/>
          <w:szCs w:val="22"/>
        </w:rPr>
        <w:t>ANEXO VI</w:t>
      </w:r>
      <w:proofErr w:type="gramEnd"/>
      <w:r w:rsidRPr="00A652A3">
        <w:rPr>
          <w:rFonts w:ascii="Arial" w:hAnsi="Arial" w:cs="Arial"/>
          <w:bCs/>
          <w:iCs/>
          <w:sz w:val="22"/>
          <w:szCs w:val="22"/>
        </w:rPr>
        <w:t xml:space="preserve">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VII – MODELO DE DECLARAÇÃO DE EPP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460900">
        <w:rPr>
          <w:rFonts w:ascii="Arial" w:hAnsi="Arial" w:cs="Arial"/>
          <w:bCs/>
          <w:iCs/>
          <w:sz w:val="22"/>
          <w:szCs w:val="22"/>
        </w:rPr>
        <w:t>11</w:t>
      </w:r>
      <w:r w:rsidR="008875C6">
        <w:rPr>
          <w:rFonts w:ascii="Arial" w:hAnsi="Arial" w:cs="Arial"/>
          <w:bCs/>
          <w:iCs/>
          <w:sz w:val="22"/>
          <w:szCs w:val="22"/>
        </w:rPr>
        <w:t xml:space="preserve"> de </w:t>
      </w:r>
      <w:r w:rsidR="00460900">
        <w:rPr>
          <w:rFonts w:ascii="Arial" w:hAnsi="Arial" w:cs="Arial"/>
          <w:bCs/>
          <w:iCs/>
          <w:sz w:val="22"/>
          <w:szCs w:val="22"/>
        </w:rPr>
        <w:t xml:space="preserve">Setembro </w:t>
      </w:r>
      <w:r w:rsidR="0043751B">
        <w:rPr>
          <w:rFonts w:ascii="Arial" w:hAnsi="Arial" w:cs="Arial"/>
          <w:bCs/>
          <w:iCs/>
          <w:sz w:val="22"/>
          <w:szCs w:val="22"/>
        </w:rPr>
        <w:t>de 201</w:t>
      </w:r>
      <w:r w:rsidR="00D31256">
        <w:rPr>
          <w:rFonts w:ascii="Arial" w:hAnsi="Arial" w:cs="Arial"/>
          <w:bCs/>
          <w:iCs/>
          <w:sz w:val="22"/>
          <w:szCs w:val="22"/>
        </w:rPr>
        <w:t>8</w:t>
      </w:r>
      <w:r w:rsidR="005C4F2E">
        <w:rPr>
          <w:rFonts w:ascii="Arial" w:hAnsi="Arial" w:cs="Arial"/>
          <w:bCs/>
          <w:iCs/>
          <w:sz w:val="22"/>
          <w:szCs w:val="22"/>
        </w:rPr>
        <w:t>.</w:t>
      </w:r>
    </w:p>
    <w:p w:rsidR="007A34C8" w:rsidRDefault="007A34C8" w:rsidP="00F51FDE"/>
    <w:p w:rsidR="00DE21F1" w:rsidRDefault="00DE21F1" w:rsidP="002E1A05">
      <w:pPr>
        <w:rPr>
          <w:rFonts w:ascii="Arial" w:hAnsi="Arial" w:cs="Arial"/>
          <w:sz w:val="22"/>
          <w:szCs w:val="22"/>
        </w:rPr>
      </w:pPr>
    </w:p>
    <w:p w:rsidR="00460900" w:rsidRPr="00A60088" w:rsidRDefault="00460900" w:rsidP="002E1A05">
      <w:pPr>
        <w:rPr>
          <w:rFonts w:ascii="Arial" w:hAnsi="Arial" w:cs="Arial"/>
          <w:sz w:val="22"/>
          <w:szCs w:val="22"/>
        </w:rPr>
      </w:pPr>
    </w:p>
    <w:p w:rsidR="00BF08C4" w:rsidRPr="005B56C5" w:rsidRDefault="001A43EE" w:rsidP="002E1A05">
      <w:pPr>
        <w:jc w:val="center"/>
        <w:rPr>
          <w:rFonts w:ascii="Arial" w:hAnsi="Arial" w:cs="Arial"/>
          <w:b/>
          <w:sz w:val="22"/>
          <w:szCs w:val="22"/>
        </w:rPr>
      </w:pPr>
      <w:r>
        <w:rPr>
          <w:rFonts w:ascii="Arial" w:hAnsi="Arial" w:cs="Arial"/>
          <w:b/>
          <w:sz w:val="22"/>
          <w:szCs w:val="22"/>
        </w:rPr>
        <w:t xml:space="preserve">Almir Ribeiro de Souza </w:t>
      </w:r>
    </w:p>
    <w:p w:rsidR="008A4997" w:rsidRDefault="00BF08C4" w:rsidP="008A4997">
      <w:pPr>
        <w:jc w:val="center"/>
        <w:rPr>
          <w:rFonts w:ascii="Arial" w:hAnsi="Arial" w:cs="Arial"/>
          <w:iCs/>
          <w:sz w:val="22"/>
          <w:szCs w:val="22"/>
        </w:rPr>
      </w:pPr>
      <w:r w:rsidRPr="005B56C5">
        <w:rPr>
          <w:rFonts w:ascii="Arial" w:hAnsi="Arial" w:cs="Arial"/>
          <w:iCs/>
          <w:sz w:val="22"/>
          <w:szCs w:val="22"/>
        </w:rPr>
        <w:t>Pregoeiro</w:t>
      </w: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460900" w:rsidRDefault="00460900" w:rsidP="008A4997">
      <w:pPr>
        <w:jc w:val="center"/>
        <w:rPr>
          <w:rFonts w:ascii="Arial" w:hAnsi="Arial" w:cs="Arial"/>
          <w:b/>
          <w:sz w:val="22"/>
          <w:szCs w:val="22"/>
          <w:u w:val="single"/>
        </w:rPr>
      </w:pPr>
    </w:p>
    <w:p w:rsidR="00BF08C4" w:rsidRPr="008A4997" w:rsidRDefault="00BF08C4" w:rsidP="008A4997">
      <w:pPr>
        <w:jc w:val="center"/>
        <w:rPr>
          <w:rFonts w:ascii="Arial" w:hAnsi="Arial" w:cs="Arial"/>
          <w:b/>
          <w:sz w:val="22"/>
          <w:szCs w:val="22"/>
          <w:u w:val="single"/>
        </w:rPr>
      </w:pPr>
      <w:r w:rsidRPr="008A4997">
        <w:rPr>
          <w:rFonts w:ascii="Arial" w:hAnsi="Arial" w:cs="Arial"/>
          <w:b/>
          <w:sz w:val="22"/>
          <w:szCs w:val="22"/>
          <w:u w:val="single"/>
        </w:rPr>
        <w:lastRenderedPageBreak/>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proofErr w:type="gramStart"/>
      <w:r w:rsidRPr="00A60088">
        <w:rPr>
          <w:rFonts w:ascii="Arial" w:hAnsi="Arial" w:cs="Arial"/>
          <w:bCs/>
          <w:iCs/>
          <w:sz w:val="22"/>
          <w:szCs w:val="22"/>
        </w:rPr>
        <w:t>...</w:t>
      </w:r>
      <w:r w:rsidR="00221349">
        <w:rPr>
          <w:rFonts w:ascii="Arial" w:hAnsi="Arial" w:cs="Arial"/>
          <w:bCs/>
          <w:iCs/>
          <w:sz w:val="22"/>
          <w:szCs w:val="22"/>
        </w:rPr>
        <w:t>.....................................................................</w:t>
      </w:r>
      <w:r w:rsidRPr="00A60088">
        <w:rPr>
          <w:rFonts w:ascii="Arial" w:hAnsi="Arial" w:cs="Arial"/>
          <w:bCs/>
          <w:iCs/>
          <w:sz w:val="22"/>
          <w:szCs w:val="22"/>
        </w:rPr>
        <w:t>.....</w:t>
      </w:r>
      <w:proofErr w:type="gramEnd"/>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(nome completo, cargo ou função e assinatura do representante legal</w:t>
      </w:r>
      <w:proofErr w:type="gramStart"/>
      <w:r w:rsidRPr="00A60088">
        <w:rPr>
          <w:rFonts w:ascii="Arial" w:hAnsi="Arial" w:cs="Arial"/>
          <w:bCs/>
          <w:iCs/>
          <w:sz w:val="22"/>
          <w:szCs w:val="22"/>
        </w:rPr>
        <w:t>)</w:t>
      </w:r>
      <w:proofErr w:type="gramEnd"/>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26246D" w:rsidRDefault="0026246D"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E80460" w:rsidRDefault="00E80460" w:rsidP="002E1A05">
      <w:pPr>
        <w:jc w:val="center"/>
        <w:rPr>
          <w:rFonts w:ascii="Arial" w:hAnsi="Arial" w:cs="Arial"/>
          <w:b/>
          <w:iCs/>
          <w:sz w:val="22"/>
          <w:szCs w:val="22"/>
          <w:u w:val="single"/>
        </w:rPr>
      </w:pPr>
    </w:p>
    <w:p w:rsidR="00F65738" w:rsidRDefault="00F65738" w:rsidP="002E1A05">
      <w:pPr>
        <w:jc w:val="center"/>
        <w:rPr>
          <w:rFonts w:ascii="Arial" w:hAnsi="Arial" w:cs="Arial"/>
          <w:b/>
          <w:iCs/>
          <w:sz w:val="22"/>
          <w:szCs w:val="22"/>
          <w:u w:val="single"/>
        </w:rPr>
      </w:pPr>
    </w:p>
    <w:p w:rsidR="005B56C5" w:rsidRDefault="005B56C5" w:rsidP="002E1A05">
      <w:pPr>
        <w:jc w:val="center"/>
        <w:rPr>
          <w:rFonts w:ascii="Arial" w:hAnsi="Arial" w:cs="Arial"/>
          <w:b/>
          <w:iCs/>
          <w:sz w:val="22"/>
          <w:szCs w:val="22"/>
          <w:u w:val="single"/>
        </w:rPr>
      </w:pPr>
    </w:p>
    <w:p w:rsidR="00BA0EC1" w:rsidRDefault="00BA0EC1"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460900" w:rsidRDefault="00460900" w:rsidP="00460900">
      <w:pPr>
        <w:pStyle w:val="Corpodetexto"/>
        <w:spacing w:line="276" w:lineRule="auto"/>
        <w:jc w:val="center"/>
        <w:rPr>
          <w:rFonts w:ascii="Arial" w:hAnsi="Arial" w:cs="Arial"/>
          <w:b/>
          <w:bCs/>
          <w:sz w:val="22"/>
          <w:szCs w:val="22"/>
        </w:rPr>
      </w:pPr>
    </w:p>
    <w:p w:rsidR="00460900" w:rsidRPr="000C6273" w:rsidRDefault="00460900" w:rsidP="00460900">
      <w:pPr>
        <w:pStyle w:val="Corpodetexto"/>
        <w:spacing w:line="276" w:lineRule="auto"/>
        <w:jc w:val="center"/>
        <w:rPr>
          <w:rFonts w:ascii="Arial" w:hAnsi="Arial" w:cs="Arial"/>
          <w:b/>
          <w:bCs/>
          <w:sz w:val="22"/>
          <w:szCs w:val="22"/>
        </w:rPr>
      </w:pPr>
      <w:r w:rsidRPr="000C6273">
        <w:rPr>
          <w:rFonts w:ascii="Arial" w:hAnsi="Arial" w:cs="Arial"/>
          <w:b/>
          <w:bCs/>
          <w:sz w:val="22"/>
          <w:szCs w:val="22"/>
        </w:rPr>
        <w:t xml:space="preserve">TERMO DE REFERENCIA </w:t>
      </w:r>
    </w:p>
    <w:p w:rsidR="00460900" w:rsidRPr="000C6273" w:rsidRDefault="00460900" w:rsidP="00460900">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1- OBJETO</w:t>
      </w:r>
    </w:p>
    <w:p w:rsidR="00460900"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 xml:space="preserve">AQUISIÇÃO DE TINTAS </w:t>
      </w:r>
      <w:r>
        <w:rPr>
          <w:rFonts w:ascii="Arial" w:hAnsi="Arial" w:cs="Arial"/>
          <w:bCs/>
          <w:iCs/>
          <w:sz w:val="22"/>
          <w:szCs w:val="22"/>
        </w:rPr>
        <w:t xml:space="preserve">E MATERIAIS DE PINTURA </w:t>
      </w:r>
      <w:r w:rsidRPr="000C6273">
        <w:rPr>
          <w:rFonts w:ascii="Arial" w:hAnsi="Arial" w:cs="Arial"/>
          <w:bCs/>
          <w:iCs/>
          <w:sz w:val="22"/>
          <w:szCs w:val="22"/>
        </w:rPr>
        <w:t>PARA A PREFEITURA MUNICIPAL DE IPUIUNA/MG.</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 xml:space="preserve">2- ESPECIFICAÇÕES TÉNICAS </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2"/>
        <w:gridCol w:w="1560"/>
        <w:gridCol w:w="4677"/>
      </w:tblGrid>
      <w:tr w:rsidR="00460900" w:rsidRPr="000C6273" w:rsidTr="00460900">
        <w:trPr>
          <w:trHeight w:val="300"/>
        </w:trPr>
        <w:tc>
          <w:tcPr>
            <w:tcW w:w="993" w:type="dxa"/>
            <w:shd w:val="clear" w:color="auto" w:fill="auto"/>
            <w:noWrap/>
            <w:hideMark/>
          </w:tcPr>
          <w:p w:rsidR="00460900" w:rsidRPr="000C6273" w:rsidRDefault="00460900" w:rsidP="00460900">
            <w:pPr>
              <w:spacing w:line="276" w:lineRule="auto"/>
              <w:rPr>
                <w:rFonts w:ascii="Arial" w:hAnsi="Arial" w:cs="Arial"/>
                <w:b/>
                <w:bCs/>
                <w:color w:val="000000"/>
                <w:sz w:val="22"/>
                <w:szCs w:val="22"/>
              </w:rPr>
            </w:pPr>
            <w:r w:rsidRPr="000C6273">
              <w:rPr>
                <w:rFonts w:ascii="Arial" w:hAnsi="Arial" w:cs="Arial"/>
                <w:b/>
                <w:bCs/>
                <w:color w:val="000000"/>
                <w:sz w:val="22"/>
                <w:szCs w:val="22"/>
              </w:rPr>
              <w:t>Nº</w:t>
            </w:r>
          </w:p>
        </w:tc>
        <w:tc>
          <w:tcPr>
            <w:tcW w:w="1842" w:type="dxa"/>
            <w:shd w:val="clear" w:color="auto" w:fill="auto"/>
            <w:noWrap/>
            <w:hideMark/>
          </w:tcPr>
          <w:p w:rsidR="00460900" w:rsidRPr="000C6273" w:rsidRDefault="00460900" w:rsidP="00460900">
            <w:pPr>
              <w:spacing w:line="276" w:lineRule="auto"/>
              <w:rPr>
                <w:rFonts w:ascii="Arial" w:hAnsi="Arial" w:cs="Arial"/>
                <w:b/>
                <w:bCs/>
                <w:color w:val="000000"/>
                <w:sz w:val="22"/>
                <w:szCs w:val="22"/>
              </w:rPr>
            </w:pPr>
            <w:r w:rsidRPr="000C6273">
              <w:rPr>
                <w:rFonts w:ascii="Arial" w:hAnsi="Arial" w:cs="Arial"/>
                <w:b/>
                <w:sz w:val="22"/>
                <w:szCs w:val="22"/>
              </w:rPr>
              <w:t>QUANTIDADE ESTIMADA</w:t>
            </w:r>
          </w:p>
        </w:tc>
        <w:tc>
          <w:tcPr>
            <w:tcW w:w="1560" w:type="dxa"/>
            <w:shd w:val="clear" w:color="auto" w:fill="auto"/>
            <w:noWrap/>
            <w:vAlign w:val="bottom"/>
            <w:hideMark/>
          </w:tcPr>
          <w:p w:rsidR="00460900" w:rsidRPr="000C6273" w:rsidRDefault="00460900" w:rsidP="00460900">
            <w:pPr>
              <w:spacing w:line="276" w:lineRule="auto"/>
              <w:jc w:val="center"/>
              <w:rPr>
                <w:rFonts w:ascii="Arial" w:hAnsi="Arial" w:cs="Arial"/>
                <w:b/>
                <w:bCs/>
                <w:color w:val="000000"/>
                <w:sz w:val="22"/>
                <w:szCs w:val="22"/>
              </w:rPr>
            </w:pPr>
            <w:r w:rsidRPr="000C6273">
              <w:rPr>
                <w:rFonts w:ascii="Arial" w:hAnsi="Arial" w:cs="Arial"/>
                <w:b/>
                <w:sz w:val="22"/>
                <w:szCs w:val="22"/>
              </w:rPr>
              <w:t>UNIDADE</w:t>
            </w:r>
          </w:p>
        </w:tc>
        <w:tc>
          <w:tcPr>
            <w:tcW w:w="4677" w:type="dxa"/>
            <w:shd w:val="clear" w:color="auto" w:fill="auto"/>
            <w:noWrap/>
            <w:hideMark/>
          </w:tcPr>
          <w:p w:rsidR="00460900" w:rsidRPr="000C6273" w:rsidRDefault="00460900" w:rsidP="00460900">
            <w:pPr>
              <w:spacing w:line="276" w:lineRule="auto"/>
              <w:jc w:val="center"/>
              <w:rPr>
                <w:rFonts w:ascii="Arial" w:hAnsi="Arial" w:cs="Arial"/>
                <w:b/>
                <w:color w:val="000000"/>
                <w:sz w:val="22"/>
                <w:szCs w:val="22"/>
              </w:rPr>
            </w:pPr>
            <w:r w:rsidRPr="000C6273">
              <w:rPr>
                <w:rFonts w:ascii="Arial" w:hAnsi="Arial" w:cs="Arial"/>
                <w:b/>
                <w:color w:val="000000"/>
                <w:sz w:val="22"/>
                <w:szCs w:val="22"/>
              </w:rPr>
              <w:t>DESCRIÇÃO</w:t>
            </w:r>
          </w:p>
        </w:tc>
      </w:tr>
      <w:tr w:rsidR="00460900" w:rsidRPr="000C6273" w:rsidTr="00460900">
        <w:trPr>
          <w:trHeight w:val="300"/>
        </w:trPr>
        <w:tc>
          <w:tcPr>
            <w:tcW w:w="993" w:type="dxa"/>
            <w:shd w:val="clear" w:color="auto" w:fill="auto"/>
            <w:noWrap/>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01</w:t>
            </w:r>
          </w:p>
        </w:tc>
        <w:tc>
          <w:tcPr>
            <w:tcW w:w="1842" w:type="dxa"/>
            <w:shd w:val="clear" w:color="auto" w:fill="auto"/>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30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Unidade </w:t>
            </w:r>
          </w:p>
        </w:tc>
        <w:tc>
          <w:tcPr>
            <w:tcW w:w="4677" w:type="dxa"/>
            <w:shd w:val="clear" w:color="auto" w:fill="auto"/>
            <w:hideMark/>
          </w:tcPr>
          <w:p w:rsidR="00460900" w:rsidRPr="000C6273" w:rsidRDefault="00460900" w:rsidP="00460900">
            <w:pPr>
              <w:spacing w:line="276" w:lineRule="auto"/>
              <w:jc w:val="both"/>
              <w:rPr>
                <w:rFonts w:ascii="Arial" w:hAnsi="Arial" w:cs="Arial"/>
                <w:color w:val="000000"/>
                <w:sz w:val="22"/>
                <w:szCs w:val="22"/>
              </w:rPr>
            </w:pPr>
            <w:r w:rsidRPr="000C6273">
              <w:rPr>
                <w:rFonts w:ascii="Arial" w:hAnsi="Arial" w:cs="Arial"/>
                <w:color w:val="000000"/>
                <w:sz w:val="22"/>
                <w:szCs w:val="22"/>
              </w:rPr>
              <w:t xml:space="preserve">Rolo de lã para pintura, </w:t>
            </w:r>
            <w:proofErr w:type="gramStart"/>
            <w:r w:rsidRPr="000C6273">
              <w:rPr>
                <w:rFonts w:ascii="Arial" w:hAnsi="Arial" w:cs="Arial"/>
                <w:color w:val="000000"/>
                <w:sz w:val="22"/>
                <w:szCs w:val="22"/>
              </w:rPr>
              <w:t>extra especial</w:t>
            </w:r>
            <w:proofErr w:type="gramEnd"/>
            <w:r w:rsidRPr="000C6273">
              <w:rPr>
                <w:rFonts w:ascii="Arial" w:hAnsi="Arial" w:cs="Arial"/>
                <w:color w:val="000000"/>
                <w:sz w:val="22"/>
                <w:szCs w:val="22"/>
              </w:rPr>
              <w:t xml:space="preserve"> embalado em caixa individual, medindo 30 cm, embalado em caixa. </w:t>
            </w:r>
          </w:p>
        </w:tc>
      </w:tr>
      <w:tr w:rsidR="00460900" w:rsidRPr="000C6273" w:rsidTr="00460900">
        <w:trPr>
          <w:trHeight w:val="70"/>
        </w:trPr>
        <w:tc>
          <w:tcPr>
            <w:tcW w:w="993" w:type="dxa"/>
            <w:shd w:val="clear" w:color="auto" w:fill="auto"/>
            <w:noWrap/>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02</w:t>
            </w:r>
          </w:p>
        </w:tc>
        <w:tc>
          <w:tcPr>
            <w:tcW w:w="1842" w:type="dxa"/>
            <w:shd w:val="clear" w:color="auto" w:fill="auto"/>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100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Unidade </w:t>
            </w:r>
          </w:p>
        </w:tc>
        <w:tc>
          <w:tcPr>
            <w:tcW w:w="4677" w:type="dxa"/>
            <w:shd w:val="clear" w:color="auto" w:fill="auto"/>
            <w:vAlign w:val="bottom"/>
          </w:tcPr>
          <w:p w:rsidR="00460900" w:rsidRPr="000C6273" w:rsidRDefault="00460900" w:rsidP="00460900">
            <w:pPr>
              <w:spacing w:line="276" w:lineRule="auto"/>
              <w:jc w:val="both"/>
              <w:rPr>
                <w:rFonts w:ascii="Arial" w:hAnsi="Arial" w:cs="Arial"/>
                <w:bCs/>
                <w:color w:val="000000"/>
                <w:sz w:val="22"/>
                <w:szCs w:val="22"/>
              </w:rPr>
            </w:pPr>
            <w:r w:rsidRPr="000C6273">
              <w:rPr>
                <w:rFonts w:ascii="Arial" w:hAnsi="Arial" w:cs="Arial"/>
                <w:bCs/>
                <w:color w:val="000000"/>
                <w:sz w:val="22"/>
                <w:szCs w:val="22"/>
              </w:rPr>
              <w:t xml:space="preserve">Lixa de parede nº 80, </w:t>
            </w:r>
            <w:r w:rsidRPr="000C6273">
              <w:rPr>
                <w:rFonts w:ascii="Arial" w:hAnsi="Arial" w:cs="Arial"/>
                <w:sz w:val="22"/>
                <w:szCs w:val="22"/>
                <w:shd w:val="clear" w:color="auto" w:fill="FFFFFF"/>
              </w:rPr>
              <w:t xml:space="preserve">220x5x270 </w:t>
            </w:r>
            <w:proofErr w:type="spellStart"/>
            <w:r w:rsidRPr="000C6273">
              <w:rPr>
                <w:rFonts w:ascii="Arial" w:hAnsi="Arial" w:cs="Arial"/>
                <w:sz w:val="22"/>
                <w:szCs w:val="22"/>
                <w:shd w:val="clear" w:color="auto" w:fill="FFFFFF"/>
              </w:rPr>
              <w:t>mm.</w:t>
            </w:r>
            <w:proofErr w:type="spellEnd"/>
            <w:r w:rsidRPr="000C6273">
              <w:rPr>
                <w:rFonts w:ascii="Arial" w:hAnsi="Arial" w:cs="Arial"/>
                <w:sz w:val="22"/>
                <w:szCs w:val="22"/>
                <w:shd w:val="clear" w:color="auto" w:fill="FFFFFF"/>
              </w:rPr>
              <w:t xml:space="preserve"> </w:t>
            </w:r>
          </w:p>
        </w:tc>
      </w:tr>
      <w:tr w:rsidR="00460900" w:rsidRPr="000C6273" w:rsidTr="00460900">
        <w:trPr>
          <w:trHeight w:val="70"/>
        </w:trPr>
        <w:tc>
          <w:tcPr>
            <w:tcW w:w="993" w:type="dxa"/>
            <w:shd w:val="clear" w:color="auto" w:fill="auto"/>
            <w:noWrap/>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03</w:t>
            </w:r>
          </w:p>
        </w:tc>
        <w:tc>
          <w:tcPr>
            <w:tcW w:w="1842" w:type="dxa"/>
            <w:shd w:val="clear" w:color="auto" w:fill="auto"/>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 xml:space="preserve">20 </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Embalagem 27 kg. </w:t>
            </w:r>
          </w:p>
        </w:tc>
        <w:tc>
          <w:tcPr>
            <w:tcW w:w="4677" w:type="dxa"/>
            <w:shd w:val="clear" w:color="auto" w:fill="auto"/>
          </w:tcPr>
          <w:p w:rsidR="00460900" w:rsidRPr="000C6273" w:rsidRDefault="00460900" w:rsidP="00460900">
            <w:pPr>
              <w:spacing w:line="276" w:lineRule="auto"/>
              <w:jc w:val="both"/>
              <w:rPr>
                <w:rFonts w:ascii="Arial" w:hAnsi="Arial" w:cs="Arial"/>
                <w:color w:val="000000"/>
                <w:sz w:val="22"/>
                <w:szCs w:val="22"/>
              </w:rPr>
            </w:pPr>
            <w:r w:rsidRPr="000C6273">
              <w:rPr>
                <w:rFonts w:ascii="Arial" w:hAnsi="Arial" w:cs="Arial"/>
                <w:color w:val="000000"/>
                <w:sz w:val="22"/>
                <w:szCs w:val="22"/>
              </w:rPr>
              <w:t>Massa acrílica, cor branca, composição r</w:t>
            </w:r>
            <w:r w:rsidRPr="000C6273">
              <w:rPr>
                <w:rFonts w:ascii="Arial" w:hAnsi="Arial" w:cs="Arial"/>
                <w:sz w:val="22"/>
                <w:szCs w:val="22"/>
              </w:rPr>
              <w:t xml:space="preserve">esina à base de dispersão </w:t>
            </w:r>
            <w:proofErr w:type="gramStart"/>
            <w:r w:rsidRPr="000C6273">
              <w:rPr>
                <w:rFonts w:ascii="Arial" w:hAnsi="Arial" w:cs="Arial"/>
                <w:sz w:val="22"/>
                <w:szCs w:val="22"/>
              </w:rPr>
              <w:t>aquosa de copolímero estireno acrílico</w:t>
            </w:r>
            <w:proofErr w:type="gramEnd"/>
            <w:r w:rsidRPr="000C6273">
              <w:rPr>
                <w:rFonts w:ascii="Arial" w:hAnsi="Arial" w:cs="Arial"/>
                <w:sz w:val="22"/>
                <w:szCs w:val="22"/>
              </w:rPr>
              <w:t xml:space="preserve">, cargas minerais inertes, glicóis e </w:t>
            </w:r>
            <w:proofErr w:type="spellStart"/>
            <w:r w:rsidRPr="000C6273">
              <w:rPr>
                <w:rFonts w:ascii="Arial" w:hAnsi="Arial" w:cs="Arial"/>
                <w:sz w:val="22"/>
                <w:szCs w:val="22"/>
              </w:rPr>
              <w:t>tensoativos</w:t>
            </w:r>
            <w:proofErr w:type="spellEnd"/>
            <w:r w:rsidRPr="000C6273">
              <w:rPr>
                <w:rFonts w:ascii="Arial" w:hAnsi="Arial" w:cs="Arial"/>
                <w:sz w:val="22"/>
                <w:szCs w:val="22"/>
              </w:rPr>
              <w:t xml:space="preserve"> </w:t>
            </w:r>
            <w:proofErr w:type="spellStart"/>
            <w:r w:rsidRPr="000C6273">
              <w:rPr>
                <w:rFonts w:ascii="Arial" w:hAnsi="Arial" w:cs="Arial"/>
                <w:sz w:val="22"/>
                <w:szCs w:val="22"/>
              </w:rPr>
              <w:t>etoxilados</w:t>
            </w:r>
            <w:proofErr w:type="spellEnd"/>
            <w:r w:rsidRPr="000C6273">
              <w:rPr>
                <w:rFonts w:ascii="Arial" w:hAnsi="Arial" w:cs="Arial"/>
                <w:sz w:val="22"/>
                <w:szCs w:val="22"/>
              </w:rPr>
              <w:t>.</w:t>
            </w:r>
            <w:r w:rsidRPr="000C6273">
              <w:rPr>
                <w:rFonts w:ascii="Arial" w:hAnsi="Arial" w:cs="Arial"/>
                <w:color w:val="000000"/>
                <w:sz w:val="22"/>
                <w:szCs w:val="22"/>
              </w:rPr>
              <w:t xml:space="preserve"> </w:t>
            </w:r>
          </w:p>
        </w:tc>
      </w:tr>
      <w:tr w:rsidR="00460900" w:rsidRPr="000C6273" w:rsidTr="00460900">
        <w:trPr>
          <w:trHeight w:val="300"/>
        </w:trPr>
        <w:tc>
          <w:tcPr>
            <w:tcW w:w="993" w:type="dxa"/>
            <w:shd w:val="clear" w:color="auto" w:fill="auto"/>
            <w:noWrap/>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04</w:t>
            </w:r>
          </w:p>
        </w:tc>
        <w:tc>
          <w:tcPr>
            <w:tcW w:w="1842" w:type="dxa"/>
            <w:shd w:val="clear" w:color="auto" w:fill="auto"/>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50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Embalagem 18 litros </w:t>
            </w:r>
          </w:p>
        </w:tc>
        <w:tc>
          <w:tcPr>
            <w:tcW w:w="4677" w:type="dxa"/>
            <w:shd w:val="clear" w:color="auto" w:fill="auto"/>
            <w:hideMark/>
          </w:tcPr>
          <w:p w:rsidR="00460900" w:rsidRPr="000C6273" w:rsidRDefault="00460900" w:rsidP="00460900">
            <w:pPr>
              <w:spacing w:line="276" w:lineRule="auto"/>
              <w:jc w:val="both"/>
              <w:rPr>
                <w:rFonts w:ascii="Arial" w:hAnsi="Arial" w:cs="Arial"/>
                <w:color w:val="000000"/>
                <w:sz w:val="22"/>
                <w:szCs w:val="22"/>
              </w:rPr>
            </w:pPr>
            <w:r w:rsidRPr="000C6273">
              <w:rPr>
                <w:rFonts w:ascii="Arial" w:hAnsi="Arial" w:cs="Arial"/>
                <w:color w:val="000000"/>
                <w:sz w:val="22"/>
                <w:szCs w:val="22"/>
              </w:rPr>
              <w:t>Selador acrílico, cor branca,</w:t>
            </w:r>
            <w:proofErr w:type="gramStart"/>
            <w:r w:rsidRPr="000C6273">
              <w:rPr>
                <w:rFonts w:ascii="Arial" w:hAnsi="Arial" w:cs="Arial"/>
                <w:color w:val="000000"/>
                <w:sz w:val="22"/>
                <w:szCs w:val="22"/>
              </w:rPr>
              <w:t xml:space="preserve">  </w:t>
            </w:r>
            <w:proofErr w:type="gramEnd"/>
            <w:r w:rsidRPr="000C6273">
              <w:rPr>
                <w:rFonts w:ascii="Arial" w:hAnsi="Arial" w:cs="Arial"/>
                <w:color w:val="000000"/>
                <w:sz w:val="22"/>
                <w:szCs w:val="22"/>
              </w:rPr>
              <w:t>composição r</w:t>
            </w:r>
            <w:r w:rsidRPr="000C6273">
              <w:rPr>
                <w:rFonts w:ascii="Arial" w:hAnsi="Arial" w:cs="Arial"/>
                <w:sz w:val="22"/>
                <w:szCs w:val="22"/>
              </w:rPr>
              <w:t xml:space="preserve">esina à base de dispersão aquosa de copolímero estireno-acrílico, pigmentos isentos de metais pesados, cargas minerais </w:t>
            </w:r>
            <w:proofErr w:type="spellStart"/>
            <w:r w:rsidRPr="000C6273">
              <w:rPr>
                <w:rFonts w:ascii="Arial" w:hAnsi="Arial" w:cs="Arial"/>
                <w:sz w:val="22"/>
                <w:szCs w:val="22"/>
              </w:rPr>
              <w:t>inertes,glicóis</w:t>
            </w:r>
            <w:proofErr w:type="spellEnd"/>
            <w:r w:rsidRPr="000C6273">
              <w:rPr>
                <w:rFonts w:ascii="Arial" w:hAnsi="Arial" w:cs="Arial"/>
                <w:sz w:val="22"/>
                <w:szCs w:val="22"/>
              </w:rPr>
              <w:t xml:space="preserve"> e </w:t>
            </w:r>
            <w:proofErr w:type="spellStart"/>
            <w:r w:rsidRPr="000C6273">
              <w:rPr>
                <w:rFonts w:ascii="Arial" w:hAnsi="Arial" w:cs="Arial"/>
                <w:sz w:val="22"/>
                <w:szCs w:val="22"/>
              </w:rPr>
              <w:t>tensoativos</w:t>
            </w:r>
            <w:proofErr w:type="spellEnd"/>
            <w:r w:rsidRPr="000C6273">
              <w:rPr>
                <w:rFonts w:ascii="Arial" w:hAnsi="Arial" w:cs="Arial"/>
                <w:sz w:val="22"/>
                <w:szCs w:val="22"/>
              </w:rPr>
              <w:t xml:space="preserve"> </w:t>
            </w:r>
            <w:proofErr w:type="spellStart"/>
            <w:r w:rsidRPr="000C6273">
              <w:rPr>
                <w:rFonts w:ascii="Arial" w:hAnsi="Arial" w:cs="Arial"/>
                <w:sz w:val="22"/>
                <w:szCs w:val="22"/>
              </w:rPr>
              <w:t>etoxilados</w:t>
            </w:r>
            <w:proofErr w:type="spellEnd"/>
            <w:r w:rsidRPr="000C6273">
              <w:rPr>
                <w:rFonts w:ascii="Arial" w:hAnsi="Arial" w:cs="Arial"/>
                <w:sz w:val="22"/>
                <w:szCs w:val="22"/>
              </w:rPr>
              <w:t>.</w:t>
            </w:r>
          </w:p>
        </w:tc>
      </w:tr>
      <w:tr w:rsidR="00460900" w:rsidRPr="000C6273" w:rsidTr="00460900">
        <w:trPr>
          <w:trHeight w:val="300"/>
        </w:trPr>
        <w:tc>
          <w:tcPr>
            <w:tcW w:w="993" w:type="dxa"/>
            <w:shd w:val="clear" w:color="auto" w:fill="auto"/>
            <w:noWrap/>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05</w:t>
            </w:r>
          </w:p>
        </w:tc>
        <w:tc>
          <w:tcPr>
            <w:tcW w:w="1842" w:type="dxa"/>
            <w:shd w:val="clear" w:color="auto" w:fill="auto"/>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20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Embalagem 05 litros </w:t>
            </w:r>
          </w:p>
        </w:tc>
        <w:tc>
          <w:tcPr>
            <w:tcW w:w="4677" w:type="dxa"/>
            <w:shd w:val="clear" w:color="auto" w:fill="auto"/>
            <w:hideMark/>
          </w:tcPr>
          <w:p w:rsidR="00460900" w:rsidRPr="000C6273" w:rsidRDefault="00460900" w:rsidP="00460900">
            <w:pPr>
              <w:spacing w:line="276" w:lineRule="auto"/>
              <w:jc w:val="both"/>
              <w:rPr>
                <w:rFonts w:ascii="Arial" w:hAnsi="Arial" w:cs="Arial"/>
                <w:color w:val="000000"/>
                <w:sz w:val="22"/>
                <w:szCs w:val="22"/>
              </w:rPr>
            </w:pPr>
            <w:r w:rsidRPr="000C6273">
              <w:rPr>
                <w:rFonts w:ascii="Arial" w:hAnsi="Arial" w:cs="Arial"/>
                <w:color w:val="000000"/>
                <w:sz w:val="22"/>
                <w:szCs w:val="22"/>
              </w:rPr>
              <w:t xml:space="preserve">Solvente de tinta 05 litros, composição mistura de </w:t>
            </w:r>
            <w:proofErr w:type="gramStart"/>
            <w:r w:rsidRPr="000C6273">
              <w:rPr>
                <w:rFonts w:ascii="Arial" w:hAnsi="Arial" w:cs="Arial"/>
                <w:color w:val="000000"/>
                <w:sz w:val="22"/>
                <w:szCs w:val="22"/>
              </w:rPr>
              <w:t>hidrocarboneto aromáticos</w:t>
            </w:r>
            <w:proofErr w:type="gramEnd"/>
            <w:r w:rsidRPr="000C6273">
              <w:rPr>
                <w:rFonts w:ascii="Arial" w:hAnsi="Arial" w:cs="Arial"/>
                <w:color w:val="000000"/>
                <w:sz w:val="22"/>
                <w:szCs w:val="22"/>
              </w:rPr>
              <w:t xml:space="preserve">, ésteres, </w:t>
            </w:r>
            <w:proofErr w:type="spellStart"/>
            <w:r w:rsidRPr="000C6273">
              <w:rPr>
                <w:rFonts w:ascii="Arial" w:hAnsi="Arial" w:cs="Arial"/>
                <w:color w:val="000000"/>
                <w:sz w:val="22"/>
                <w:szCs w:val="22"/>
              </w:rPr>
              <w:t>glocóis</w:t>
            </w:r>
            <w:proofErr w:type="spellEnd"/>
            <w:r w:rsidRPr="000C6273">
              <w:rPr>
                <w:rFonts w:ascii="Arial" w:hAnsi="Arial" w:cs="Arial"/>
                <w:color w:val="000000"/>
                <w:sz w:val="22"/>
                <w:szCs w:val="22"/>
              </w:rPr>
              <w:t xml:space="preserve">, álcoois e cetonas. </w:t>
            </w:r>
          </w:p>
        </w:tc>
      </w:tr>
      <w:tr w:rsidR="00460900" w:rsidRPr="000C6273" w:rsidTr="00460900">
        <w:trPr>
          <w:trHeight w:val="300"/>
        </w:trPr>
        <w:tc>
          <w:tcPr>
            <w:tcW w:w="993" w:type="dxa"/>
            <w:shd w:val="clear" w:color="auto" w:fill="auto"/>
            <w:noWrap/>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06</w:t>
            </w:r>
          </w:p>
        </w:tc>
        <w:tc>
          <w:tcPr>
            <w:tcW w:w="1842" w:type="dxa"/>
            <w:shd w:val="clear" w:color="auto" w:fill="auto"/>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30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Embalagem 18 litros </w:t>
            </w:r>
          </w:p>
        </w:tc>
        <w:tc>
          <w:tcPr>
            <w:tcW w:w="4677" w:type="dxa"/>
            <w:shd w:val="clear" w:color="auto" w:fill="auto"/>
          </w:tcPr>
          <w:p w:rsidR="00460900" w:rsidRPr="000C6273" w:rsidRDefault="00460900" w:rsidP="00460900">
            <w:pPr>
              <w:spacing w:line="276" w:lineRule="auto"/>
              <w:jc w:val="both"/>
              <w:rPr>
                <w:rFonts w:ascii="Arial" w:hAnsi="Arial" w:cs="Arial"/>
                <w:color w:val="000000"/>
                <w:sz w:val="22"/>
                <w:szCs w:val="22"/>
              </w:rPr>
            </w:pPr>
            <w:r w:rsidRPr="000C6273">
              <w:rPr>
                <w:rFonts w:ascii="Arial" w:hAnsi="Arial" w:cs="Arial"/>
                <w:color w:val="000000"/>
                <w:sz w:val="22"/>
                <w:szCs w:val="22"/>
              </w:rPr>
              <w:t>Tinta de marcação de pisos diversos, cor amarela,</w:t>
            </w:r>
            <w:proofErr w:type="gramStart"/>
            <w:r w:rsidRPr="000C6273">
              <w:rPr>
                <w:rFonts w:ascii="Arial" w:hAnsi="Arial" w:cs="Arial"/>
                <w:color w:val="000000"/>
                <w:sz w:val="22"/>
                <w:szCs w:val="22"/>
              </w:rPr>
              <w:t xml:space="preserve">  </w:t>
            </w:r>
            <w:proofErr w:type="gramEnd"/>
            <w:r w:rsidRPr="000C6273">
              <w:rPr>
                <w:rFonts w:ascii="Arial" w:hAnsi="Arial" w:cs="Arial"/>
                <w:color w:val="000000"/>
                <w:sz w:val="22"/>
                <w:szCs w:val="22"/>
              </w:rPr>
              <w:t>composição r</w:t>
            </w:r>
            <w:r w:rsidRPr="000C6273">
              <w:rPr>
                <w:rFonts w:ascii="Arial" w:hAnsi="Arial" w:cs="Arial"/>
                <w:sz w:val="22"/>
                <w:szCs w:val="22"/>
              </w:rPr>
              <w:t xml:space="preserve">esina à base de dispersão aquosa de copolímero estireno-acrílico, pigmentos isentos de metais pesados, cargas minerais inertes, glicóis, </w:t>
            </w:r>
            <w:proofErr w:type="spellStart"/>
            <w:r w:rsidRPr="000C6273">
              <w:rPr>
                <w:rFonts w:ascii="Arial" w:hAnsi="Arial" w:cs="Arial"/>
                <w:sz w:val="22"/>
                <w:szCs w:val="22"/>
              </w:rPr>
              <w:t>tensoativos</w:t>
            </w:r>
            <w:proofErr w:type="spellEnd"/>
            <w:r w:rsidRPr="000C6273">
              <w:rPr>
                <w:rFonts w:ascii="Arial" w:hAnsi="Arial" w:cs="Arial"/>
                <w:sz w:val="22"/>
                <w:szCs w:val="22"/>
              </w:rPr>
              <w:t xml:space="preserve"> </w:t>
            </w:r>
            <w:proofErr w:type="spellStart"/>
            <w:r w:rsidRPr="000C6273">
              <w:rPr>
                <w:rFonts w:ascii="Arial" w:hAnsi="Arial" w:cs="Arial"/>
                <w:sz w:val="22"/>
                <w:szCs w:val="22"/>
              </w:rPr>
              <w:t>carboxilados</w:t>
            </w:r>
            <w:proofErr w:type="spellEnd"/>
            <w:r w:rsidRPr="000C6273">
              <w:rPr>
                <w:rFonts w:ascii="Arial" w:hAnsi="Arial" w:cs="Arial"/>
                <w:sz w:val="22"/>
                <w:szCs w:val="22"/>
              </w:rPr>
              <w:t xml:space="preserve">, bactericidas e fungicidas (a base de </w:t>
            </w:r>
            <w:proofErr w:type="spellStart"/>
            <w:r w:rsidRPr="000C6273">
              <w:rPr>
                <w:rFonts w:ascii="Arial" w:hAnsi="Arial" w:cs="Arial"/>
                <w:sz w:val="22"/>
                <w:szCs w:val="22"/>
              </w:rPr>
              <w:t>isotiazolonas</w:t>
            </w:r>
            <w:proofErr w:type="spellEnd"/>
            <w:r w:rsidRPr="000C6273">
              <w:rPr>
                <w:rFonts w:ascii="Arial" w:hAnsi="Arial" w:cs="Arial"/>
                <w:sz w:val="22"/>
                <w:szCs w:val="22"/>
              </w:rPr>
              <w:t>).</w:t>
            </w:r>
          </w:p>
        </w:tc>
      </w:tr>
      <w:tr w:rsidR="00460900" w:rsidRPr="000C6273" w:rsidTr="00460900">
        <w:trPr>
          <w:trHeight w:val="300"/>
        </w:trPr>
        <w:tc>
          <w:tcPr>
            <w:tcW w:w="993" w:type="dxa"/>
            <w:shd w:val="clear" w:color="auto" w:fill="auto"/>
            <w:noWrap/>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07</w:t>
            </w:r>
          </w:p>
        </w:tc>
        <w:tc>
          <w:tcPr>
            <w:tcW w:w="1842" w:type="dxa"/>
            <w:shd w:val="clear" w:color="auto" w:fill="auto"/>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30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Embalagem 18 litros </w:t>
            </w:r>
          </w:p>
        </w:tc>
        <w:tc>
          <w:tcPr>
            <w:tcW w:w="4677" w:type="dxa"/>
            <w:shd w:val="clear" w:color="auto" w:fill="auto"/>
            <w:hideMark/>
          </w:tcPr>
          <w:p w:rsidR="00460900" w:rsidRPr="000C6273" w:rsidRDefault="00460900" w:rsidP="00460900">
            <w:pPr>
              <w:spacing w:line="276" w:lineRule="auto"/>
              <w:jc w:val="both"/>
              <w:rPr>
                <w:rFonts w:ascii="Arial" w:hAnsi="Arial" w:cs="Arial"/>
                <w:color w:val="000000"/>
                <w:sz w:val="22"/>
                <w:szCs w:val="22"/>
              </w:rPr>
            </w:pPr>
            <w:r w:rsidRPr="000C6273">
              <w:rPr>
                <w:rFonts w:ascii="Arial" w:hAnsi="Arial" w:cs="Arial"/>
                <w:color w:val="000000"/>
                <w:sz w:val="22"/>
                <w:szCs w:val="22"/>
              </w:rPr>
              <w:t>Tinta de marcação de pisos diversos, cor branca,</w:t>
            </w:r>
            <w:proofErr w:type="gramStart"/>
            <w:r w:rsidRPr="000C6273">
              <w:rPr>
                <w:rFonts w:ascii="Arial" w:hAnsi="Arial" w:cs="Arial"/>
                <w:color w:val="000000"/>
                <w:sz w:val="22"/>
                <w:szCs w:val="22"/>
              </w:rPr>
              <w:t xml:space="preserve">  </w:t>
            </w:r>
            <w:proofErr w:type="gramEnd"/>
            <w:r w:rsidRPr="000C6273">
              <w:rPr>
                <w:rFonts w:ascii="Arial" w:hAnsi="Arial" w:cs="Arial"/>
                <w:color w:val="000000"/>
                <w:sz w:val="22"/>
                <w:szCs w:val="22"/>
              </w:rPr>
              <w:t>composição r</w:t>
            </w:r>
            <w:r w:rsidRPr="000C6273">
              <w:rPr>
                <w:rFonts w:ascii="Arial" w:hAnsi="Arial" w:cs="Arial"/>
                <w:sz w:val="22"/>
                <w:szCs w:val="22"/>
              </w:rPr>
              <w:t xml:space="preserve">esina à base de dispersão aquosa de copolímero estireno-acrílico, pigmentos isentos de metais pesados, cargas minerais inertes, glicóis, </w:t>
            </w:r>
            <w:proofErr w:type="spellStart"/>
            <w:r w:rsidRPr="000C6273">
              <w:rPr>
                <w:rFonts w:ascii="Arial" w:hAnsi="Arial" w:cs="Arial"/>
                <w:sz w:val="22"/>
                <w:szCs w:val="22"/>
              </w:rPr>
              <w:lastRenderedPageBreak/>
              <w:t>tensoativos</w:t>
            </w:r>
            <w:proofErr w:type="spellEnd"/>
            <w:r w:rsidRPr="000C6273">
              <w:rPr>
                <w:rFonts w:ascii="Arial" w:hAnsi="Arial" w:cs="Arial"/>
                <w:sz w:val="22"/>
                <w:szCs w:val="22"/>
              </w:rPr>
              <w:t xml:space="preserve"> </w:t>
            </w:r>
            <w:proofErr w:type="spellStart"/>
            <w:r w:rsidRPr="000C6273">
              <w:rPr>
                <w:rFonts w:ascii="Arial" w:hAnsi="Arial" w:cs="Arial"/>
                <w:sz w:val="22"/>
                <w:szCs w:val="22"/>
              </w:rPr>
              <w:t>carboxilados</w:t>
            </w:r>
            <w:proofErr w:type="spellEnd"/>
            <w:r w:rsidRPr="000C6273">
              <w:rPr>
                <w:rFonts w:ascii="Arial" w:hAnsi="Arial" w:cs="Arial"/>
                <w:sz w:val="22"/>
                <w:szCs w:val="22"/>
              </w:rPr>
              <w:t xml:space="preserve">, bactericidas e fungicidas (a base de </w:t>
            </w:r>
            <w:proofErr w:type="spellStart"/>
            <w:r w:rsidRPr="000C6273">
              <w:rPr>
                <w:rFonts w:ascii="Arial" w:hAnsi="Arial" w:cs="Arial"/>
                <w:sz w:val="22"/>
                <w:szCs w:val="22"/>
              </w:rPr>
              <w:t>isotiazolonas</w:t>
            </w:r>
            <w:proofErr w:type="spellEnd"/>
            <w:r w:rsidRPr="000C6273">
              <w:rPr>
                <w:rFonts w:ascii="Arial" w:hAnsi="Arial" w:cs="Arial"/>
                <w:sz w:val="22"/>
                <w:szCs w:val="22"/>
              </w:rPr>
              <w:t>).</w:t>
            </w:r>
          </w:p>
        </w:tc>
      </w:tr>
      <w:tr w:rsidR="00460900" w:rsidRPr="000C6273" w:rsidTr="00460900">
        <w:trPr>
          <w:trHeight w:val="70"/>
        </w:trPr>
        <w:tc>
          <w:tcPr>
            <w:tcW w:w="993" w:type="dxa"/>
            <w:shd w:val="clear" w:color="auto" w:fill="auto"/>
            <w:noWrap/>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lastRenderedPageBreak/>
              <w:t>08</w:t>
            </w:r>
          </w:p>
        </w:tc>
        <w:tc>
          <w:tcPr>
            <w:tcW w:w="1842" w:type="dxa"/>
            <w:shd w:val="clear" w:color="auto" w:fill="auto"/>
            <w:hideMark/>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10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Embalagem</w:t>
            </w:r>
            <w:proofErr w:type="gramStart"/>
            <w:r w:rsidRPr="000C6273">
              <w:rPr>
                <w:rFonts w:ascii="Arial" w:hAnsi="Arial" w:cs="Arial"/>
                <w:color w:val="000000"/>
                <w:sz w:val="22"/>
                <w:szCs w:val="22"/>
              </w:rPr>
              <w:t xml:space="preserve">  </w:t>
            </w:r>
            <w:proofErr w:type="gramEnd"/>
            <w:r w:rsidRPr="000C6273">
              <w:rPr>
                <w:rFonts w:ascii="Arial" w:hAnsi="Arial" w:cs="Arial"/>
                <w:color w:val="000000"/>
                <w:sz w:val="22"/>
                <w:szCs w:val="22"/>
              </w:rPr>
              <w:t xml:space="preserve">18 litros </w:t>
            </w:r>
          </w:p>
        </w:tc>
        <w:tc>
          <w:tcPr>
            <w:tcW w:w="4677" w:type="dxa"/>
            <w:shd w:val="clear" w:color="auto" w:fill="auto"/>
            <w:hideMark/>
          </w:tcPr>
          <w:p w:rsidR="00460900" w:rsidRPr="000C6273" w:rsidRDefault="00460900" w:rsidP="00460900">
            <w:pPr>
              <w:spacing w:line="276" w:lineRule="auto"/>
              <w:jc w:val="both"/>
              <w:rPr>
                <w:rFonts w:ascii="Arial" w:hAnsi="Arial" w:cs="Arial"/>
                <w:b/>
                <w:bCs/>
                <w:color w:val="000000"/>
                <w:sz w:val="22"/>
                <w:szCs w:val="22"/>
              </w:rPr>
            </w:pPr>
            <w:r w:rsidRPr="000C6273">
              <w:rPr>
                <w:rFonts w:ascii="Arial" w:hAnsi="Arial" w:cs="Arial"/>
                <w:bCs/>
                <w:color w:val="000000"/>
                <w:sz w:val="22"/>
                <w:szCs w:val="22"/>
              </w:rPr>
              <w:t>Tinta látex acrílica, fosco completo, composição á</w:t>
            </w:r>
            <w:r w:rsidRPr="000C6273">
              <w:rPr>
                <w:rFonts w:ascii="Arial" w:hAnsi="Arial" w:cs="Arial"/>
                <w:sz w:val="22"/>
                <w:szCs w:val="22"/>
              </w:rPr>
              <w:t xml:space="preserve">gua, resina à base de dispersão aquosa de copolímeros estireno-acrílico, aditivos, pigmentos isentos de metais pesados, cargas minerais, glicóis, </w:t>
            </w:r>
            <w:proofErr w:type="spellStart"/>
            <w:r w:rsidRPr="000C6273">
              <w:rPr>
                <w:rFonts w:ascii="Arial" w:hAnsi="Arial" w:cs="Arial"/>
                <w:sz w:val="22"/>
                <w:szCs w:val="22"/>
              </w:rPr>
              <w:t>espessantes</w:t>
            </w:r>
            <w:proofErr w:type="spellEnd"/>
            <w:r w:rsidRPr="000C6273">
              <w:rPr>
                <w:rFonts w:ascii="Arial" w:hAnsi="Arial" w:cs="Arial"/>
                <w:sz w:val="22"/>
                <w:szCs w:val="22"/>
              </w:rPr>
              <w:t xml:space="preserve">, </w:t>
            </w:r>
            <w:proofErr w:type="spellStart"/>
            <w:r w:rsidRPr="000C6273">
              <w:rPr>
                <w:rFonts w:ascii="Arial" w:hAnsi="Arial" w:cs="Arial"/>
                <w:sz w:val="22"/>
                <w:szCs w:val="22"/>
              </w:rPr>
              <w:t>tensoativos</w:t>
            </w:r>
            <w:proofErr w:type="spellEnd"/>
            <w:r w:rsidRPr="000C6273">
              <w:rPr>
                <w:rFonts w:ascii="Arial" w:hAnsi="Arial" w:cs="Arial"/>
                <w:sz w:val="22"/>
                <w:szCs w:val="22"/>
              </w:rPr>
              <w:t xml:space="preserve">, fungicida e bactericida à base de </w:t>
            </w:r>
            <w:proofErr w:type="spellStart"/>
            <w:r w:rsidRPr="000C6273">
              <w:rPr>
                <w:rFonts w:ascii="Arial" w:hAnsi="Arial" w:cs="Arial"/>
                <w:sz w:val="22"/>
                <w:szCs w:val="22"/>
              </w:rPr>
              <w:t>isotiazolinonas</w:t>
            </w:r>
            <w:proofErr w:type="spellEnd"/>
            <w:r w:rsidRPr="000C6273">
              <w:rPr>
                <w:rFonts w:ascii="Arial" w:hAnsi="Arial" w:cs="Arial"/>
                <w:sz w:val="22"/>
                <w:szCs w:val="22"/>
              </w:rPr>
              <w:t>.</w:t>
            </w:r>
          </w:p>
        </w:tc>
      </w:tr>
      <w:tr w:rsidR="00460900" w:rsidRPr="000C6273" w:rsidTr="00460900">
        <w:trPr>
          <w:trHeight w:val="70"/>
        </w:trPr>
        <w:tc>
          <w:tcPr>
            <w:tcW w:w="993" w:type="dxa"/>
            <w:shd w:val="clear" w:color="auto" w:fill="auto"/>
            <w:noWrap/>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09</w:t>
            </w:r>
          </w:p>
        </w:tc>
        <w:tc>
          <w:tcPr>
            <w:tcW w:w="1842" w:type="dxa"/>
            <w:shd w:val="clear" w:color="auto" w:fill="auto"/>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30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Embalagem 18 litros </w:t>
            </w:r>
          </w:p>
        </w:tc>
        <w:tc>
          <w:tcPr>
            <w:tcW w:w="4677" w:type="dxa"/>
            <w:shd w:val="clear" w:color="auto" w:fill="auto"/>
          </w:tcPr>
          <w:p w:rsidR="00460900" w:rsidRPr="000C6273" w:rsidRDefault="00460900" w:rsidP="00460900">
            <w:pPr>
              <w:spacing w:line="276" w:lineRule="auto"/>
              <w:jc w:val="both"/>
              <w:rPr>
                <w:rFonts w:ascii="Arial" w:hAnsi="Arial" w:cs="Arial"/>
                <w:bCs/>
                <w:color w:val="000000"/>
                <w:sz w:val="22"/>
                <w:szCs w:val="22"/>
              </w:rPr>
            </w:pPr>
            <w:r w:rsidRPr="000C6273">
              <w:rPr>
                <w:rFonts w:ascii="Arial" w:hAnsi="Arial" w:cs="Arial"/>
                <w:bCs/>
                <w:color w:val="000000"/>
                <w:sz w:val="22"/>
                <w:szCs w:val="22"/>
              </w:rPr>
              <w:t>Tinta látex acrílica, cor uva verde, composição á</w:t>
            </w:r>
            <w:r w:rsidRPr="000C6273">
              <w:rPr>
                <w:rFonts w:ascii="Arial" w:hAnsi="Arial" w:cs="Arial"/>
                <w:sz w:val="22"/>
                <w:szCs w:val="22"/>
              </w:rPr>
              <w:t xml:space="preserve">gua, resina à base de dispersão aquosa de copolímeros estireno-acrílico, aditivos, pigmentos isentos de metais pesados, cargas minerais, glicóis, </w:t>
            </w:r>
            <w:proofErr w:type="spellStart"/>
            <w:r w:rsidRPr="000C6273">
              <w:rPr>
                <w:rFonts w:ascii="Arial" w:hAnsi="Arial" w:cs="Arial"/>
                <w:sz w:val="22"/>
                <w:szCs w:val="22"/>
              </w:rPr>
              <w:t>espessantes</w:t>
            </w:r>
            <w:proofErr w:type="spellEnd"/>
            <w:r w:rsidRPr="000C6273">
              <w:rPr>
                <w:rFonts w:ascii="Arial" w:hAnsi="Arial" w:cs="Arial"/>
                <w:sz w:val="22"/>
                <w:szCs w:val="22"/>
              </w:rPr>
              <w:t xml:space="preserve">, </w:t>
            </w:r>
            <w:proofErr w:type="spellStart"/>
            <w:r w:rsidRPr="000C6273">
              <w:rPr>
                <w:rFonts w:ascii="Arial" w:hAnsi="Arial" w:cs="Arial"/>
                <w:sz w:val="22"/>
                <w:szCs w:val="22"/>
              </w:rPr>
              <w:t>tensoativos</w:t>
            </w:r>
            <w:proofErr w:type="spellEnd"/>
            <w:r w:rsidRPr="000C6273">
              <w:rPr>
                <w:rFonts w:ascii="Arial" w:hAnsi="Arial" w:cs="Arial"/>
                <w:sz w:val="22"/>
                <w:szCs w:val="22"/>
              </w:rPr>
              <w:t xml:space="preserve">, fungicida e bactericida à base de </w:t>
            </w:r>
            <w:proofErr w:type="spellStart"/>
            <w:r w:rsidRPr="000C6273">
              <w:rPr>
                <w:rFonts w:ascii="Arial" w:hAnsi="Arial" w:cs="Arial"/>
                <w:sz w:val="22"/>
                <w:szCs w:val="22"/>
              </w:rPr>
              <w:t>isotiazolinonas</w:t>
            </w:r>
            <w:proofErr w:type="spellEnd"/>
            <w:r w:rsidRPr="000C6273">
              <w:rPr>
                <w:rFonts w:ascii="Arial" w:hAnsi="Arial" w:cs="Arial"/>
                <w:sz w:val="22"/>
                <w:szCs w:val="22"/>
              </w:rPr>
              <w:t>.</w:t>
            </w:r>
          </w:p>
        </w:tc>
      </w:tr>
      <w:tr w:rsidR="00460900" w:rsidRPr="000C6273" w:rsidTr="00460900">
        <w:trPr>
          <w:trHeight w:val="70"/>
        </w:trPr>
        <w:tc>
          <w:tcPr>
            <w:tcW w:w="993" w:type="dxa"/>
            <w:shd w:val="clear" w:color="auto" w:fill="auto"/>
            <w:noWrap/>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10</w:t>
            </w:r>
          </w:p>
        </w:tc>
        <w:tc>
          <w:tcPr>
            <w:tcW w:w="1842" w:type="dxa"/>
            <w:shd w:val="clear" w:color="auto" w:fill="auto"/>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30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 xml:space="preserve">Embalagem 18 litros </w:t>
            </w:r>
          </w:p>
        </w:tc>
        <w:tc>
          <w:tcPr>
            <w:tcW w:w="4677" w:type="dxa"/>
            <w:shd w:val="clear" w:color="auto" w:fill="auto"/>
          </w:tcPr>
          <w:p w:rsidR="00460900" w:rsidRPr="000C6273" w:rsidRDefault="00460900" w:rsidP="00460900">
            <w:pPr>
              <w:spacing w:line="276" w:lineRule="auto"/>
              <w:jc w:val="both"/>
              <w:rPr>
                <w:rFonts w:ascii="Arial" w:hAnsi="Arial" w:cs="Arial"/>
                <w:bCs/>
                <w:color w:val="000000"/>
                <w:sz w:val="22"/>
                <w:szCs w:val="22"/>
              </w:rPr>
            </w:pPr>
            <w:r w:rsidRPr="000C6273">
              <w:rPr>
                <w:rFonts w:ascii="Arial" w:hAnsi="Arial" w:cs="Arial"/>
                <w:bCs/>
                <w:color w:val="000000"/>
                <w:sz w:val="22"/>
                <w:szCs w:val="22"/>
              </w:rPr>
              <w:t xml:space="preserve">Tinta para demarcação viária, cor branca, tinta de alto desempenho, para utilização em demarcação e sinalização viária, resistente a </w:t>
            </w:r>
            <w:proofErr w:type="spellStart"/>
            <w:r w:rsidRPr="000C6273">
              <w:rPr>
                <w:rFonts w:ascii="Arial" w:hAnsi="Arial" w:cs="Arial"/>
                <w:bCs/>
                <w:color w:val="000000"/>
                <w:sz w:val="22"/>
                <w:szCs w:val="22"/>
              </w:rPr>
              <w:t>interpéries</w:t>
            </w:r>
            <w:proofErr w:type="spellEnd"/>
            <w:r w:rsidRPr="000C6273">
              <w:rPr>
                <w:rFonts w:ascii="Arial" w:hAnsi="Arial" w:cs="Arial"/>
                <w:bCs/>
                <w:color w:val="000000"/>
                <w:sz w:val="22"/>
                <w:szCs w:val="22"/>
              </w:rPr>
              <w:t xml:space="preserve"> naturais e ao desgaste por atrito sofrido no </w:t>
            </w:r>
            <w:proofErr w:type="gramStart"/>
            <w:r w:rsidRPr="000C6273">
              <w:rPr>
                <w:rFonts w:ascii="Arial" w:hAnsi="Arial" w:cs="Arial"/>
                <w:bCs/>
                <w:color w:val="000000"/>
                <w:sz w:val="22"/>
                <w:szCs w:val="22"/>
              </w:rPr>
              <w:t>tráfego de veículos e similares, utilizada</w:t>
            </w:r>
            <w:proofErr w:type="gramEnd"/>
            <w:r w:rsidRPr="000C6273">
              <w:rPr>
                <w:rFonts w:ascii="Arial" w:hAnsi="Arial" w:cs="Arial"/>
                <w:bCs/>
                <w:color w:val="000000"/>
                <w:sz w:val="22"/>
                <w:szCs w:val="22"/>
              </w:rPr>
              <w:t xml:space="preserve">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w:t>
            </w:r>
            <w:proofErr w:type="gramStart"/>
            <w:r w:rsidRPr="000C6273">
              <w:rPr>
                <w:rFonts w:ascii="Arial" w:hAnsi="Arial" w:cs="Arial"/>
                <w:bCs/>
                <w:color w:val="000000"/>
                <w:sz w:val="22"/>
                <w:szCs w:val="22"/>
              </w:rPr>
              <w:t>sob incidência</w:t>
            </w:r>
            <w:proofErr w:type="gramEnd"/>
            <w:r w:rsidRPr="000C6273">
              <w:rPr>
                <w:rFonts w:ascii="Arial" w:hAnsi="Arial" w:cs="Arial"/>
                <w:bCs/>
                <w:color w:val="000000"/>
                <w:sz w:val="22"/>
                <w:szCs w:val="22"/>
              </w:rPr>
              <w:t xml:space="preserve"> de luz, como a de faróis. Composta a base de água, com baixo odor. Atender aos requisitos técnicos das normas brasileiras (ABTN, DNIT e DER). </w:t>
            </w:r>
          </w:p>
        </w:tc>
      </w:tr>
      <w:tr w:rsidR="00460900" w:rsidRPr="000C6273" w:rsidTr="00460900">
        <w:trPr>
          <w:trHeight w:val="70"/>
        </w:trPr>
        <w:tc>
          <w:tcPr>
            <w:tcW w:w="993" w:type="dxa"/>
            <w:shd w:val="clear" w:color="auto" w:fill="auto"/>
            <w:noWrap/>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11</w:t>
            </w:r>
          </w:p>
        </w:tc>
        <w:tc>
          <w:tcPr>
            <w:tcW w:w="1842" w:type="dxa"/>
            <w:shd w:val="clear" w:color="auto" w:fill="auto"/>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30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Embalagem</w:t>
            </w:r>
            <w:proofErr w:type="gramStart"/>
            <w:r w:rsidRPr="000C6273">
              <w:rPr>
                <w:rFonts w:ascii="Arial" w:hAnsi="Arial" w:cs="Arial"/>
                <w:color w:val="000000"/>
                <w:sz w:val="22"/>
                <w:szCs w:val="22"/>
              </w:rPr>
              <w:t xml:space="preserve">  </w:t>
            </w:r>
            <w:proofErr w:type="gramEnd"/>
            <w:r w:rsidRPr="000C6273">
              <w:rPr>
                <w:rFonts w:ascii="Arial" w:hAnsi="Arial" w:cs="Arial"/>
                <w:color w:val="000000"/>
                <w:sz w:val="22"/>
                <w:szCs w:val="22"/>
              </w:rPr>
              <w:t xml:space="preserve">18 litros </w:t>
            </w:r>
          </w:p>
        </w:tc>
        <w:tc>
          <w:tcPr>
            <w:tcW w:w="4677" w:type="dxa"/>
            <w:shd w:val="clear" w:color="auto" w:fill="auto"/>
          </w:tcPr>
          <w:p w:rsidR="00460900" w:rsidRPr="000C6273" w:rsidRDefault="00460900" w:rsidP="00460900">
            <w:pPr>
              <w:spacing w:line="276" w:lineRule="auto"/>
              <w:jc w:val="both"/>
              <w:rPr>
                <w:rFonts w:ascii="Arial" w:hAnsi="Arial" w:cs="Arial"/>
                <w:bCs/>
                <w:color w:val="000000"/>
                <w:sz w:val="22"/>
                <w:szCs w:val="22"/>
              </w:rPr>
            </w:pPr>
            <w:r w:rsidRPr="000C6273">
              <w:rPr>
                <w:rFonts w:ascii="Arial" w:hAnsi="Arial" w:cs="Arial"/>
                <w:bCs/>
                <w:color w:val="000000"/>
                <w:sz w:val="22"/>
                <w:szCs w:val="22"/>
              </w:rPr>
              <w:t xml:space="preserve">Tinta para demarcação viária, cor amarela, tinta de alto desempenho, para utilização em demarcação e sinalização viária, resistente a </w:t>
            </w:r>
            <w:proofErr w:type="spellStart"/>
            <w:r w:rsidRPr="000C6273">
              <w:rPr>
                <w:rFonts w:ascii="Arial" w:hAnsi="Arial" w:cs="Arial"/>
                <w:bCs/>
                <w:color w:val="000000"/>
                <w:sz w:val="22"/>
                <w:szCs w:val="22"/>
              </w:rPr>
              <w:t>interpéries</w:t>
            </w:r>
            <w:proofErr w:type="spellEnd"/>
            <w:r w:rsidRPr="000C6273">
              <w:rPr>
                <w:rFonts w:ascii="Arial" w:hAnsi="Arial" w:cs="Arial"/>
                <w:bCs/>
                <w:color w:val="000000"/>
                <w:sz w:val="22"/>
                <w:szCs w:val="22"/>
              </w:rPr>
              <w:t xml:space="preserve"> naturais e ao desgaste por atrito sofrido no </w:t>
            </w:r>
            <w:proofErr w:type="gramStart"/>
            <w:r w:rsidRPr="000C6273">
              <w:rPr>
                <w:rFonts w:ascii="Arial" w:hAnsi="Arial" w:cs="Arial"/>
                <w:bCs/>
                <w:color w:val="000000"/>
                <w:sz w:val="22"/>
                <w:szCs w:val="22"/>
              </w:rPr>
              <w:t>tráfego de veículos e similares, utilizada</w:t>
            </w:r>
            <w:proofErr w:type="gramEnd"/>
            <w:r w:rsidRPr="000C6273">
              <w:rPr>
                <w:rFonts w:ascii="Arial" w:hAnsi="Arial" w:cs="Arial"/>
                <w:bCs/>
                <w:color w:val="000000"/>
                <w:sz w:val="22"/>
                <w:szCs w:val="22"/>
              </w:rPr>
              <w:t xml:space="preserve"> na demarcação de rodovias, faixas de trânsito, lombadas, garagens, estacionamentos e afins. Sua aplicação deve ser feita sobre asfalto betuminoso ou piso de </w:t>
            </w:r>
            <w:r w:rsidRPr="000C6273">
              <w:rPr>
                <w:rFonts w:ascii="Arial" w:hAnsi="Arial" w:cs="Arial"/>
                <w:bCs/>
                <w:color w:val="000000"/>
                <w:sz w:val="22"/>
                <w:szCs w:val="22"/>
              </w:rPr>
              <w:lastRenderedPageBreak/>
              <w:t xml:space="preserve">cimento. Pode ser aplicada em conjunto com micro esferas de vidro (comercializada a parte) de maneira a apresentar refletividade </w:t>
            </w:r>
            <w:proofErr w:type="gramStart"/>
            <w:r w:rsidRPr="000C6273">
              <w:rPr>
                <w:rFonts w:ascii="Arial" w:hAnsi="Arial" w:cs="Arial"/>
                <w:bCs/>
                <w:color w:val="000000"/>
                <w:sz w:val="22"/>
                <w:szCs w:val="22"/>
              </w:rPr>
              <w:t>sob incidência</w:t>
            </w:r>
            <w:proofErr w:type="gramEnd"/>
            <w:r w:rsidRPr="000C6273">
              <w:rPr>
                <w:rFonts w:ascii="Arial" w:hAnsi="Arial" w:cs="Arial"/>
                <w:bCs/>
                <w:color w:val="000000"/>
                <w:sz w:val="22"/>
                <w:szCs w:val="22"/>
              </w:rPr>
              <w:t xml:space="preserve"> de luz, como a de faróis. Composta a base de água, com baixo odor. Atender aos requisitos técnicos das normas brasileiras (ABTN, DNIT e DER).</w:t>
            </w:r>
          </w:p>
        </w:tc>
      </w:tr>
      <w:tr w:rsidR="00460900" w:rsidRPr="000C6273" w:rsidTr="00460900">
        <w:trPr>
          <w:trHeight w:val="70"/>
        </w:trPr>
        <w:tc>
          <w:tcPr>
            <w:tcW w:w="993" w:type="dxa"/>
            <w:shd w:val="clear" w:color="auto" w:fill="auto"/>
            <w:noWrap/>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lastRenderedPageBreak/>
              <w:t>12</w:t>
            </w:r>
          </w:p>
        </w:tc>
        <w:tc>
          <w:tcPr>
            <w:tcW w:w="1842" w:type="dxa"/>
            <w:shd w:val="clear" w:color="auto" w:fill="auto"/>
          </w:tcPr>
          <w:p w:rsidR="00460900" w:rsidRPr="000C6273" w:rsidRDefault="00460900" w:rsidP="00460900">
            <w:pPr>
              <w:spacing w:line="276" w:lineRule="auto"/>
              <w:rPr>
                <w:rFonts w:ascii="Arial" w:hAnsi="Arial" w:cs="Arial"/>
                <w:color w:val="000000"/>
                <w:sz w:val="22"/>
                <w:szCs w:val="22"/>
              </w:rPr>
            </w:pPr>
            <w:r w:rsidRPr="000C6273">
              <w:rPr>
                <w:rFonts w:ascii="Arial" w:hAnsi="Arial" w:cs="Arial"/>
                <w:color w:val="000000"/>
                <w:sz w:val="22"/>
                <w:szCs w:val="22"/>
              </w:rPr>
              <w:t>60</w:t>
            </w:r>
          </w:p>
        </w:tc>
        <w:tc>
          <w:tcPr>
            <w:tcW w:w="1560" w:type="dxa"/>
            <w:shd w:val="clear" w:color="auto" w:fill="auto"/>
          </w:tcPr>
          <w:p w:rsidR="00460900" w:rsidRPr="000C6273" w:rsidRDefault="00460900" w:rsidP="00460900">
            <w:pPr>
              <w:spacing w:line="276" w:lineRule="auto"/>
              <w:jc w:val="center"/>
              <w:rPr>
                <w:rFonts w:ascii="Arial" w:hAnsi="Arial" w:cs="Arial"/>
                <w:color w:val="000000"/>
                <w:sz w:val="22"/>
                <w:szCs w:val="22"/>
              </w:rPr>
            </w:pPr>
            <w:r w:rsidRPr="000C6273">
              <w:rPr>
                <w:rFonts w:ascii="Arial" w:hAnsi="Arial" w:cs="Arial"/>
                <w:color w:val="000000"/>
                <w:sz w:val="22"/>
                <w:szCs w:val="22"/>
              </w:rPr>
              <w:t>Embalagem de 25 kg</w:t>
            </w:r>
          </w:p>
        </w:tc>
        <w:tc>
          <w:tcPr>
            <w:tcW w:w="4677" w:type="dxa"/>
            <w:shd w:val="clear" w:color="auto" w:fill="auto"/>
          </w:tcPr>
          <w:p w:rsidR="00460900" w:rsidRPr="000C6273" w:rsidRDefault="00460900" w:rsidP="00460900">
            <w:pPr>
              <w:spacing w:line="276" w:lineRule="auto"/>
              <w:jc w:val="both"/>
              <w:rPr>
                <w:rFonts w:ascii="Arial" w:hAnsi="Arial" w:cs="Arial"/>
                <w:bCs/>
                <w:color w:val="000000"/>
                <w:sz w:val="22"/>
                <w:szCs w:val="22"/>
              </w:rPr>
            </w:pPr>
            <w:r w:rsidRPr="000C6273">
              <w:rPr>
                <w:rFonts w:ascii="Arial" w:hAnsi="Arial" w:cs="Arial"/>
                <w:bCs/>
                <w:color w:val="000000"/>
                <w:sz w:val="22"/>
                <w:szCs w:val="22"/>
              </w:rPr>
              <w:t xml:space="preserve">Microesferas de vidro para pintura viária, utilizada juntamente com a tinta de sinalização viária. </w:t>
            </w:r>
          </w:p>
        </w:tc>
      </w:tr>
    </w:tbl>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3- DOS RECURSOS ORÇAMENTARIOS</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Default="00460900" w:rsidP="00460900">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Cs/>
          <w:iCs/>
          <w:sz w:val="22"/>
          <w:szCs w:val="22"/>
        </w:rPr>
        <w:t xml:space="preserve">As despesas correspondentes </w:t>
      </w:r>
      <w:proofErr w:type="gramStart"/>
      <w:r w:rsidRPr="000C6273">
        <w:rPr>
          <w:rFonts w:ascii="Arial" w:hAnsi="Arial" w:cs="Arial"/>
          <w:bCs/>
          <w:iCs/>
          <w:sz w:val="22"/>
          <w:szCs w:val="22"/>
        </w:rPr>
        <w:t>a</w:t>
      </w:r>
      <w:proofErr w:type="gramEnd"/>
      <w:r w:rsidRPr="000C6273">
        <w:rPr>
          <w:rFonts w:ascii="Arial" w:hAnsi="Arial" w:cs="Arial"/>
          <w:bCs/>
          <w:iCs/>
          <w:sz w:val="22"/>
          <w:szCs w:val="22"/>
        </w:rPr>
        <w:t xml:space="preserve"> execução do presente contrato ocorrerão por conta da </w:t>
      </w:r>
      <w:r w:rsidRPr="000C6273">
        <w:rPr>
          <w:rFonts w:ascii="Arial" w:hAnsi="Arial" w:cs="Arial"/>
          <w:b/>
          <w:bCs/>
          <w:iCs/>
          <w:sz w:val="22"/>
          <w:szCs w:val="22"/>
        </w:rPr>
        <w:t xml:space="preserve">dotação orçamentária nº </w:t>
      </w:r>
    </w:p>
    <w:p w:rsidR="00460900" w:rsidRDefault="00460900" w:rsidP="00460900">
      <w:pPr>
        <w:widowControl w:val="0"/>
        <w:autoSpaceDE w:val="0"/>
        <w:autoSpaceDN w:val="0"/>
        <w:adjustRightInd w:val="0"/>
        <w:spacing w:line="276" w:lineRule="auto"/>
        <w:jc w:val="both"/>
        <w:rPr>
          <w:rFonts w:ascii="Arial" w:hAnsi="Arial" w:cs="Arial"/>
          <w:b/>
          <w:bCs/>
          <w:iC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72"/>
        <w:gridCol w:w="4298"/>
        <w:gridCol w:w="1701"/>
      </w:tblGrid>
      <w:tr w:rsidR="00460900" w:rsidTr="00460900">
        <w:tc>
          <w:tcPr>
            <w:tcW w:w="1701"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RECURSO</w:t>
            </w:r>
          </w:p>
        </w:tc>
        <w:tc>
          <w:tcPr>
            <w:tcW w:w="1372"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FICHA</w:t>
            </w:r>
          </w:p>
        </w:tc>
        <w:tc>
          <w:tcPr>
            <w:tcW w:w="4298"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DOTAÇÃO</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ELEMENTO</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Gabinete e Secretaria</w:t>
            </w:r>
            <w:proofErr w:type="gramStart"/>
            <w:r>
              <w:rPr>
                <w:rFonts w:ascii="Arial" w:hAnsi="Arial" w:cs="Arial"/>
                <w:sz w:val="22"/>
                <w:szCs w:val="22"/>
                <w:lang w:eastAsia="en-US"/>
              </w:rPr>
              <w:t xml:space="preserve">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proofErr w:type="gramEnd"/>
            <w:r>
              <w:rPr>
                <w:rFonts w:ascii="Arial" w:hAnsi="Arial" w:cs="Arial"/>
                <w:sz w:val="22"/>
                <w:szCs w:val="22"/>
                <w:lang w:eastAsia="en-US"/>
              </w:rPr>
              <w:t>40</w:t>
            </w:r>
          </w:p>
        </w:tc>
        <w:tc>
          <w:tcPr>
            <w:tcW w:w="4298"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02.01.04.122.0001.2.206.3.3.90.30.00</w:t>
            </w:r>
          </w:p>
        </w:tc>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Ensino Fundamental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210</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211</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213</w:t>
            </w:r>
          </w:p>
        </w:tc>
        <w:tc>
          <w:tcPr>
            <w:tcW w:w="4298"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02.03.03.12.361.0010.2.224.3.3.90.30.00</w:t>
            </w:r>
          </w:p>
        </w:tc>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Creche Escolar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260</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261</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263</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264</w:t>
            </w:r>
          </w:p>
        </w:tc>
        <w:tc>
          <w:tcPr>
            <w:tcW w:w="4298"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02.03.03.12.365.0010.2.225.3.3.90.30.00</w:t>
            </w:r>
          </w:p>
        </w:tc>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Pré Escola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296</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295</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298</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299</w:t>
            </w:r>
          </w:p>
        </w:tc>
        <w:tc>
          <w:tcPr>
            <w:tcW w:w="4298"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02.03.03.12.365.0010.2.226.3.3.90.30.00</w:t>
            </w:r>
          </w:p>
        </w:tc>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Unidade Básica de Saúde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399</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404</w:t>
            </w:r>
          </w:p>
        </w:tc>
        <w:tc>
          <w:tcPr>
            <w:tcW w:w="4298"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02.04.10.301.0015.2.237.3.3.90.30.00</w:t>
            </w:r>
          </w:p>
        </w:tc>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Material de Consumo</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Serviços Urbanos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531</w:t>
            </w:r>
          </w:p>
        </w:tc>
        <w:tc>
          <w:tcPr>
            <w:tcW w:w="4298"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02.05.01.452.0018.2.246.3.3.90.30.00</w:t>
            </w:r>
          </w:p>
        </w:tc>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lastRenderedPageBreak/>
              <w:t>CRAS</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699</w:t>
            </w:r>
          </w:p>
        </w:tc>
        <w:tc>
          <w:tcPr>
            <w:tcW w:w="4298"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02.08.08.244.0027.2.259.3.3.90.30.00</w:t>
            </w:r>
          </w:p>
        </w:tc>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bl>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4 – PRAZO E CONDIÇÕES DE ENTREGA</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Default="00460900" w:rsidP="00460900">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 xml:space="preserve">As TINTAS </w:t>
      </w:r>
      <w:r>
        <w:rPr>
          <w:rFonts w:ascii="Arial" w:hAnsi="Arial" w:cs="Arial"/>
          <w:bCs/>
          <w:iCs/>
          <w:sz w:val="22"/>
          <w:szCs w:val="22"/>
        </w:rPr>
        <w:t xml:space="preserve">e os MATERIAIS DE PINTURA </w:t>
      </w:r>
      <w:r w:rsidRPr="000C6273">
        <w:rPr>
          <w:rFonts w:ascii="Arial" w:hAnsi="Arial" w:cs="Arial"/>
          <w:bCs/>
          <w:iCs/>
          <w:sz w:val="22"/>
          <w:szCs w:val="22"/>
        </w:rPr>
        <w:t xml:space="preserve">deverão ser </w:t>
      </w:r>
      <w:proofErr w:type="gramStart"/>
      <w:r w:rsidRPr="000C6273">
        <w:rPr>
          <w:rFonts w:ascii="Arial" w:hAnsi="Arial" w:cs="Arial"/>
          <w:bCs/>
          <w:iCs/>
          <w:sz w:val="22"/>
          <w:szCs w:val="22"/>
        </w:rPr>
        <w:t>entregues de forma parcelada, no prazo de até 10 (dez) dias, após o recebimento da ordem de fornecimento emitida pela Prefeitura Municipal de Ipuiuna/MG, no Almoxarifado Central, Rua João Roberto da Silva, nº</w:t>
      </w:r>
      <w:proofErr w:type="gramEnd"/>
      <w:r w:rsidRPr="000C6273">
        <w:rPr>
          <w:rFonts w:ascii="Arial" w:hAnsi="Arial" w:cs="Arial"/>
          <w:bCs/>
          <w:iCs/>
          <w:sz w:val="22"/>
          <w:szCs w:val="22"/>
        </w:rPr>
        <w:t xml:space="preserve"> 40, Centro – Ipuiuna/MG.</w:t>
      </w:r>
    </w:p>
    <w:p w:rsidR="00460900"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r>
        <w:rPr>
          <w:rFonts w:ascii="Arial" w:hAnsi="Arial" w:cs="Arial"/>
          <w:bCs/>
          <w:iCs/>
          <w:sz w:val="22"/>
          <w:szCs w:val="22"/>
        </w:rPr>
        <w:t xml:space="preserve">O contrato terá a validade de 12 (doze) meses. </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5 – PAGAMENTO</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A Prefeitura Municipal de Pouso Alegre efetuará o pagamento em até 30 (trinta dias) da data do recebimento da nota fiscal/ fatura devidamente atestada.</w:t>
      </w:r>
    </w:p>
    <w:p w:rsidR="00460900" w:rsidRPr="000C6273" w:rsidRDefault="00460900" w:rsidP="00460900">
      <w:pPr>
        <w:spacing w:line="276" w:lineRule="auto"/>
        <w:rPr>
          <w:rFonts w:ascii="Arial" w:hAnsi="Arial" w:cs="Arial"/>
          <w:bCs/>
          <w:iCs/>
          <w:sz w:val="22"/>
          <w:szCs w:val="22"/>
        </w:rPr>
      </w:pPr>
    </w:p>
    <w:p w:rsidR="00460900" w:rsidRPr="000C6273" w:rsidRDefault="00460900" w:rsidP="00460900">
      <w:pPr>
        <w:spacing w:line="276" w:lineRule="auto"/>
        <w:rPr>
          <w:rFonts w:ascii="Arial" w:hAnsi="Arial" w:cs="Arial"/>
          <w:bCs/>
          <w:iCs/>
          <w:sz w:val="22"/>
          <w:szCs w:val="22"/>
        </w:rPr>
      </w:pPr>
      <w:proofErr w:type="gramStart"/>
      <w:r w:rsidRPr="000C6273">
        <w:rPr>
          <w:rFonts w:ascii="Arial" w:hAnsi="Arial" w:cs="Arial"/>
          <w:b/>
          <w:bCs/>
          <w:iCs/>
          <w:sz w:val="22"/>
          <w:szCs w:val="22"/>
        </w:rPr>
        <w:t>6 - CRITÉRIO</w:t>
      </w:r>
      <w:proofErr w:type="gramEnd"/>
      <w:r w:rsidRPr="000C6273">
        <w:rPr>
          <w:rFonts w:ascii="Arial" w:hAnsi="Arial" w:cs="Arial"/>
          <w:b/>
          <w:bCs/>
          <w:iCs/>
          <w:sz w:val="22"/>
          <w:szCs w:val="22"/>
        </w:rPr>
        <w:t xml:space="preserve"> DE JULGAMENTO</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r w:rsidRPr="000C6273">
        <w:rPr>
          <w:rFonts w:ascii="Arial" w:hAnsi="Arial" w:cs="Arial"/>
          <w:bCs/>
          <w:iCs/>
          <w:sz w:val="22"/>
          <w:szCs w:val="22"/>
        </w:rPr>
        <w:t>Menor preço</w:t>
      </w:r>
      <w:r>
        <w:rPr>
          <w:rFonts w:ascii="Arial" w:hAnsi="Arial" w:cs="Arial"/>
          <w:bCs/>
          <w:iCs/>
          <w:sz w:val="22"/>
          <w:szCs w:val="22"/>
        </w:rPr>
        <w:t xml:space="preserve"> unitário</w:t>
      </w:r>
      <w:r w:rsidRPr="000C6273">
        <w:rPr>
          <w:rFonts w:ascii="Arial" w:hAnsi="Arial" w:cs="Arial"/>
          <w:bCs/>
          <w:iCs/>
          <w:sz w:val="22"/>
          <w:szCs w:val="22"/>
        </w:rPr>
        <w:t>.</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widowControl w:val="0"/>
        <w:autoSpaceDE w:val="0"/>
        <w:autoSpaceDN w:val="0"/>
        <w:adjustRightInd w:val="0"/>
        <w:spacing w:line="276" w:lineRule="auto"/>
        <w:jc w:val="both"/>
        <w:rPr>
          <w:rFonts w:ascii="Arial" w:hAnsi="Arial" w:cs="Arial"/>
          <w:b/>
          <w:bCs/>
          <w:iCs/>
          <w:sz w:val="22"/>
          <w:szCs w:val="22"/>
        </w:rPr>
      </w:pPr>
      <w:r w:rsidRPr="000C6273">
        <w:rPr>
          <w:rFonts w:ascii="Arial" w:hAnsi="Arial" w:cs="Arial"/>
          <w:b/>
          <w:bCs/>
          <w:iCs/>
          <w:sz w:val="22"/>
          <w:szCs w:val="22"/>
        </w:rPr>
        <w:t>7- JUSTIFICATIVA.</w:t>
      </w:r>
    </w:p>
    <w:p w:rsidR="00460900" w:rsidRPr="000C6273" w:rsidRDefault="00460900" w:rsidP="00460900">
      <w:pPr>
        <w:widowControl w:val="0"/>
        <w:autoSpaceDE w:val="0"/>
        <w:autoSpaceDN w:val="0"/>
        <w:adjustRightInd w:val="0"/>
        <w:spacing w:line="276" w:lineRule="auto"/>
        <w:jc w:val="both"/>
        <w:rPr>
          <w:rFonts w:ascii="Arial" w:hAnsi="Arial" w:cs="Arial"/>
          <w:bCs/>
          <w:iCs/>
          <w:sz w:val="22"/>
          <w:szCs w:val="22"/>
        </w:rPr>
      </w:pPr>
    </w:p>
    <w:p w:rsidR="00460900" w:rsidRPr="000C6273" w:rsidRDefault="00460900" w:rsidP="00460900">
      <w:pPr>
        <w:autoSpaceDE w:val="0"/>
        <w:autoSpaceDN w:val="0"/>
        <w:adjustRightInd w:val="0"/>
        <w:spacing w:line="276" w:lineRule="auto"/>
        <w:jc w:val="both"/>
        <w:rPr>
          <w:rFonts w:ascii="Arial" w:hAnsi="Arial" w:cs="Arial"/>
          <w:sz w:val="22"/>
          <w:szCs w:val="22"/>
        </w:rPr>
      </w:pPr>
      <w:r w:rsidRPr="000C6273">
        <w:rPr>
          <w:rFonts w:ascii="Arial" w:hAnsi="Arial" w:cs="Arial"/>
          <w:sz w:val="22"/>
          <w:szCs w:val="22"/>
        </w:rPr>
        <w:t>Justifica-se a presente aquisição de tintas</w:t>
      </w:r>
      <w:r>
        <w:rPr>
          <w:rFonts w:ascii="Arial" w:hAnsi="Arial" w:cs="Arial"/>
          <w:sz w:val="22"/>
          <w:szCs w:val="22"/>
        </w:rPr>
        <w:t xml:space="preserve"> e de materiais de pintura </w:t>
      </w:r>
      <w:r w:rsidRPr="000C6273">
        <w:rPr>
          <w:rFonts w:ascii="Arial" w:hAnsi="Arial" w:cs="Arial"/>
          <w:sz w:val="22"/>
          <w:szCs w:val="22"/>
        </w:rPr>
        <w:t>em face da necessidade de atender a demanda atual da Prefeitura Municipal de Ipuiuna/MG, no que tange o consumo na área de manutenção predial, viária,</w:t>
      </w:r>
      <w:r>
        <w:rPr>
          <w:rFonts w:ascii="Arial" w:hAnsi="Arial" w:cs="Arial"/>
          <w:sz w:val="22"/>
          <w:szCs w:val="22"/>
        </w:rPr>
        <w:t xml:space="preserve"> fachadas etc., </w:t>
      </w:r>
      <w:r w:rsidRPr="000C6273">
        <w:rPr>
          <w:rFonts w:ascii="Arial" w:hAnsi="Arial" w:cs="Arial"/>
          <w:sz w:val="22"/>
          <w:szCs w:val="22"/>
        </w:rPr>
        <w:t xml:space="preserve">evitando assim as </w:t>
      </w:r>
      <w:proofErr w:type="spellStart"/>
      <w:r w:rsidRPr="000C6273">
        <w:rPr>
          <w:rFonts w:ascii="Arial" w:hAnsi="Arial" w:cs="Arial"/>
          <w:sz w:val="22"/>
          <w:szCs w:val="22"/>
        </w:rPr>
        <w:t>freqüentes</w:t>
      </w:r>
      <w:proofErr w:type="spellEnd"/>
      <w:r w:rsidRPr="000C6273">
        <w:rPr>
          <w:rFonts w:ascii="Arial" w:hAnsi="Arial" w:cs="Arial"/>
          <w:sz w:val="22"/>
          <w:szCs w:val="22"/>
        </w:rPr>
        <w:t xml:space="preserve"> interrupções dos serviços sujeitos a utilização desses materiais, pela sua falta.</w:t>
      </w:r>
    </w:p>
    <w:p w:rsidR="00460900" w:rsidRPr="000C6273" w:rsidRDefault="00460900" w:rsidP="00460900">
      <w:pPr>
        <w:autoSpaceDE w:val="0"/>
        <w:autoSpaceDN w:val="0"/>
        <w:adjustRightInd w:val="0"/>
        <w:spacing w:line="276" w:lineRule="auto"/>
        <w:jc w:val="both"/>
        <w:rPr>
          <w:rFonts w:ascii="Arial" w:hAnsi="Arial" w:cs="Arial"/>
          <w:sz w:val="22"/>
          <w:szCs w:val="22"/>
        </w:rPr>
      </w:pPr>
    </w:p>
    <w:p w:rsidR="00460900" w:rsidRPr="000C6273" w:rsidRDefault="00460900" w:rsidP="00460900">
      <w:pPr>
        <w:autoSpaceDE w:val="0"/>
        <w:autoSpaceDN w:val="0"/>
        <w:adjustRightInd w:val="0"/>
        <w:spacing w:line="276" w:lineRule="auto"/>
        <w:jc w:val="both"/>
        <w:rPr>
          <w:rFonts w:ascii="Arial" w:hAnsi="Arial" w:cs="Arial"/>
          <w:sz w:val="22"/>
          <w:szCs w:val="22"/>
        </w:rPr>
      </w:pPr>
      <w:r w:rsidRPr="000C6273">
        <w:rPr>
          <w:rFonts w:ascii="Arial" w:hAnsi="Arial" w:cs="Arial"/>
          <w:sz w:val="22"/>
          <w:szCs w:val="22"/>
        </w:rPr>
        <w:t>Os quantitativos foram</w:t>
      </w:r>
      <w:r>
        <w:rPr>
          <w:rFonts w:ascii="Arial" w:hAnsi="Arial" w:cs="Arial"/>
          <w:sz w:val="22"/>
          <w:szCs w:val="22"/>
        </w:rPr>
        <w:t xml:space="preserve"> estimados para o período de 12 (doze) meses, e foram </w:t>
      </w:r>
      <w:r w:rsidRPr="000C6273">
        <w:rPr>
          <w:rFonts w:ascii="Arial" w:hAnsi="Arial" w:cs="Arial"/>
          <w:sz w:val="22"/>
          <w:szCs w:val="22"/>
        </w:rPr>
        <w:t>definidos a partir de</w:t>
      </w:r>
      <w:r>
        <w:rPr>
          <w:rFonts w:ascii="Arial" w:hAnsi="Arial" w:cs="Arial"/>
          <w:sz w:val="22"/>
          <w:szCs w:val="22"/>
        </w:rPr>
        <w:t xml:space="preserve"> processos anteriores. </w:t>
      </w:r>
    </w:p>
    <w:p w:rsidR="00460900" w:rsidRDefault="00460900" w:rsidP="00460900">
      <w:pPr>
        <w:autoSpaceDE w:val="0"/>
        <w:autoSpaceDN w:val="0"/>
        <w:adjustRightInd w:val="0"/>
        <w:spacing w:line="276" w:lineRule="auto"/>
        <w:jc w:val="both"/>
        <w:rPr>
          <w:rFonts w:ascii="Arial" w:hAnsi="Arial" w:cs="Arial"/>
          <w:bCs/>
          <w:iCs/>
          <w:sz w:val="22"/>
          <w:szCs w:val="22"/>
        </w:rPr>
      </w:pPr>
    </w:p>
    <w:p w:rsidR="00460900" w:rsidRDefault="00460900" w:rsidP="00460900">
      <w:pPr>
        <w:autoSpaceDE w:val="0"/>
        <w:autoSpaceDN w:val="0"/>
        <w:adjustRightInd w:val="0"/>
        <w:spacing w:line="276" w:lineRule="auto"/>
        <w:jc w:val="both"/>
        <w:rPr>
          <w:rFonts w:ascii="Arial" w:hAnsi="Arial" w:cs="Arial"/>
          <w:bCs/>
          <w:iCs/>
          <w:sz w:val="22"/>
          <w:szCs w:val="22"/>
        </w:rPr>
      </w:pPr>
      <w:r w:rsidRPr="00B037DC">
        <w:rPr>
          <w:rFonts w:ascii="Arial" w:hAnsi="Arial" w:cs="Arial"/>
          <w:bCs/>
          <w:iCs/>
          <w:sz w:val="22"/>
          <w:szCs w:val="22"/>
        </w:rPr>
        <w:t xml:space="preserve">Ipuiuna/MG, aos 11 de Setembro de 2018. </w:t>
      </w:r>
    </w:p>
    <w:p w:rsidR="00460900" w:rsidRDefault="00460900" w:rsidP="00460900">
      <w:pPr>
        <w:autoSpaceDE w:val="0"/>
        <w:autoSpaceDN w:val="0"/>
        <w:adjustRightInd w:val="0"/>
        <w:spacing w:line="276" w:lineRule="auto"/>
        <w:jc w:val="both"/>
        <w:rPr>
          <w:rFonts w:ascii="Arial" w:hAnsi="Arial" w:cs="Arial"/>
          <w:bCs/>
          <w:iCs/>
          <w:sz w:val="22"/>
          <w:szCs w:val="22"/>
        </w:rPr>
      </w:pPr>
    </w:p>
    <w:p w:rsidR="00460900" w:rsidRPr="00B037DC" w:rsidRDefault="00460900" w:rsidP="00460900">
      <w:pPr>
        <w:autoSpaceDE w:val="0"/>
        <w:autoSpaceDN w:val="0"/>
        <w:adjustRightInd w:val="0"/>
        <w:spacing w:line="276" w:lineRule="auto"/>
        <w:jc w:val="both"/>
        <w:rPr>
          <w:rFonts w:ascii="Arial" w:hAnsi="Arial" w:cs="Arial"/>
          <w:bCs/>
          <w:iCs/>
          <w:sz w:val="22"/>
          <w:szCs w:val="22"/>
        </w:rPr>
      </w:pPr>
    </w:p>
    <w:p w:rsidR="00460900" w:rsidRDefault="00460900" w:rsidP="00460900">
      <w:pPr>
        <w:spacing w:line="276" w:lineRule="auto"/>
        <w:jc w:val="center"/>
        <w:rPr>
          <w:rFonts w:ascii="Arial" w:hAnsi="Arial" w:cs="Arial"/>
          <w:b/>
          <w:bCs/>
          <w:iCs/>
          <w:sz w:val="22"/>
          <w:szCs w:val="22"/>
        </w:rPr>
      </w:pPr>
    </w:p>
    <w:p w:rsidR="00460900" w:rsidRPr="000C6273" w:rsidRDefault="00460900" w:rsidP="00460900">
      <w:pPr>
        <w:spacing w:line="276" w:lineRule="auto"/>
        <w:jc w:val="center"/>
        <w:rPr>
          <w:rFonts w:ascii="Arial" w:hAnsi="Arial" w:cs="Arial"/>
          <w:b/>
          <w:bCs/>
          <w:iCs/>
          <w:sz w:val="22"/>
          <w:szCs w:val="22"/>
        </w:rPr>
      </w:pPr>
      <w:r>
        <w:rPr>
          <w:rFonts w:ascii="Arial" w:hAnsi="Arial" w:cs="Arial"/>
          <w:b/>
          <w:bCs/>
          <w:iCs/>
          <w:sz w:val="22"/>
          <w:szCs w:val="22"/>
        </w:rPr>
        <w:t xml:space="preserve">José Dias de Melo </w:t>
      </w:r>
    </w:p>
    <w:p w:rsidR="00460900" w:rsidRPr="000C6273" w:rsidRDefault="00460900" w:rsidP="00460900">
      <w:pPr>
        <w:spacing w:line="276" w:lineRule="auto"/>
        <w:jc w:val="center"/>
        <w:rPr>
          <w:rFonts w:ascii="Arial" w:hAnsi="Arial" w:cs="Arial"/>
          <w:bCs/>
          <w:iCs/>
          <w:sz w:val="22"/>
          <w:szCs w:val="22"/>
        </w:rPr>
      </w:pPr>
      <w:r>
        <w:rPr>
          <w:rFonts w:ascii="Arial" w:hAnsi="Arial" w:cs="Arial"/>
          <w:bCs/>
          <w:iCs/>
          <w:sz w:val="22"/>
          <w:szCs w:val="22"/>
        </w:rPr>
        <w:t xml:space="preserve">Prefeito Municipal </w:t>
      </w:r>
    </w:p>
    <w:p w:rsidR="00460900" w:rsidRPr="000C6273" w:rsidRDefault="00460900" w:rsidP="00460900">
      <w:pPr>
        <w:pStyle w:val="Corpodetexto"/>
        <w:spacing w:line="276" w:lineRule="auto"/>
        <w:jc w:val="center"/>
        <w:rPr>
          <w:rFonts w:ascii="Arial" w:hAnsi="Arial" w:cs="Arial"/>
          <w:sz w:val="22"/>
          <w:szCs w:val="22"/>
        </w:rPr>
      </w:pPr>
    </w:p>
    <w:p w:rsidR="00734809" w:rsidRDefault="00734809" w:rsidP="00734809">
      <w:pPr>
        <w:jc w:val="center"/>
        <w:rPr>
          <w:rFonts w:ascii="Arial" w:hAnsi="Arial" w:cs="Arial"/>
          <w:b/>
          <w:sz w:val="22"/>
          <w:szCs w:val="22"/>
          <w:u w:val="single"/>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EXO III</w:t>
      </w:r>
    </w:p>
    <w:p w:rsidR="00BF08C4" w:rsidRPr="00A60088" w:rsidRDefault="00BF08C4" w:rsidP="002E1A05">
      <w:pPr>
        <w:pStyle w:val="Ttulo5"/>
        <w:spacing w:before="0" w:after="0"/>
        <w:rPr>
          <w:rFonts w:ascii="Arial" w:hAnsi="Arial" w:cs="Arial"/>
          <w:sz w:val="22"/>
          <w:szCs w:val="22"/>
        </w:rPr>
      </w:pPr>
    </w:p>
    <w:p w:rsidR="00BF08C4" w:rsidRPr="00950BAA" w:rsidRDefault="00BF08C4" w:rsidP="002E1A05">
      <w:pPr>
        <w:pStyle w:val="Ttulo5"/>
        <w:spacing w:before="0" w:after="0"/>
        <w:jc w:val="center"/>
        <w:rPr>
          <w:rFonts w:ascii="Arial" w:hAnsi="Arial" w:cs="Arial"/>
          <w:b w:val="0"/>
          <w:bCs w:val="0"/>
          <w:i w:val="0"/>
          <w:sz w:val="22"/>
          <w:szCs w:val="22"/>
        </w:rPr>
      </w:pPr>
      <w:r w:rsidRPr="00950BAA">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proofErr w:type="gramStart"/>
      <w:r w:rsidRPr="00A60088">
        <w:rPr>
          <w:rFonts w:ascii="Arial" w:hAnsi="Arial" w:cs="Arial"/>
          <w:sz w:val="22"/>
          <w:szCs w:val="22"/>
        </w:rPr>
        <w:t>.....</w:t>
      </w:r>
      <w:r w:rsidR="00221349">
        <w:rPr>
          <w:rFonts w:ascii="Arial" w:hAnsi="Arial" w:cs="Arial"/>
          <w:sz w:val="22"/>
          <w:szCs w:val="22"/>
        </w:rPr>
        <w:t>..................................</w:t>
      </w:r>
      <w:r w:rsidR="00870E67">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em estrito cumprimento ao quanto previsto no edital da licitação em epígrafe, os itens relacionados abaixo:</w:t>
      </w:r>
    </w:p>
    <w:p w:rsidR="004F4A5F" w:rsidRDefault="004F4A5F" w:rsidP="00C778CC">
      <w:pPr>
        <w:pStyle w:val="Corpodetexto"/>
        <w:spacing w:after="0"/>
        <w:jc w:val="both"/>
        <w:rPr>
          <w:rFonts w:ascii="Arial" w:hAnsi="Arial" w:cs="Arial"/>
          <w:sz w:val="22"/>
          <w:szCs w:val="22"/>
        </w:rPr>
      </w:pPr>
    </w:p>
    <w:tbl>
      <w:tblPr>
        <w:tblW w:w="10915"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1843"/>
        <w:gridCol w:w="1276"/>
        <w:gridCol w:w="3260"/>
        <w:gridCol w:w="1134"/>
        <w:gridCol w:w="1418"/>
        <w:gridCol w:w="1417"/>
      </w:tblGrid>
      <w:tr w:rsidR="00460900" w:rsidRPr="00460900" w:rsidTr="00460900">
        <w:trPr>
          <w:trHeight w:val="300"/>
        </w:trPr>
        <w:tc>
          <w:tcPr>
            <w:tcW w:w="567" w:type="dxa"/>
            <w:shd w:val="clear" w:color="auto" w:fill="auto"/>
            <w:noWrap/>
            <w:hideMark/>
          </w:tcPr>
          <w:p w:rsidR="00460900" w:rsidRPr="00460900" w:rsidRDefault="00460900" w:rsidP="00460900">
            <w:pPr>
              <w:rPr>
                <w:rFonts w:ascii="Arial" w:hAnsi="Arial" w:cs="Arial"/>
                <w:b/>
                <w:bCs/>
                <w:color w:val="000000"/>
                <w:sz w:val="22"/>
                <w:szCs w:val="22"/>
              </w:rPr>
            </w:pPr>
            <w:r w:rsidRPr="00460900">
              <w:rPr>
                <w:rFonts w:ascii="Arial" w:hAnsi="Arial" w:cs="Arial"/>
                <w:b/>
                <w:bCs/>
                <w:color w:val="000000"/>
                <w:sz w:val="22"/>
                <w:szCs w:val="22"/>
              </w:rPr>
              <w:t>Nº</w:t>
            </w:r>
          </w:p>
        </w:tc>
        <w:tc>
          <w:tcPr>
            <w:tcW w:w="1843" w:type="dxa"/>
            <w:shd w:val="clear" w:color="auto" w:fill="auto"/>
            <w:noWrap/>
            <w:hideMark/>
          </w:tcPr>
          <w:p w:rsidR="00460900" w:rsidRPr="00460900" w:rsidRDefault="00460900" w:rsidP="00460900">
            <w:pPr>
              <w:rPr>
                <w:rFonts w:ascii="Arial" w:hAnsi="Arial" w:cs="Arial"/>
                <w:b/>
                <w:bCs/>
                <w:color w:val="000000"/>
                <w:sz w:val="22"/>
                <w:szCs w:val="22"/>
              </w:rPr>
            </w:pPr>
            <w:r w:rsidRPr="00460900">
              <w:rPr>
                <w:rFonts w:ascii="Arial" w:hAnsi="Arial" w:cs="Arial"/>
                <w:b/>
                <w:sz w:val="22"/>
                <w:szCs w:val="22"/>
              </w:rPr>
              <w:t>QUANTIDADE ESTIMADA</w:t>
            </w:r>
          </w:p>
        </w:tc>
        <w:tc>
          <w:tcPr>
            <w:tcW w:w="1276" w:type="dxa"/>
            <w:shd w:val="clear" w:color="auto" w:fill="auto"/>
            <w:noWrap/>
            <w:vAlign w:val="bottom"/>
            <w:hideMark/>
          </w:tcPr>
          <w:p w:rsidR="00460900" w:rsidRPr="00460900" w:rsidRDefault="00460900" w:rsidP="00460900">
            <w:pPr>
              <w:jc w:val="center"/>
              <w:rPr>
                <w:rFonts w:ascii="Arial" w:hAnsi="Arial" w:cs="Arial"/>
                <w:b/>
                <w:bCs/>
                <w:color w:val="000000"/>
                <w:sz w:val="22"/>
                <w:szCs w:val="22"/>
              </w:rPr>
            </w:pPr>
            <w:r w:rsidRPr="00460900">
              <w:rPr>
                <w:rFonts w:ascii="Arial" w:hAnsi="Arial" w:cs="Arial"/>
                <w:b/>
                <w:sz w:val="22"/>
                <w:szCs w:val="22"/>
              </w:rPr>
              <w:t>UNIDADE</w:t>
            </w:r>
          </w:p>
        </w:tc>
        <w:tc>
          <w:tcPr>
            <w:tcW w:w="3260" w:type="dxa"/>
            <w:shd w:val="clear" w:color="auto" w:fill="auto"/>
            <w:noWrap/>
            <w:hideMark/>
          </w:tcPr>
          <w:p w:rsidR="00460900" w:rsidRPr="00460900" w:rsidRDefault="00460900" w:rsidP="00460900">
            <w:pPr>
              <w:jc w:val="center"/>
              <w:rPr>
                <w:rFonts w:ascii="Arial" w:hAnsi="Arial" w:cs="Arial"/>
                <w:b/>
                <w:color w:val="000000"/>
                <w:sz w:val="22"/>
                <w:szCs w:val="22"/>
              </w:rPr>
            </w:pPr>
            <w:r w:rsidRPr="00460900">
              <w:rPr>
                <w:rFonts w:ascii="Arial" w:hAnsi="Arial" w:cs="Arial"/>
                <w:b/>
                <w:color w:val="000000"/>
                <w:sz w:val="22"/>
                <w:szCs w:val="22"/>
              </w:rPr>
              <w:t>DESCRIÇÃO</w:t>
            </w:r>
          </w:p>
        </w:tc>
        <w:tc>
          <w:tcPr>
            <w:tcW w:w="1134" w:type="dxa"/>
          </w:tcPr>
          <w:p w:rsidR="00460900" w:rsidRPr="00460900" w:rsidRDefault="00460900" w:rsidP="00460900">
            <w:pPr>
              <w:jc w:val="center"/>
              <w:rPr>
                <w:rFonts w:ascii="Arial" w:hAnsi="Arial" w:cs="Arial"/>
                <w:b/>
                <w:color w:val="000000"/>
                <w:sz w:val="22"/>
                <w:szCs w:val="22"/>
              </w:rPr>
            </w:pPr>
            <w:r w:rsidRPr="00460900">
              <w:rPr>
                <w:rFonts w:ascii="Arial" w:hAnsi="Arial" w:cs="Arial"/>
                <w:b/>
                <w:color w:val="000000"/>
                <w:sz w:val="22"/>
                <w:szCs w:val="22"/>
              </w:rPr>
              <w:t xml:space="preserve">MARCA </w:t>
            </w:r>
          </w:p>
        </w:tc>
        <w:tc>
          <w:tcPr>
            <w:tcW w:w="1418" w:type="dxa"/>
          </w:tcPr>
          <w:p w:rsidR="00460900" w:rsidRPr="00460900" w:rsidRDefault="00460900" w:rsidP="00460900">
            <w:pPr>
              <w:jc w:val="center"/>
              <w:rPr>
                <w:rFonts w:ascii="Arial" w:hAnsi="Arial" w:cs="Arial"/>
                <w:b/>
                <w:color w:val="000000"/>
                <w:sz w:val="22"/>
                <w:szCs w:val="22"/>
              </w:rPr>
            </w:pPr>
            <w:r w:rsidRPr="00460900">
              <w:rPr>
                <w:rFonts w:ascii="Arial" w:hAnsi="Arial" w:cs="Arial"/>
                <w:b/>
                <w:color w:val="000000"/>
                <w:sz w:val="22"/>
                <w:szCs w:val="22"/>
              </w:rPr>
              <w:t xml:space="preserve">VALOR UNITÁRIO R$ </w:t>
            </w:r>
          </w:p>
        </w:tc>
        <w:tc>
          <w:tcPr>
            <w:tcW w:w="1417" w:type="dxa"/>
          </w:tcPr>
          <w:p w:rsidR="00460900" w:rsidRPr="00460900" w:rsidRDefault="00460900" w:rsidP="00460900">
            <w:pPr>
              <w:jc w:val="center"/>
              <w:rPr>
                <w:rFonts w:ascii="Arial" w:hAnsi="Arial" w:cs="Arial"/>
                <w:b/>
                <w:color w:val="000000"/>
                <w:sz w:val="22"/>
                <w:szCs w:val="22"/>
              </w:rPr>
            </w:pPr>
            <w:r w:rsidRPr="00460900">
              <w:rPr>
                <w:rFonts w:ascii="Arial" w:hAnsi="Arial" w:cs="Arial"/>
                <w:b/>
                <w:color w:val="000000"/>
                <w:sz w:val="22"/>
                <w:szCs w:val="22"/>
              </w:rPr>
              <w:t>VALOR TOTAL R$</w:t>
            </w:r>
          </w:p>
        </w:tc>
      </w:tr>
      <w:tr w:rsidR="00460900" w:rsidRPr="00460900" w:rsidTr="00460900">
        <w:trPr>
          <w:trHeight w:val="300"/>
        </w:trPr>
        <w:tc>
          <w:tcPr>
            <w:tcW w:w="567" w:type="dxa"/>
            <w:shd w:val="clear" w:color="auto" w:fill="auto"/>
            <w:noWrap/>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01</w:t>
            </w:r>
          </w:p>
        </w:tc>
        <w:tc>
          <w:tcPr>
            <w:tcW w:w="1843" w:type="dxa"/>
            <w:shd w:val="clear" w:color="auto" w:fill="auto"/>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30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Unidade </w:t>
            </w:r>
          </w:p>
        </w:tc>
        <w:tc>
          <w:tcPr>
            <w:tcW w:w="3260" w:type="dxa"/>
            <w:shd w:val="clear" w:color="auto" w:fill="auto"/>
            <w:hideMark/>
          </w:tcPr>
          <w:p w:rsidR="00460900" w:rsidRPr="00460900" w:rsidRDefault="00460900" w:rsidP="00460900">
            <w:pPr>
              <w:jc w:val="both"/>
              <w:rPr>
                <w:rFonts w:ascii="Arial" w:hAnsi="Arial" w:cs="Arial"/>
                <w:color w:val="000000"/>
                <w:sz w:val="22"/>
                <w:szCs w:val="22"/>
              </w:rPr>
            </w:pPr>
            <w:r w:rsidRPr="00460900">
              <w:rPr>
                <w:rFonts w:ascii="Arial" w:hAnsi="Arial" w:cs="Arial"/>
                <w:color w:val="000000"/>
                <w:sz w:val="22"/>
                <w:szCs w:val="22"/>
              </w:rPr>
              <w:t xml:space="preserve">Rolo de lã para pintura, </w:t>
            </w:r>
            <w:proofErr w:type="gramStart"/>
            <w:r w:rsidRPr="00460900">
              <w:rPr>
                <w:rFonts w:ascii="Arial" w:hAnsi="Arial" w:cs="Arial"/>
                <w:color w:val="000000"/>
                <w:sz w:val="22"/>
                <w:szCs w:val="22"/>
              </w:rPr>
              <w:t>extra especial</w:t>
            </w:r>
            <w:proofErr w:type="gramEnd"/>
            <w:r w:rsidRPr="00460900">
              <w:rPr>
                <w:rFonts w:ascii="Arial" w:hAnsi="Arial" w:cs="Arial"/>
                <w:color w:val="000000"/>
                <w:sz w:val="22"/>
                <w:szCs w:val="22"/>
              </w:rPr>
              <w:t xml:space="preserve"> embalado em caixa individual, medindo 30 cm, embalado em caixa. </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70"/>
        </w:trPr>
        <w:tc>
          <w:tcPr>
            <w:tcW w:w="567" w:type="dxa"/>
            <w:shd w:val="clear" w:color="auto" w:fill="auto"/>
            <w:noWrap/>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02</w:t>
            </w:r>
          </w:p>
        </w:tc>
        <w:tc>
          <w:tcPr>
            <w:tcW w:w="1843" w:type="dxa"/>
            <w:shd w:val="clear" w:color="auto" w:fill="auto"/>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100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Unidade </w:t>
            </w:r>
          </w:p>
        </w:tc>
        <w:tc>
          <w:tcPr>
            <w:tcW w:w="3260" w:type="dxa"/>
            <w:shd w:val="clear" w:color="auto" w:fill="auto"/>
            <w:vAlign w:val="bottom"/>
          </w:tcPr>
          <w:p w:rsidR="00460900" w:rsidRPr="00460900" w:rsidRDefault="00460900" w:rsidP="00460900">
            <w:pPr>
              <w:jc w:val="both"/>
              <w:rPr>
                <w:rFonts w:ascii="Arial" w:hAnsi="Arial" w:cs="Arial"/>
                <w:bCs/>
                <w:color w:val="000000"/>
                <w:sz w:val="22"/>
                <w:szCs w:val="22"/>
              </w:rPr>
            </w:pPr>
            <w:r w:rsidRPr="00460900">
              <w:rPr>
                <w:rFonts w:ascii="Arial" w:hAnsi="Arial" w:cs="Arial"/>
                <w:bCs/>
                <w:color w:val="000000"/>
                <w:sz w:val="22"/>
                <w:szCs w:val="22"/>
              </w:rPr>
              <w:t xml:space="preserve">Lixa de parede nº 80, </w:t>
            </w:r>
            <w:r w:rsidRPr="00460900">
              <w:rPr>
                <w:rFonts w:ascii="Arial" w:hAnsi="Arial" w:cs="Arial"/>
                <w:sz w:val="22"/>
                <w:szCs w:val="22"/>
                <w:shd w:val="clear" w:color="auto" w:fill="FFFFFF"/>
              </w:rPr>
              <w:t xml:space="preserve">220x5x270 </w:t>
            </w:r>
            <w:proofErr w:type="spellStart"/>
            <w:r w:rsidRPr="00460900">
              <w:rPr>
                <w:rFonts w:ascii="Arial" w:hAnsi="Arial" w:cs="Arial"/>
                <w:sz w:val="22"/>
                <w:szCs w:val="22"/>
                <w:shd w:val="clear" w:color="auto" w:fill="FFFFFF"/>
              </w:rPr>
              <w:t>mm.</w:t>
            </w:r>
            <w:proofErr w:type="spellEnd"/>
            <w:r w:rsidRPr="00460900">
              <w:rPr>
                <w:rFonts w:ascii="Arial" w:hAnsi="Arial" w:cs="Arial"/>
                <w:sz w:val="22"/>
                <w:szCs w:val="22"/>
                <w:shd w:val="clear" w:color="auto" w:fill="FFFFFF"/>
              </w:rPr>
              <w:t xml:space="preserve"> </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70"/>
        </w:trPr>
        <w:tc>
          <w:tcPr>
            <w:tcW w:w="567" w:type="dxa"/>
            <w:shd w:val="clear" w:color="auto" w:fill="auto"/>
            <w:noWrap/>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03</w:t>
            </w:r>
          </w:p>
        </w:tc>
        <w:tc>
          <w:tcPr>
            <w:tcW w:w="1843" w:type="dxa"/>
            <w:shd w:val="clear" w:color="auto" w:fill="auto"/>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 xml:space="preserve">20 </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Embalagem 27 kg. </w:t>
            </w:r>
          </w:p>
        </w:tc>
        <w:tc>
          <w:tcPr>
            <w:tcW w:w="3260" w:type="dxa"/>
            <w:shd w:val="clear" w:color="auto" w:fill="auto"/>
          </w:tcPr>
          <w:p w:rsidR="00460900" w:rsidRPr="00460900" w:rsidRDefault="00460900" w:rsidP="00460900">
            <w:pPr>
              <w:jc w:val="both"/>
              <w:rPr>
                <w:rFonts w:ascii="Arial" w:hAnsi="Arial" w:cs="Arial"/>
                <w:color w:val="000000"/>
                <w:sz w:val="22"/>
                <w:szCs w:val="22"/>
              </w:rPr>
            </w:pPr>
            <w:r w:rsidRPr="00460900">
              <w:rPr>
                <w:rFonts w:ascii="Arial" w:hAnsi="Arial" w:cs="Arial"/>
                <w:color w:val="000000"/>
                <w:sz w:val="22"/>
                <w:szCs w:val="22"/>
              </w:rPr>
              <w:t>Massa acrílica, cor branca, composição r</w:t>
            </w:r>
            <w:r w:rsidRPr="00460900">
              <w:rPr>
                <w:rFonts w:ascii="Arial" w:hAnsi="Arial" w:cs="Arial"/>
                <w:sz w:val="22"/>
                <w:szCs w:val="22"/>
              </w:rPr>
              <w:t xml:space="preserve">esina à base de dispersão </w:t>
            </w:r>
            <w:proofErr w:type="gramStart"/>
            <w:r w:rsidRPr="00460900">
              <w:rPr>
                <w:rFonts w:ascii="Arial" w:hAnsi="Arial" w:cs="Arial"/>
                <w:sz w:val="22"/>
                <w:szCs w:val="22"/>
              </w:rPr>
              <w:t>aquosa de copolímero estireno acrílico</w:t>
            </w:r>
            <w:proofErr w:type="gramEnd"/>
            <w:r w:rsidRPr="00460900">
              <w:rPr>
                <w:rFonts w:ascii="Arial" w:hAnsi="Arial" w:cs="Arial"/>
                <w:sz w:val="22"/>
                <w:szCs w:val="22"/>
              </w:rPr>
              <w:t xml:space="preserve">, cargas minerais inertes, glicóis e </w:t>
            </w:r>
            <w:proofErr w:type="spellStart"/>
            <w:r w:rsidRPr="00460900">
              <w:rPr>
                <w:rFonts w:ascii="Arial" w:hAnsi="Arial" w:cs="Arial"/>
                <w:sz w:val="22"/>
                <w:szCs w:val="22"/>
              </w:rPr>
              <w:t>tensoativos</w:t>
            </w:r>
            <w:proofErr w:type="spellEnd"/>
            <w:r w:rsidRPr="00460900">
              <w:rPr>
                <w:rFonts w:ascii="Arial" w:hAnsi="Arial" w:cs="Arial"/>
                <w:sz w:val="22"/>
                <w:szCs w:val="22"/>
              </w:rPr>
              <w:t xml:space="preserve"> </w:t>
            </w:r>
            <w:proofErr w:type="spellStart"/>
            <w:r w:rsidRPr="00460900">
              <w:rPr>
                <w:rFonts w:ascii="Arial" w:hAnsi="Arial" w:cs="Arial"/>
                <w:sz w:val="22"/>
                <w:szCs w:val="22"/>
              </w:rPr>
              <w:t>etoxilados</w:t>
            </w:r>
            <w:proofErr w:type="spellEnd"/>
            <w:r w:rsidRPr="00460900">
              <w:rPr>
                <w:rFonts w:ascii="Arial" w:hAnsi="Arial" w:cs="Arial"/>
                <w:sz w:val="22"/>
                <w:szCs w:val="22"/>
              </w:rPr>
              <w:t>.</w:t>
            </w:r>
            <w:r w:rsidRPr="00460900">
              <w:rPr>
                <w:rFonts w:ascii="Arial" w:hAnsi="Arial" w:cs="Arial"/>
                <w:color w:val="000000"/>
                <w:sz w:val="22"/>
                <w:szCs w:val="22"/>
              </w:rPr>
              <w:t xml:space="preserve"> </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300"/>
        </w:trPr>
        <w:tc>
          <w:tcPr>
            <w:tcW w:w="567" w:type="dxa"/>
            <w:shd w:val="clear" w:color="auto" w:fill="auto"/>
            <w:noWrap/>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04</w:t>
            </w:r>
          </w:p>
        </w:tc>
        <w:tc>
          <w:tcPr>
            <w:tcW w:w="1843" w:type="dxa"/>
            <w:shd w:val="clear" w:color="auto" w:fill="auto"/>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50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Embalagem 18 litros </w:t>
            </w:r>
          </w:p>
        </w:tc>
        <w:tc>
          <w:tcPr>
            <w:tcW w:w="3260" w:type="dxa"/>
            <w:shd w:val="clear" w:color="auto" w:fill="auto"/>
            <w:hideMark/>
          </w:tcPr>
          <w:p w:rsidR="00460900" w:rsidRPr="00460900" w:rsidRDefault="00460900" w:rsidP="00460900">
            <w:pPr>
              <w:jc w:val="both"/>
              <w:rPr>
                <w:rFonts w:ascii="Arial" w:hAnsi="Arial" w:cs="Arial"/>
                <w:color w:val="000000"/>
                <w:sz w:val="22"/>
                <w:szCs w:val="22"/>
              </w:rPr>
            </w:pPr>
            <w:r w:rsidRPr="00460900">
              <w:rPr>
                <w:rFonts w:ascii="Arial" w:hAnsi="Arial" w:cs="Arial"/>
                <w:color w:val="000000"/>
                <w:sz w:val="22"/>
                <w:szCs w:val="22"/>
              </w:rPr>
              <w:t>Selador acrílico, cor branca,</w:t>
            </w:r>
            <w:proofErr w:type="gramStart"/>
            <w:r w:rsidRPr="00460900">
              <w:rPr>
                <w:rFonts w:ascii="Arial" w:hAnsi="Arial" w:cs="Arial"/>
                <w:color w:val="000000"/>
                <w:sz w:val="22"/>
                <w:szCs w:val="22"/>
              </w:rPr>
              <w:t xml:space="preserve">  </w:t>
            </w:r>
            <w:proofErr w:type="gramEnd"/>
            <w:r w:rsidRPr="00460900">
              <w:rPr>
                <w:rFonts w:ascii="Arial" w:hAnsi="Arial" w:cs="Arial"/>
                <w:color w:val="000000"/>
                <w:sz w:val="22"/>
                <w:szCs w:val="22"/>
              </w:rPr>
              <w:t>composição r</w:t>
            </w:r>
            <w:r w:rsidRPr="00460900">
              <w:rPr>
                <w:rFonts w:ascii="Arial" w:hAnsi="Arial" w:cs="Arial"/>
                <w:sz w:val="22"/>
                <w:szCs w:val="22"/>
              </w:rPr>
              <w:t xml:space="preserve">esina à base de dispersão aquosa de copolímero estireno-acrílico, pigmentos isentos de metais pesados, cargas minerais </w:t>
            </w:r>
            <w:proofErr w:type="spellStart"/>
            <w:r w:rsidRPr="00460900">
              <w:rPr>
                <w:rFonts w:ascii="Arial" w:hAnsi="Arial" w:cs="Arial"/>
                <w:sz w:val="22"/>
                <w:szCs w:val="22"/>
              </w:rPr>
              <w:t>inertes,glicóis</w:t>
            </w:r>
            <w:proofErr w:type="spellEnd"/>
            <w:r w:rsidRPr="00460900">
              <w:rPr>
                <w:rFonts w:ascii="Arial" w:hAnsi="Arial" w:cs="Arial"/>
                <w:sz w:val="22"/>
                <w:szCs w:val="22"/>
              </w:rPr>
              <w:t xml:space="preserve"> e </w:t>
            </w:r>
            <w:proofErr w:type="spellStart"/>
            <w:r w:rsidRPr="00460900">
              <w:rPr>
                <w:rFonts w:ascii="Arial" w:hAnsi="Arial" w:cs="Arial"/>
                <w:sz w:val="22"/>
                <w:szCs w:val="22"/>
              </w:rPr>
              <w:t>tensoativos</w:t>
            </w:r>
            <w:proofErr w:type="spellEnd"/>
            <w:r w:rsidRPr="00460900">
              <w:rPr>
                <w:rFonts w:ascii="Arial" w:hAnsi="Arial" w:cs="Arial"/>
                <w:sz w:val="22"/>
                <w:szCs w:val="22"/>
              </w:rPr>
              <w:t xml:space="preserve"> </w:t>
            </w:r>
            <w:proofErr w:type="spellStart"/>
            <w:r w:rsidRPr="00460900">
              <w:rPr>
                <w:rFonts w:ascii="Arial" w:hAnsi="Arial" w:cs="Arial"/>
                <w:sz w:val="22"/>
                <w:szCs w:val="22"/>
              </w:rPr>
              <w:t>etoxilados</w:t>
            </w:r>
            <w:proofErr w:type="spellEnd"/>
            <w:r w:rsidRPr="00460900">
              <w:rPr>
                <w:rFonts w:ascii="Arial" w:hAnsi="Arial" w:cs="Arial"/>
                <w:sz w:val="22"/>
                <w:szCs w:val="22"/>
              </w:rPr>
              <w:t>.</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300"/>
        </w:trPr>
        <w:tc>
          <w:tcPr>
            <w:tcW w:w="567" w:type="dxa"/>
            <w:shd w:val="clear" w:color="auto" w:fill="auto"/>
            <w:noWrap/>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05</w:t>
            </w:r>
          </w:p>
        </w:tc>
        <w:tc>
          <w:tcPr>
            <w:tcW w:w="1843" w:type="dxa"/>
            <w:shd w:val="clear" w:color="auto" w:fill="auto"/>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20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Embalagem 05 litros </w:t>
            </w:r>
          </w:p>
        </w:tc>
        <w:tc>
          <w:tcPr>
            <w:tcW w:w="3260" w:type="dxa"/>
            <w:shd w:val="clear" w:color="auto" w:fill="auto"/>
            <w:hideMark/>
          </w:tcPr>
          <w:p w:rsidR="00460900" w:rsidRPr="00460900" w:rsidRDefault="00460900" w:rsidP="00460900">
            <w:pPr>
              <w:jc w:val="both"/>
              <w:rPr>
                <w:rFonts w:ascii="Arial" w:hAnsi="Arial" w:cs="Arial"/>
                <w:color w:val="000000"/>
                <w:sz w:val="22"/>
                <w:szCs w:val="22"/>
              </w:rPr>
            </w:pPr>
            <w:r w:rsidRPr="00460900">
              <w:rPr>
                <w:rFonts w:ascii="Arial" w:hAnsi="Arial" w:cs="Arial"/>
                <w:color w:val="000000"/>
                <w:sz w:val="22"/>
                <w:szCs w:val="22"/>
              </w:rPr>
              <w:t xml:space="preserve">Solvente de tinta 05 litros, composição mistura de </w:t>
            </w:r>
            <w:proofErr w:type="gramStart"/>
            <w:r w:rsidRPr="00460900">
              <w:rPr>
                <w:rFonts w:ascii="Arial" w:hAnsi="Arial" w:cs="Arial"/>
                <w:color w:val="000000"/>
                <w:sz w:val="22"/>
                <w:szCs w:val="22"/>
              </w:rPr>
              <w:t>hidrocarboneto aromáticos</w:t>
            </w:r>
            <w:proofErr w:type="gramEnd"/>
            <w:r w:rsidRPr="00460900">
              <w:rPr>
                <w:rFonts w:ascii="Arial" w:hAnsi="Arial" w:cs="Arial"/>
                <w:color w:val="000000"/>
                <w:sz w:val="22"/>
                <w:szCs w:val="22"/>
              </w:rPr>
              <w:t xml:space="preserve">, ésteres, </w:t>
            </w:r>
            <w:proofErr w:type="spellStart"/>
            <w:r w:rsidRPr="00460900">
              <w:rPr>
                <w:rFonts w:ascii="Arial" w:hAnsi="Arial" w:cs="Arial"/>
                <w:color w:val="000000"/>
                <w:sz w:val="22"/>
                <w:szCs w:val="22"/>
              </w:rPr>
              <w:t>glocóis</w:t>
            </w:r>
            <w:proofErr w:type="spellEnd"/>
            <w:r w:rsidRPr="00460900">
              <w:rPr>
                <w:rFonts w:ascii="Arial" w:hAnsi="Arial" w:cs="Arial"/>
                <w:color w:val="000000"/>
                <w:sz w:val="22"/>
                <w:szCs w:val="22"/>
              </w:rPr>
              <w:t xml:space="preserve">, álcoois e cetonas. </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300"/>
        </w:trPr>
        <w:tc>
          <w:tcPr>
            <w:tcW w:w="567" w:type="dxa"/>
            <w:shd w:val="clear" w:color="auto" w:fill="auto"/>
            <w:noWrap/>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06</w:t>
            </w:r>
          </w:p>
        </w:tc>
        <w:tc>
          <w:tcPr>
            <w:tcW w:w="1843" w:type="dxa"/>
            <w:shd w:val="clear" w:color="auto" w:fill="auto"/>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30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Embalagem 18 litros </w:t>
            </w:r>
          </w:p>
        </w:tc>
        <w:tc>
          <w:tcPr>
            <w:tcW w:w="3260" w:type="dxa"/>
            <w:shd w:val="clear" w:color="auto" w:fill="auto"/>
          </w:tcPr>
          <w:p w:rsidR="00460900" w:rsidRPr="00460900" w:rsidRDefault="00460900" w:rsidP="00460900">
            <w:pPr>
              <w:jc w:val="both"/>
              <w:rPr>
                <w:rFonts w:ascii="Arial" w:hAnsi="Arial" w:cs="Arial"/>
                <w:color w:val="000000"/>
                <w:sz w:val="22"/>
                <w:szCs w:val="22"/>
              </w:rPr>
            </w:pPr>
            <w:r w:rsidRPr="00460900">
              <w:rPr>
                <w:rFonts w:ascii="Arial" w:hAnsi="Arial" w:cs="Arial"/>
                <w:color w:val="000000"/>
                <w:sz w:val="22"/>
                <w:szCs w:val="22"/>
              </w:rPr>
              <w:t>Tinta de marcação de pisos diversos, cor amarela,</w:t>
            </w:r>
            <w:proofErr w:type="gramStart"/>
            <w:r w:rsidRPr="00460900">
              <w:rPr>
                <w:rFonts w:ascii="Arial" w:hAnsi="Arial" w:cs="Arial"/>
                <w:color w:val="000000"/>
                <w:sz w:val="22"/>
                <w:szCs w:val="22"/>
              </w:rPr>
              <w:t xml:space="preserve">  </w:t>
            </w:r>
            <w:proofErr w:type="gramEnd"/>
            <w:r w:rsidRPr="00460900">
              <w:rPr>
                <w:rFonts w:ascii="Arial" w:hAnsi="Arial" w:cs="Arial"/>
                <w:color w:val="000000"/>
                <w:sz w:val="22"/>
                <w:szCs w:val="22"/>
              </w:rPr>
              <w:t>composição r</w:t>
            </w:r>
            <w:r w:rsidRPr="00460900">
              <w:rPr>
                <w:rFonts w:ascii="Arial" w:hAnsi="Arial" w:cs="Arial"/>
                <w:sz w:val="22"/>
                <w:szCs w:val="22"/>
              </w:rPr>
              <w:t xml:space="preserve">esina à base de dispersão aquosa de copolímero estireno-acrílico, pigmentos isentos de metais pesados, cargas minerais inertes, glicóis, </w:t>
            </w:r>
            <w:proofErr w:type="spellStart"/>
            <w:r w:rsidRPr="00460900">
              <w:rPr>
                <w:rFonts w:ascii="Arial" w:hAnsi="Arial" w:cs="Arial"/>
                <w:sz w:val="22"/>
                <w:szCs w:val="22"/>
              </w:rPr>
              <w:t>tensoativos</w:t>
            </w:r>
            <w:proofErr w:type="spellEnd"/>
            <w:r w:rsidRPr="00460900">
              <w:rPr>
                <w:rFonts w:ascii="Arial" w:hAnsi="Arial" w:cs="Arial"/>
                <w:sz w:val="22"/>
                <w:szCs w:val="22"/>
              </w:rPr>
              <w:t xml:space="preserve"> </w:t>
            </w:r>
            <w:proofErr w:type="spellStart"/>
            <w:r w:rsidRPr="00460900">
              <w:rPr>
                <w:rFonts w:ascii="Arial" w:hAnsi="Arial" w:cs="Arial"/>
                <w:sz w:val="22"/>
                <w:szCs w:val="22"/>
              </w:rPr>
              <w:t>carboxilados</w:t>
            </w:r>
            <w:proofErr w:type="spellEnd"/>
            <w:r w:rsidRPr="00460900">
              <w:rPr>
                <w:rFonts w:ascii="Arial" w:hAnsi="Arial" w:cs="Arial"/>
                <w:sz w:val="22"/>
                <w:szCs w:val="22"/>
              </w:rPr>
              <w:t xml:space="preserve">, bactericidas e </w:t>
            </w:r>
            <w:r w:rsidRPr="00460900">
              <w:rPr>
                <w:rFonts w:ascii="Arial" w:hAnsi="Arial" w:cs="Arial"/>
                <w:sz w:val="22"/>
                <w:szCs w:val="22"/>
              </w:rPr>
              <w:lastRenderedPageBreak/>
              <w:t xml:space="preserve">fungicidas (a base de </w:t>
            </w:r>
            <w:proofErr w:type="spellStart"/>
            <w:r w:rsidRPr="00460900">
              <w:rPr>
                <w:rFonts w:ascii="Arial" w:hAnsi="Arial" w:cs="Arial"/>
                <w:sz w:val="22"/>
                <w:szCs w:val="22"/>
              </w:rPr>
              <w:t>isotiazolonas</w:t>
            </w:r>
            <w:proofErr w:type="spellEnd"/>
            <w:r w:rsidRPr="00460900">
              <w:rPr>
                <w:rFonts w:ascii="Arial" w:hAnsi="Arial" w:cs="Arial"/>
                <w:sz w:val="22"/>
                <w:szCs w:val="22"/>
              </w:rPr>
              <w:t>).</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300"/>
        </w:trPr>
        <w:tc>
          <w:tcPr>
            <w:tcW w:w="567" w:type="dxa"/>
            <w:shd w:val="clear" w:color="auto" w:fill="auto"/>
            <w:noWrap/>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lastRenderedPageBreak/>
              <w:t>07</w:t>
            </w:r>
          </w:p>
        </w:tc>
        <w:tc>
          <w:tcPr>
            <w:tcW w:w="1843" w:type="dxa"/>
            <w:shd w:val="clear" w:color="auto" w:fill="auto"/>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30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Embalagem 18 litros </w:t>
            </w:r>
          </w:p>
        </w:tc>
        <w:tc>
          <w:tcPr>
            <w:tcW w:w="3260" w:type="dxa"/>
            <w:shd w:val="clear" w:color="auto" w:fill="auto"/>
            <w:hideMark/>
          </w:tcPr>
          <w:p w:rsidR="00460900" w:rsidRPr="00460900" w:rsidRDefault="00460900" w:rsidP="00460900">
            <w:pPr>
              <w:jc w:val="both"/>
              <w:rPr>
                <w:rFonts w:ascii="Arial" w:hAnsi="Arial" w:cs="Arial"/>
                <w:color w:val="000000"/>
                <w:sz w:val="22"/>
                <w:szCs w:val="22"/>
              </w:rPr>
            </w:pPr>
            <w:r w:rsidRPr="00460900">
              <w:rPr>
                <w:rFonts w:ascii="Arial" w:hAnsi="Arial" w:cs="Arial"/>
                <w:color w:val="000000"/>
                <w:sz w:val="22"/>
                <w:szCs w:val="22"/>
              </w:rPr>
              <w:t>Tinta de marcação de pisos diversos, cor branca,</w:t>
            </w:r>
            <w:proofErr w:type="gramStart"/>
            <w:r w:rsidRPr="00460900">
              <w:rPr>
                <w:rFonts w:ascii="Arial" w:hAnsi="Arial" w:cs="Arial"/>
                <w:color w:val="000000"/>
                <w:sz w:val="22"/>
                <w:szCs w:val="22"/>
              </w:rPr>
              <w:t xml:space="preserve">  </w:t>
            </w:r>
            <w:proofErr w:type="gramEnd"/>
            <w:r w:rsidRPr="00460900">
              <w:rPr>
                <w:rFonts w:ascii="Arial" w:hAnsi="Arial" w:cs="Arial"/>
                <w:color w:val="000000"/>
                <w:sz w:val="22"/>
                <w:szCs w:val="22"/>
              </w:rPr>
              <w:t>composição r</w:t>
            </w:r>
            <w:r w:rsidRPr="00460900">
              <w:rPr>
                <w:rFonts w:ascii="Arial" w:hAnsi="Arial" w:cs="Arial"/>
                <w:sz w:val="22"/>
                <w:szCs w:val="22"/>
              </w:rPr>
              <w:t xml:space="preserve">esina à base de dispersão aquosa de copolímero estireno-acrílico, pigmentos isentos de metais pesados, cargas minerais inertes, glicóis, </w:t>
            </w:r>
            <w:proofErr w:type="spellStart"/>
            <w:r w:rsidRPr="00460900">
              <w:rPr>
                <w:rFonts w:ascii="Arial" w:hAnsi="Arial" w:cs="Arial"/>
                <w:sz w:val="22"/>
                <w:szCs w:val="22"/>
              </w:rPr>
              <w:t>tensoativos</w:t>
            </w:r>
            <w:proofErr w:type="spellEnd"/>
            <w:r w:rsidRPr="00460900">
              <w:rPr>
                <w:rFonts w:ascii="Arial" w:hAnsi="Arial" w:cs="Arial"/>
                <w:sz w:val="22"/>
                <w:szCs w:val="22"/>
              </w:rPr>
              <w:t xml:space="preserve"> </w:t>
            </w:r>
            <w:proofErr w:type="spellStart"/>
            <w:r w:rsidRPr="00460900">
              <w:rPr>
                <w:rFonts w:ascii="Arial" w:hAnsi="Arial" w:cs="Arial"/>
                <w:sz w:val="22"/>
                <w:szCs w:val="22"/>
              </w:rPr>
              <w:t>carboxilados</w:t>
            </w:r>
            <w:proofErr w:type="spellEnd"/>
            <w:r w:rsidRPr="00460900">
              <w:rPr>
                <w:rFonts w:ascii="Arial" w:hAnsi="Arial" w:cs="Arial"/>
                <w:sz w:val="22"/>
                <w:szCs w:val="22"/>
              </w:rPr>
              <w:t xml:space="preserve">, bactericidas e fungicidas (a base de </w:t>
            </w:r>
            <w:proofErr w:type="spellStart"/>
            <w:r w:rsidRPr="00460900">
              <w:rPr>
                <w:rFonts w:ascii="Arial" w:hAnsi="Arial" w:cs="Arial"/>
                <w:sz w:val="22"/>
                <w:szCs w:val="22"/>
              </w:rPr>
              <w:t>isotiazolonas</w:t>
            </w:r>
            <w:proofErr w:type="spellEnd"/>
            <w:r w:rsidRPr="00460900">
              <w:rPr>
                <w:rFonts w:ascii="Arial" w:hAnsi="Arial" w:cs="Arial"/>
                <w:sz w:val="22"/>
                <w:szCs w:val="22"/>
              </w:rPr>
              <w:t>).</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70"/>
        </w:trPr>
        <w:tc>
          <w:tcPr>
            <w:tcW w:w="567" w:type="dxa"/>
            <w:shd w:val="clear" w:color="auto" w:fill="auto"/>
            <w:noWrap/>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08</w:t>
            </w:r>
          </w:p>
        </w:tc>
        <w:tc>
          <w:tcPr>
            <w:tcW w:w="1843" w:type="dxa"/>
            <w:shd w:val="clear" w:color="auto" w:fill="auto"/>
            <w:hideMark/>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10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Embalagem</w:t>
            </w:r>
            <w:proofErr w:type="gramStart"/>
            <w:r w:rsidRPr="00460900">
              <w:rPr>
                <w:rFonts w:ascii="Arial" w:hAnsi="Arial" w:cs="Arial"/>
                <w:color w:val="000000"/>
                <w:sz w:val="22"/>
                <w:szCs w:val="22"/>
              </w:rPr>
              <w:t xml:space="preserve">  </w:t>
            </w:r>
            <w:proofErr w:type="gramEnd"/>
            <w:r w:rsidRPr="00460900">
              <w:rPr>
                <w:rFonts w:ascii="Arial" w:hAnsi="Arial" w:cs="Arial"/>
                <w:color w:val="000000"/>
                <w:sz w:val="22"/>
                <w:szCs w:val="22"/>
              </w:rPr>
              <w:t xml:space="preserve">18 litros </w:t>
            </w:r>
          </w:p>
        </w:tc>
        <w:tc>
          <w:tcPr>
            <w:tcW w:w="3260" w:type="dxa"/>
            <w:shd w:val="clear" w:color="auto" w:fill="auto"/>
            <w:hideMark/>
          </w:tcPr>
          <w:p w:rsidR="00460900" w:rsidRPr="00460900" w:rsidRDefault="00460900" w:rsidP="00460900">
            <w:pPr>
              <w:jc w:val="both"/>
              <w:rPr>
                <w:rFonts w:ascii="Arial" w:hAnsi="Arial" w:cs="Arial"/>
                <w:b/>
                <w:bCs/>
                <w:color w:val="000000"/>
                <w:sz w:val="22"/>
                <w:szCs w:val="22"/>
              </w:rPr>
            </w:pPr>
            <w:r w:rsidRPr="00460900">
              <w:rPr>
                <w:rFonts w:ascii="Arial" w:hAnsi="Arial" w:cs="Arial"/>
                <w:bCs/>
                <w:color w:val="000000"/>
                <w:sz w:val="22"/>
                <w:szCs w:val="22"/>
              </w:rPr>
              <w:t>Tinta látex acrílica, fosco completo, composição á</w:t>
            </w:r>
            <w:r w:rsidRPr="00460900">
              <w:rPr>
                <w:rFonts w:ascii="Arial" w:hAnsi="Arial" w:cs="Arial"/>
                <w:sz w:val="22"/>
                <w:szCs w:val="22"/>
              </w:rPr>
              <w:t xml:space="preserve">gua, resina à base de dispersão aquosa de copolímeros estireno-acrílico, aditivos, pigmentos isentos de metais pesados, cargas minerais, glicóis, </w:t>
            </w:r>
            <w:proofErr w:type="spellStart"/>
            <w:r w:rsidRPr="00460900">
              <w:rPr>
                <w:rFonts w:ascii="Arial" w:hAnsi="Arial" w:cs="Arial"/>
                <w:sz w:val="22"/>
                <w:szCs w:val="22"/>
              </w:rPr>
              <w:t>espessantes</w:t>
            </w:r>
            <w:proofErr w:type="spellEnd"/>
            <w:r w:rsidRPr="00460900">
              <w:rPr>
                <w:rFonts w:ascii="Arial" w:hAnsi="Arial" w:cs="Arial"/>
                <w:sz w:val="22"/>
                <w:szCs w:val="22"/>
              </w:rPr>
              <w:t xml:space="preserve">, </w:t>
            </w:r>
            <w:proofErr w:type="spellStart"/>
            <w:r w:rsidRPr="00460900">
              <w:rPr>
                <w:rFonts w:ascii="Arial" w:hAnsi="Arial" w:cs="Arial"/>
                <w:sz w:val="22"/>
                <w:szCs w:val="22"/>
              </w:rPr>
              <w:t>tensoativos</w:t>
            </w:r>
            <w:proofErr w:type="spellEnd"/>
            <w:r w:rsidRPr="00460900">
              <w:rPr>
                <w:rFonts w:ascii="Arial" w:hAnsi="Arial" w:cs="Arial"/>
                <w:sz w:val="22"/>
                <w:szCs w:val="22"/>
              </w:rPr>
              <w:t xml:space="preserve">, fungicida e bactericida à base de </w:t>
            </w:r>
            <w:proofErr w:type="spellStart"/>
            <w:r w:rsidRPr="00460900">
              <w:rPr>
                <w:rFonts w:ascii="Arial" w:hAnsi="Arial" w:cs="Arial"/>
                <w:sz w:val="22"/>
                <w:szCs w:val="22"/>
              </w:rPr>
              <w:t>isotiazolinonas</w:t>
            </w:r>
            <w:proofErr w:type="spellEnd"/>
            <w:r w:rsidRPr="00460900">
              <w:rPr>
                <w:rFonts w:ascii="Arial" w:hAnsi="Arial" w:cs="Arial"/>
                <w:sz w:val="22"/>
                <w:szCs w:val="22"/>
              </w:rPr>
              <w:t>.</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70"/>
        </w:trPr>
        <w:tc>
          <w:tcPr>
            <w:tcW w:w="567" w:type="dxa"/>
            <w:shd w:val="clear" w:color="auto" w:fill="auto"/>
            <w:noWrap/>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09</w:t>
            </w:r>
          </w:p>
        </w:tc>
        <w:tc>
          <w:tcPr>
            <w:tcW w:w="1843" w:type="dxa"/>
            <w:shd w:val="clear" w:color="auto" w:fill="auto"/>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30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Embalagem 18 litros </w:t>
            </w:r>
          </w:p>
        </w:tc>
        <w:tc>
          <w:tcPr>
            <w:tcW w:w="3260" w:type="dxa"/>
            <w:shd w:val="clear" w:color="auto" w:fill="auto"/>
          </w:tcPr>
          <w:p w:rsidR="00460900" w:rsidRPr="00460900" w:rsidRDefault="00460900" w:rsidP="00460900">
            <w:pPr>
              <w:jc w:val="both"/>
              <w:rPr>
                <w:rFonts w:ascii="Arial" w:hAnsi="Arial" w:cs="Arial"/>
                <w:bCs/>
                <w:color w:val="000000"/>
                <w:sz w:val="22"/>
                <w:szCs w:val="22"/>
              </w:rPr>
            </w:pPr>
            <w:r w:rsidRPr="00460900">
              <w:rPr>
                <w:rFonts w:ascii="Arial" w:hAnsi="Arial" w:cs="Arial"/>
                <w:bCs/>
                <w:color w:val="000000"/>
                <w:sz w:val="22"/>
                <w:szCs w:val="22"/>
              </w:rPr>
              <w:t>Tinta látex acrílica, cor uva verde, composição á</w:t>
            </w:r>
            <w:r w:rsidRPr="00460900">
              <w:rPr>
                <w:rFonts w:ascii="Arial" w:hAnsi="Arial" w:cs="Arial"/>
                <w:sz w:val="22"/>
                <w:szCs w:val="22"/>
              </w:rPr>
              <w:t xml:space="preserve">gua, resina à base de dispersão aquosa de copolímeros estireno-acrílico, aditivos, pigmentos isentos de metais pesados, cargas minerais, glicóis, </w:t>
            </w:r>
            <w:proofErr w:type="spellStart"/>
            <w:r w:rsidRPr="00460900">
              <w:rPr>
                <w:rFonts w:ascii="Arial" w:hAnsi="Arial" w:cs="Arial"/>
                <w:sz w:val="22"/>
                <w:szCs w:val="22"/>
              </w:rPr>
              <w:t>espessantes</w:t>
            </w:r>
            <w:proofErr w:type="spellEnd"/>
            <w:r w:rsidRPr="00460900">
              <w:rPr>
                <w:rFonts w:ascii="Arial" w:hAnsi="Arial" w:cs="Arial"/>
                <w:sz w:val="22"/>
                <w:szCs w:val="22"/>
              </w:rPr>
              <w:t xml:space="preserve">, </w:t>
            </w:r>
            <w:proofErr w:type="spellStart"/>
            <w:r w:rsidRPr="00460900">
              <w:rPr>
                <w:rFonts w:ascii="Arial" w:hAnsi="Arial" w:cs="Arial"/>
                <w:sz w:val="22"/>
                <w:szCs w:val="22"/>
              </w:rPr>
              <w:t>tensoativos</w:t>
            </w:r>
            <w:proofErr w:type="spellEnd"/>
            <w:r w:rsidRPr="00460900">
              <w:rPr>
                <w:rFonts w:ascii="Arial" w:hAnsi="Arial" w:cs="Arial"/>
                <w:sz w:val="22"/>
                <w:szCs w:val="22"/>
              </w:rPr>
              <w:t xml:space="preserve">, fungicida e bactericida à base de </w:t>
            </w:r>
            <w:proofErr w:type="spellStart"/>
            <w:r w:rsidRPr="00460900">
              <w:rPr>
                <w:rFonts w:ascii="Arial" w:hAnsi="Arial" w:cs="Arial"/>
                <w:sz w:val="22"/>
                <w:szCs w:val="22"/>
              </w:rPr>
              <w:t>isotiazolinonas</w:t>
            </w:r>
            <w:proofErr w:type="spellEnd"/>
            <w:r w:rsidRPr="00460900">
              <w:rPr>
                <w:rFonts w:ascii="Arial" w:hAnsi="Arial" w:cs="Arial"/>
                <w:sz w:val="22"/>
                <w:szCs w:val="22"/>
              </w:rPr>
              <w:t>.</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70"/>
        </w:trPr>
        <w:tc>
          <w:tcPr>
            <w:tcW w:w="567" w:type="dxa"/>
            <w:shd w:val="clear" w:color="auto" w:fill="auto"/>
            <w:noWrap/>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10</w:t>
            </w:r>
          </w:p>
        </w:tc>
        <w:tc>
          <w:tcPr>
            <w:tcW w:w="1843" w:type="dxa"/>
            <w:shd w:val="clear" w:color="auto" w:fill="auto"/>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30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 xml:space="preserve">Embalagem 18 litros </w:t>
            </w:r>
          </w:p>
        </w:tc>
        <w:tc>
          <w:tcPr>
            <w:tcW w:w="3260" w:type="dxa"/>
            <w:shd w:val="clear" w:color="auto" w:fill="auto"/>
          </w:tcPr>
          <w:p w:rsidR="00460900" w:rsidRPr="00460900" w:rsidRDefault="00460900" w:rsidP="00460900">
            <w:pPr>
              <w:jc w:val="both"/>
              <w:rPr>
                <w:rFonts w:ascii="Arial" w:hAnsi="Arial" w:cs="Arial"/>
                <w:bCs/>
                <w:color w:val="000000"/>
                <w:sz w:val="22"/>
                <w:szCs w:val="22"/>
              </w:rPr>
            </w:pPr>
            <w:r w:rsidRPr="00460900">
              <w:rPr>
                <w:rFonts w:ascii="Arial" w:hAnsi="Arial" w:cs="Arial"/>
                <w:bCs/>
                <w:color w:val="000000"/>
                <w:sz w:val="22"/>
                <w:szCs w:val="22"/>
              </w:rPr>
              <w:t xml:space="preserve">Tinta para demarcação viária, cor branca, tinta de alto desempenho, para utilização em demarcação e sinalização viária, resistente a </w:t>
            </w:r>
            <w:proofErr w:type="spellStart"/>
            <w:r w:rsidRPr="00460900">
              <w:rPr>
                <w:rFonts w:ascii="Arial" w:hAnsi="Arial" w:cs="Arial"/>
                <w:bCs/>
                <w:color w:val="000000"/>
                <w:sz w:val="22"/>
                <w:szCs w:val="22"/>
              </w:rPr>
              <w:t>interpéries</w:t>
            </w:r>
            <w:proofErr w:type="spellEnd"/>
            <w:r w:rsidRPr="00460900">
              <w:rPr>
                <w:rFonts w:ascii="Arial" w:hAnsi="Arial" w:cs="Arial"/>
                <w:bCs/>
                <w:color w:val="000000"/>
                <w:sz w:val="22"/>
                <w:szCs w:val="22"/>
              </w:rPr>
              <w:t xml:space="preserve"> naturais e ao desgaste por atrito sofrido no </w:t>
            </w:r>
            <w:proofErr w:type="gramStart"/>
            <w:r w:rsidRPr="00460900">
              <w:rPr>
                <w:rFonts w:ascii="Arial" w:hAnsi="Arial" w:cs="Arial"/>
                <w:bCs/>
                <w:color w:val="000000"/>
                <w:sz w:val="22"/>
                <w:szCs w:val="22"/>
              </w:rPr>
              <w:t>tráfego de veículos e similares, utilizada</w:t>
            </w:r>
            <w:proofErr w:type="gramEnd"/>
            <w:r w:rsidRPr="00460900">
              <w:rPr>
                <w:rFonts w:ascii="Arial" w:hAnsi="Arial" w:cs="Arial"/>
                <w:bCs/>
                <w:color w:val="000000"/>
                <w:sz w:val="22"/>
                <w:szCs w:val="22"/>
              </w:rPr>
              <w:t xml:space="preserve"> na demarcação de rodovias, faixas de trânsito, lombadas, garagens, estacionamentos e afins. Sua aplicação deve ser feita sobre asfalto betuminoso </w:t>
            </w:r>
            <w:r w:rsidRPr="00460900">
              <w:rPr>
                <w:rFonts w:ascii="Arial" w:hAnsi="Arial" w:cs="Arial"/>
                <w:bCs/>
                <w:color w:val="000000"/>
                <w:sz w:val="22"/>
                <w:szCs w:val="22"/>
              </w:rPr>
              <w:lastRenderedPageBreak/>
              <w:t xml:space="preserve">ou piso de cimento. Pode ser aplicada em conjunto com micro esferas de vidro (comercializada a parte) de maneira a apresentar refletividade </w:t>
            </w:r>
            <w:proofErr w:type="gramStart"/>
            <w:r w:rsidRPr="00460900">
              <w:rPr>
                <w:rFonts w:ascii="Arial" w:hAnsi="Arial" w:cs="Arial"/>
                <w:bCs/>
                <w:color w:val="000000"/>
                <w:sz w:val="22"/>
                <w:szCs w:val="22"/>
              </w:rPr>
              <w:t>sob incidência</w:t>
            </w:r>
            <w:proofErr w:type="gramEnd"/>
            <w:r w:rsidRPr="00460900">
              <w:rPr>
                <w:rFonts w:ascii="Arial" w:hAnsi="Arial" w:cs="Arial"/>
                <w:bCs/>
                <w:color w:val="000000"/>
                <w:sz w:val="22"/>
                <w:szCs w:val="22"/>
              </w:rPr>
              <w:t xml:space="preserve"> de luz, como a de faróis. Composta a base de água, com baixo odor. Atender aos requisitos técnicos das normas brasileiras (ABTN, DNIT e DER). </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70"/>
        </w:trPr>
        <w:tc>
          <w:tcPr>
            <w:tcW w:w="567" w:type="dxa"/>
            <w:shd w:val="clear" w:color="auto" w:fill="auto"/>
            <w:noWrap/>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lastRenderedPageBreak/>
              <w:t>11</w:t>
            </w:r>
          </w:p>
        </w:tc>
        <w:tc>
          <w:tcPr>
            <w:tcW w:w="1843" w:type="dxa"/>
            <w:shd w:val="clear" w:color="auto" w:fill="auto"/>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30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Embalagem</w:t>
            </w:r>
            <w:proofErr w:type="gramStart"/>
            <w:r w:rsidRPr="00460900">
              <w:rPr>
                <w:rFonts w:ascii="Arial" w:hAnsi="Arial" w:cs="Arial"/>
                <w:color w:val="000000"/>
                <w:sz w:val="22"/>
                <w:szCs w:val="22"/>
              </w:rPr>
              <w:t xml:space="preserve">  </w:t>
            </w:r>
            <w:proofErr w:type="gramEnd"/>
            <w:r w:rsidRPr="00460900">
              <w:rPr>
                <w:rFonts w:ascii="Arial" w:hAnsi="Arial" w:cs="Arial"/>
                <w:color w:val="000000"/>
                <w:sz w:val="22"/>
                <w:szCs w:val="22"/>
              </w:rPr>
              <w:t xml:space="preserve">18 litros </w:t>
            </w:r>
          </w:p>
        </w:tc>
        <w:tc>
          <w:tcPr>
            <w:tcW w:w="3260" w:type="dxa"/>
            <w:shd w:val="clear" w:color="auto" w:fill="auto"/>
          </w:tcPr>
          <w:p w:rsidR="00460900" w:rsidRPr="00460900" w:rsidRDefault="00460900" w:rsidP="00460900">
            <w:pPr>
              <w:jc w:val="both"/>
              <w:rPr>
                <w:rFonts w:ascii="Arial" w:hAnsi="Arial" w:cs="Arial"/>
                <w:bCs/>
                <w:color w:val="000000"/>
                <w:sz w:val="22"/>
                <w:szCs w:val="22"/>
              </w:rPr>
            </w:pPr>
            <w:r w:rsidRPr="00460900">
              <w:rPr>
                <w:rFonts w:ascii="Arial" w:hAnsi="Arial" w:cs="Arial"/>
                <w:bCs/>
                <w:color w:val="000000"/>
                <w:sz w:val="22"/>
                <w:szCs w:val="22"/>
              </w:rPr>
              <w:t xml:space="preserve">Tinta para demarcação viária, cor amarela, tinta de alto desempenho, para utilização em demarcação e sinalização viária, resistente a </w:t>
            </w:r>
            <w:proofErr w:type="spellStart"/>
            <w:r w:rsidRPr="00460900">
              <w:rPr>
                <w:rFonts w:ascii="Arial" w:hAnsi="Arial" w:cs="Arial"/>
                <w:bCs/>
                <w:color w:val="000000"/>
                <w:sz w:val="22"/>
                <w:szCs w:val="22"/>
              </w:rPr>
              <w:t>interpéries</w:t>
            </w:r>
            <w:proofErr w:type="spellEnd"/>
            <w:r w:rsidRPr="00460900">
              <w:rPr>
                <w:rFonts w:ascii="Arial" w:hAnsi="Arial" w:cs="Arial"/>
                <w:bCs/>
                <w:color w:val="000000"/>
                <w:sz w:val="22"/>
                <w:szCs w:val="22"/>
              </w:rPr>
              <w:t xml:space="preserve"> naturais e ao desgaste por atrito sofrido no </w:t>
            </w:r>
            <w:proofErr w:type="gramStart"/>
            <w:r w:rsidRPr="00460900">
              <w:rPr>
                <w:rFonts w:ascii="Arial" w:hAnsi="Arial" w:cs="Arial"/>
                <w:bCs/>
                <w:color w:val="000000"/>
                <w:sz w:val="22"/>
                <w:szCs w:val="22"/>
              </w:rPr>
              <w:t>tráfego de veículos e similares, utilizada</w:t>
            </w:r>
            <w:proofErr w:type="gramEnd"/>
            <w:r w:rsidRPr="00460900">
              <w:rPr>
                <w:rFonts w:ascii="Arial" w:hAnsi="Arial" w:cs="Arial"/>
                <w:bCs/>
                <w:color w:val="000000"/>
                <w:sz w:val="22"/>
                <w:szCs w:val="22"/>
              </w:rPr>
              <w:t xml:space="preserve"> na demarcação de rodovias, faixas de trânsito, lombadas, garagens, estacionamentos e afins. Sua aplicação deve ser feita sobre asfalto betuminoso ou piso de cimento. Pode ser aplicada em conjunto com micro esferas de vidro (comercializada a parte) de maneira a apresentar refletividade </w:t>
            </w:r>
            <w:proofErr w:type="gramStart"/>
            <w:r w:rsidRPr="00460900">
              <w:rPr>
                <w:rFonts w:ascii="Arial" w:hAnsi="Arial" w:cs="Arial"/>
                <w:bCs/>
                <w:color w:val="000000"/>
                <w:sz w:val="22"/>
                <w:szCs w:val="22"/>
              </w:rPr>
              <w:t>sob incidência</w:t>
            </w:r>
            <w:proofErr w:type="gramEnd"/>
            <w:r w:rsidRPr="00460900">
              <w:rPr>
                <w:rFonts w:ascii="Arial" w:hAnsi="Arial" w:cs="Arial"/>
                <w:bCs/>
                <w:color w:val="000000"/>
                <w:sz w:val="22"/>
                <w:szCs w:val="22"/>
              </w:rPr>
              <w:t xml:space="preserve"> de luz, como a de faróis. Composta a base de água, com baixo odor. Atender aos requisitos técnicos das normas brasileiras (ABTN, DNIT e DER).</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r w:rsidR="00460900" w:rsidRPr="00460900" w:rsidTr="00460900">
        <w:trPr>
          <w:trHeight w:val="70"/>
        </w:trPr>
        <w:tc>
          <w:tcPr>
            <w:tcW w:w="567" w:type="dxa"/>
            <w:shd w:val="clear" w:color="auto" w:fill="auto"/>
            <w:noWrap/>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12</w:t>
            </w:r>
          </w:p>
        </w:tc>
        <w:tc>
          <w:tcPr>
            <w:tcW w:w="1843" w:type="dxa"/>
            <w:shd w:val="clear" w:color="auto" w:fill="auto"/>
          </w:tcPr>
          <w:p w:rsidR="00460900" w:rsidRPr="00460900" w:rsidRDefault="00460900" w:rsidP="00460900">
            <w:pPr>
              <w:rPr>
                <w:rFonts w:ascii="Arial" w:hAnsi="Arial" w:cs="Arial"/>
                <w:color w:val="000000"/>
                <w:sz w:val="22"/>
                <w:szCs w:val="22"/>
              </w:rPr>
            </w:pPr>
            <w:r w:rsidRPr="00460900">
              <w:rPr>
                <w:rFonts w:ascii="Arial" w:hAnsi="Arial" w:cs="Arial"/>
                <w:color w:val="000000"/>
                <w:sz w:val="22"/>
                <w:szCs w:val="22"/>
              </w:rPr>
              <w:t>60</w:t>
            </w:r>
          </w:p>
        </w:tc>
        <w:tc>
          <w:tcPr>
            <w:tcW w:w="1276" w:type="dxa"/>
            <w:shd w:val="clear" w:color="auto" w:fill="auto"/>
          </w:tcPr>
          <w:p w:rsidR="00460900" w:rsidRPr="00460900" w:rsidRDefault="00460900" w:rsidP="00460900">
            <w:pPr>
              <w:jc w:val="center"/>
              <w:rPr>
                <w:rFonts w:ascii="Arial" w:hAnsi="Arial" w:cs="Arial"/>
                <w:color w:val="000000"/>
                <w:sz w:val="22"/>
                <w:szCs w:val="22"/>
              </w:rPr>
            </w:pPr>
            <w:r w:rsidRPr="00460900">
              <w:rPr>
                <w:rFonts w:ascii="Arial" w:hAnsi="Arial" w:cs="Arial"/>
                <w:color w:val="000000"/>
                <w:sz w:val="22"/>
                <w:szCs w:val="22"/>
              </w:rPr>
              <w:t>Embalagem de 25 kg</w:t>
            </w:r>
          </w:p>
        </w:tc>
        <w:tc>
          <w:tcPr>
            <w:tcW w:w="3260" w:type="dxa"/>
            <w:shd w:val="clear" w:color="auto" w:fill="auto"/>
          </w:tcPr>
          <w:p w:rsidR="00460900" w:rsidRPr="00460900" w:rsidRDefault="00460900" w:rsidP="00460900">
            <w:pPr>
              <w:jc w:val="both"/>
              <w:rPr>
                <w:rFonts w:ascii="Arial" w:hAnsi="Arial" w:cs="Arial"/>
                <w:bCs/>
                <w:color w:val="000000"/>
                <w:sz w:val="22"/>
                <w:szCs w:val="22"/>
              </w:rPr>
            </w:pPr>
            <w:r w:rsidRPr="00460900">
              <w:rPr>
                <w:rFonts w:ascii="Arial" w:hAnsi="Arial" w:cs="Arial"/>
                <w:bCs/>
                <w:color w:val="000000"/>
                <w:sz w:val="22"/>
                <w:szCs w:val="22"/>
              </w:rPr>
              <w:t xml:space="preserve">Microesferas de vidro para pintura viária, utilizada juntamente com a tinta de sinalização viária. </w:t>
            </w:r>
          </w:p>
        </w:tc>
        <w:tc>
          <w:tcPr>
            <w:tcW w:w="1134" w:type="dxa"/>
          </w:tcPr>
          <w:p w:rsidR="00460900" w:rsidRPr="00460900" w:rsidRDefault="00460900" w:rsidP="00460900">
            <w:pPr>
              <w:jc w:val="center"/>
              <w:rPr>
                <w:rFonts w:ascii="Arial" w:hAnsi="Arial" w:cs="Arial"/>
                <w:color w:val="000000"/>
                <w:sz w:val="22"/>
                <w:szCs w:val="22"/>
              </w:rPr>
            </w:pPr>
          </w:p>
        </w:tc>
        <w:tc>
          <w:tcPr>
            <w:tcW w:w="1418" w:type="dxa"/>
            <w:vAlign w:val="bottom"/>
          </w:tcPr>
          <w:p w:rsidR="00460900" w:rsidRPr="00460900" w:rsidRDefault="00460900" w:rsidP="00460900">
            <w:pPr>
              <w:jc w:val="center"/>
              <w:rPr>
                <w:rFonts w:ascii="Arial" w:hAnsi="Arial" w:cs="Arial"/>
                <w:color w:val="000000"/>
                <w:sz w:val="22"/>
                <w:szCs w:val="22"/>
              </w:rPr>
            </w:pPr>
          </w:p>
        </w:tc>
        <w:tc>
          <w:tcPr>
            <w:tcW w:w="1417" w:type="dxa"/>
            <w:vAlign w:val="bottom"/>
          </w:tcPr>
          <w:p w:rsidR="00460900" w:rsidRPr="00460900" w:rsidRDefault="00460900" w:rsidP="00460900">
            <w:pPr>
              <w:jc w:val="center"/>
              <w:rPr>
                <w:rFonts w:ascii="Arial" w:hAnsi="Arial" w:cs="Arial"/>
                <w:color w:val="000000"/>
                <w:sz w:val="22"/>
                <w:szCs w:val="22"/>
              </w:rPr>
            </w:pPr>
          </w:p>
        </w:tc>
      </w:tr>
    </w:tbl>
    <w:p w:rsidR="00734809" w:rsidRDefault="00734809"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A361B2" w:rsidRDefault="00A361B2" w:rsidP="008875C6">
      <w:pPr>
        <w:rPr>
          <w:rFonts w:ascii="Arial" w:hAnsi="Arial" w:cs="Arial"/>
          <w:b/>
          <w:sz w:val="22"/>
          <w:szCs w:val="22"/>
        </w:rPr>
      </w:pPr>
    </w:p>
    <w:p w:rsidR="00B457E5" w:rsidRDefault="00B457E5" w:rsidP="002E1A05">
      <w:pPr>
        <w:pStyle w:val="Corpodetexto"/>
        <w:spacing w:after="0"/>
        <w:rPr>
          <w:rFonts w:ascii="Arial" w:hAnsi="Arial" w:cs="Arial"/>
          <w:sz w:val="22"/>
          <w:szCs w:val="22"/>
        </w:rPr>
      </w:pPr>
    </w:p>
    <w:p w:rsidR="00BF08C4" w:rsidRDefault="0051534B" w:rsidP="002E1A05">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proofErr w:type="gramStart"/>
      <w:r w:rsidR="00221349">
        <w:rPr>
          <w:rFonts w:ascii="Arial" w:hAnsi="Arial" w:cs="Arial"/>
          <w:sz w:val="22"/>
          <w:szCs w:val="22"/>
        </w:rPr>
        <w:t>................</w:t>
      </w:r>
      <w:r w:rsidR="00BF08C4" w:rsidRPr="00A60088">
        <w:rPr>
          <w:rFonts w:ascii="Arial" w:hAnsi="Arial" w:cs="Arial"/>
          <w:sz w:val="22"/>
          <w:szCs w:val="22"/>
        </w:rPr>
        <w:t>.....</w:t>
      </w:r>
      <w:proofErr w:type="gramEnd"/>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201</w:t>
      </w:r>
      <w:r w:rsidR="00D31256">
        <w:rPr>
          <w:rFonts w:ascii="Arial" w:hAnsi="Arial" w:cs="Arial"/>
          <w:sz w:val="22"/>
          <w:szCs w:val="22"/>
        </w:rPr>
        <w:t>8</w:t>
      </w:r>
      <w:r w:rsidR="00BF08C4" w:rsidRPr="00A60088">
        <w:rPr>
          <w:rFonts w:ascii="Arial" w:hAnsi="Arial" w:cs="Arial"/>
          <w:sz w:val="22"/>
          <w:szCs w:val="22"/>
        </w:rPr>
        <w:t>.</w:t>
      </w: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Default="00A361B2" w:rsidP="002E1A05">
      <w:pPr>
        <w:pStyle w:val="Corpodetexto"/>
        <w:spacing w:after="0"/>
        <w:jc w:val="center"/>
        <w:rPr>
          <w:rFonts w:ascii="Arial" w:hAnsi="Arial" w:cs="Arial"/>
          <w:sz w:val="22"/>
          <w:szCs w:val="22"/>
        </w:rPr>
      </w:pPr>
    </w:p>
    <w:p w:rsidR="00A361B2" w:rsidRPr="00A60088" w:rsidRDefault="00A361B2"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proofErr w:type="gramStart"/>
      <w:r w:rsidRPr="00A60088">
        <w:rPr>
          <w:rFonts w:ascii="Arial" w:hAnsi="Arial" w:cs="Arial"/>
          <w:sz w:val="22"/>
          <w:szCs w:val="22"/>
        </w:rPr>
        <w:t>.......</w:t>
      </w:r>
      <w:r w:rsidR="00221349">
        <w:rPr>
          <w:rFonts w:ascii="Arial" w:hAnsi="Arial" w:cs="Arial"/>
          <w:sz w:val="22"/>
          <w:szCs w:val="22"/>
        </w:rPr>
        <w:t>...........................</w:t>
      </w:r>
      <w:r w:rsidRPr="00A60088">
        <w:rPr>
          <w:rFonts w:ascii="Arial" w:hAnsi="Arial" w:cs="Arial"/>
          <w:sz w:val="22"/>
          <w:szCs w:val="22"/>
        </w:rPr>
        <w:t>........</w:t>
      </w:r>
      <w:proofErr w:type="gramEnd"/>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Cargo: </w:t>
      </w:r>
      <w:proofErr w:type="gramStart"/>
      <w:r w:rsidRPr="00A60088">
        <w:rPr>
          <w:rFonts w:ascii="Arial" w:hAnsi="Arial" w:cs="Arial"/>
          <w:sz w:val="22"/>
          <w:szCs w:val="22"/>
        </w:rPr>
        <w:t>...............</w:t>
      </w:r>
      <w:r w:rsidR="00221349">
        <w:rPr>
          <w:rFonts w:ascii="Arial" w:hAnsi="Arial" w:cs="Arial"/>
          <w:sz w:val="22"/>
          <w:szCs w:val="22"/>
        </w:rPr>
        <w:t>..........................</w:t>
      </w:r>
      <w:proofErr w:type="gramEnd"/>
    </w:p>
    <w:p w:rsidR="00BF08C4" w:rsidRPr="00870E67" w:rsidRDefault="00B457E5" w:rsidP="00870E67">
      <w:pPr>
        <w:jc w:val="center"/>
        <w:rPr>
          <w:rFonts w:ascii="Arial" w:hAnsi="Arial" w:cs="Arial"/>
          <w:b/>
          <w:iCs/>
          <w:sz w:val="22"/>
          <w:szCs w:val="22"/>
          <w:u w:val="single"/>
        </w:rPr>
      </w:pPr>
      <w:r>
        <w:rPr>
          <w:rFonts w:ascii="Arial" w:hAnsi="Arial" w:cs="Arial"/>
          <w:b/>
          <w:i/>
          <w:iCs/>
          <w:sz w:val="22"/>
          <w:szCs w:val="22"/>
          <w:u w:val="single"/>
        </w:rPr>
        <w:br w:type="page"/>
      </w:r>
      <w:r w:rsidR="00D32AE8" w:rsidRPr="00870E67">
        <w:rPr>
          <w:rFonts w:ascii="Arial" w:hAnsi="Arial" w:cs="Arial"/>
          <w:b/>
          <w:iCs/>
          <w:sz w:val="22"/>
          <w:szCs w:val="22"/>
          <w:u w:val="single"/>
        </w:rPr>
        <w:lastRenderedPageBreak/>
        <w:t>A</w:t>
      </w:r>
      <w:r w:rsidR="00BF08C4" w:rsidRPr="00870E67">
        <w:rPr>
          <w:rFonts w:ascii="Arial" w:hAnsi="Arial" w:cs="Arial"/>
          <w:b/>
          <w:iCs/>
          <w:sz w:val="22"/>
          <w:szCs w:val="22"/>
          <w:u w:val="single"/>
        </w:rPr>
        <w:t>NEXO IV</w:t>
      </w:r>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proofErr w:type="gramStart"/>
      <w:r w:rsidRPr="00A60088">
        <w:rPr>
          <w:rFonts w:ascii="Arial" w:hAnsi="Arial" w:cs="Arial"/>
          <w:bCs/>
          <w:i w:val="0"/>
          <w:iCs w:val="0"/>
          <w:sz w:val="22"/>
          <w:szCs w:val="22"/>
        </w:rPr>
        <w:t>...............................................................</w:t>
      </w:r>
      <w:proofErr w:type="gramEnd"/>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proofErr w:type="gramStart"/>
      <w:r w:rsidR="00221349">
        <w:rPr>
          <w:rFonts w:ascii="Arial" w:hAnsi="Arial" w:cs="Arial"/>
          <w:bCs/>
          <w:i w:val="0"/>
          <w:iCs w:val="0"/>
          <w:sz w:val="22"/>
          <w:szCs w:val="22"/>
        </w:rPr>
        <w:t>......</w:t>
      </w:r>
      <w:proofErr w:type="gramEnd"/>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(local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proofErr w:type="gramStart"/>
      <w:r w:rsidRPr="00A60088">
        <w:rPr>
          <w:rFonts w:ascii="Arial" w:hAnsi="Arial" w:cs="Arial"/>
          <w:bCs/>
          <w:i w:val="0"/>
          <w:iCs w:val="0"/>
          <w:sz w:val="22"/>
          <w:szCs w:val="22"/>
        </w:rPr>
        <w:t>.........................................</w:t>
      </w:r>
      <w:r w:rsidR="00221349">
        <w:rPr>
          <w:rFonts w:ascii="Arial" w:hAnsi="Arial" w:cs="Arial"/>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(representante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roofErr w:type="gramStart"/>
      <w:r w:rsidRPr="00A60088">
        <w:rPr>
          <w:rFonts w:ascii="Arial" w:hAnsi="Arial" w:cs="Arial"/>
          <w:b/>
          <w:bCs/>
          <w:i w:val="0"/>
          <w:iCs w:val="0"/>
          <w:sz w:val="22"/>
          <w:szCs w:val="22"/>
        </w:rPr>
        <w:t>)</w:t>
      </w:r>
      <w:proofErr w:type="gramEnd"/>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r>
        <w:rPr>
          <w:rFonts w:ascii="Arial" w:hAnsi="Arial" w:cs="Arial"/>
          <w:i w:val="0"/>
          <w:sz w:val="22"/>
          <w:szCs w:val="22"/>
        </w:rPr>
        <w:t>XX</w:t>
      </w:r>
      <w:r w:rsidRPr="00A00DAB">
        <w:rPr>
          <w:rFonts w:ascii="Arial" w:hAnsi="Arial" w:cs="Arial"/>
          <w:i w:val="0"/>
          <w:sz w:val="22"/>
          <w:szCs w:val="22"/>
        </w:rPr>
        <w:t>/</w:t>
      </w:r>
      <w:r>
        <w:rPr>
          <w:rFonts w:ascii="Arial" w:hAnsi="Arial" w:cs="Arial"/>
          <w:i w:val="0"/>
          <w:sz w:val="22"/>
          <w:szCs w:val="22"/>
        </w:rPr>
        <w:t>201</w:t>
      </w:r>
      <w:r w:rsidR="00D31256">
        <w:rPr>
          <w:rFonts w:ascii="Arial" w:hAnsi="Arial" w:cs="Arial"/>
          <w:i w:val="0"/>
          <w:sz w:val="22"/>
          <w:szCs w:val="22"/>
        </w:rPr>
        <w:t>8</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734809">
        <w:rPr>
          <w:rFonts w:ascii="Arial" w:hAnsi="Arial" w:cs="Arial"/>
          <w:b/>
          <w:bCs/>
          <w:sz w:val="22"/>
          <w:szCs w:val="22"/>
        </w:rPr>
        <w:t>3</w:t>
      </w:r>
      <w:r w:rsidR="00460900">
        <w:rPr>
          <w:rFonts w:ascii="Arial" w:hAnsi="Arial" w:cs="Arial"/>
          <w:b/>
          <w:bCs/>
          <w:sz w:val="22"/>
          <w:szCs w:val="22"/>
        </w:rPr>
        <w:t>9</w:t>
      </w:r>
      <w:r>
        <w:rPr>
          <w:rFonts w:ascii="Arial" w:hAnsi="Arial" w:cs="Arial"/>
          <w:b/>
          <w:bCs/>
          <w:sz w:val="22"/>
          <w:szCs w:val="22"/>
        </w:rPr>
        <w:t>/201</w:t>
      </w:r>
      <w:r w:rsidR="00D31256">
        <w:rPr>
          <w:rFonts w:ascii="Arial" w:hAnsi="Arial" w:cs="Arial"/>
          <w:b/>
          <w:bCs/>
          <w:sz w:val="22"/>
          <w:szCs w:val="22"/>
        </w:rPr>
        <w:t>8</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460900">
        <w:rPr>
          <w:rFonts w:ascii="Arial" w:hAnsi="Arial" w:cs="Arial"/>
          <w:b/>
          <w:bCs/>
          <w:sz w:val="22"/>
          <w:szCs w:val="22"/>
        </w:rPr>
        <w:t>67</w:t>
      </w:r>
      <w:r w:rsidRPr="00973612">
        <w:rPr>
          <w:rFonts w:ascii="Arial" w:hAnsi="Arial" w:cs="Arial"/>
          <w:b/>
          <w:bCs/>
          <w:sz w:val="22"/>
          <w:szCs w:val="22"/>
        </w:rPr>
        <w:t>/201</w:t>
      </w:r>
      <w:r w:rsidR="00D31256">
        <w:rPr>
          <w:rFonts w:ascii="Arial" w:hAnsi="Arial" w:cs="Arial"/>
          <w:b/>
          <w:bCs/>
          <w:sz w:val="22"/>
          <w:szCs w:val="22"/>
        </w:rPr>
        <w:t>8</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31256">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950BAA" w:rsidRPr="00950BAA" w:rsidRDefault="00403509" w:rsidP="00950BAA">
      <w:pPr>
        <w:pStyle w:val="Cabealho"/>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734809" w:rsidRPr="00734809">
        <w:rPr>
          <w:rFonts w:ascii="Arial" w:hAnsi="Arial" w:cs="Arial"/>
          <w:b/>
          <w:bCs/>
          <w:iCs/>
          <w:sz w:val="22"/>
          <w:szCs w:val="22"/>
        </w:rPr>
        <w:t xml:space="preserve">AQUISIÇÃO DE </w:t>
      </w:r>
      <w:r w:rsidR="00460900">
        <w:rPr>
          <w:rFonts w:ascii="Arial" w:hAnsi="Arial" w:cs="Arial"/>
          <w:b/>
          <w:bCs/>
          <w:iCs/>
          <w:sz w:val="22"/>
          <w:szCs w:val="22"/>
        </w:rPr>
        <w:t xml:space="preserve">TINTAS E MATERIAIS PARA PINTURA PARA A PREFEITURA MUNICIPAL DE </w:t>
      </w:r>
      <w:r w:rsidR="00734809" w:rsidRPr="00734809">
        <w:rPr>
          <w:rFonts w:ascii="Arial" w:hAnsi="Arial" w:cs="Arial"/>
          <w:b/>
          <w:bCs/>
          <w:iCs/>
          <w:sz w:val="22"/>
          <w:szCs w:val="22"/>
        </w:rPr>
        <w:t>IPUIUNA/MG.</w:t>
      </w:r>
    </w:p>
    <w:p w:rsidR="00403509" w:rsidRPr="00A00DAB" w:rsidRDefault="00403509" w:rsidP="00950BAA">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60900" w:rsidRDefault="00460900"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bCs/>
          <w:iCs/>
          <w:sz w:val="22"/>
          <w:szCs w:val="22"/>
        </w:rPr>
        <w:lastRenderedPageBreak/>
        <w:t>CLÁUSULA SEGUNDA – DA DOTAÇÃO ORÇAMENTÁRIA</w:t>
      </w:r>
    </w:p>
    <w:p w:rsidR="00870E67" w:rsidRDefault="00870E67" w:rsidP="00403509">
      <w:pPr>
        <w:pStyle w:val="Ttulo3"/>
        <w:rPr>
          <w:rFonts w:ascii="Arial" w:hAnsi="Arial" w:cs="Arial"/>
          <w:b w:val="0"/>
          <w:sz w:val="22"/>
          <w:szCs w:val="22"/>
        </w:rPr>
      </w:pPr>
    </w:p>
    <w:p w:rsidR="00734809" w:rsidRDefault="00403509" w:rsidP="00FB31E7">
      <w:pPr>
        <w:widowControl w:val="0"/>
        <w:autoSpaceDE w:val="0"/>
        <w:autoSpaceDN w:val="0"/>
        <w:adjustRightInd w:val="0"/>
        <w:jc w:val="both"/>
        <w:rPr>
          <w:rFonts w:ascii="Arial" w:hAnsi="Arial" w:cs="Arial"/>
          <w:b/>
          <w:bCs/>
          <w:iCs/>
          <w:sz w:val="22"/>
          <w:szCs w:val="22"/>
        </w:rPr>
      </w:pPr>
      <w:r w:rsidRPr="00A00DAB">
        <w:rPr>
          <w:rFonts w:ascii="Arial" w:hAnsi="Arial" w:cs="Arial"/>
          <w:sz w:val="22"/>
          <w:szCs w:val="22"/>
        </w:rPr>
        <w:t xml:space="preserve">2.1. Em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 xml:space="preserve">, as despesas correrão à conta da </w:t>
      </w:r>
      <w:r w:rsidR="00734809" w:rsidRPr="00335455">
        <w:rPr>
          <w:rFonts w:ascii="Arial" w:hAnsi="Arial" w:cs="Arial"/>
          <w:b/>
          <w:bCs/>
          <w:iCs/>
          <w:sz w:val="22"/>
          <w:szCs w:val="22"/>
        </w:rPr>
        <w:t xml:space="preserve">dotação orçamentária </w:t>
      </w:r>
      <w:proofErr w:type="gramStart"/>
      <w:r w:rsidR="00734809" w:rsidRPr="00335455">
        <w:rPr>
          <w:rFonts w:ascii="Arial" w:hAnsi="Arial" w:cs="Arial"/>
          <w:b/>
          <w:bCs/>
          <w:iCs/>
          <w:sz w:val="22"/>
          <w:szCs w:val="22"/>
        </w:rPr>
        <w:t>nº</w:t>
      </w:r>
      <w:proofErr w:type="gramEnd"/>
      <w:r w:rsidR="00734809" w:rsidRPr="00335455">
        <w:rPr>
          <w:rFonts w:ascii="Arial" w:hAnsi="Arial" w:cs="Arial"/>
          <w:b/>
          <w:bCs/>
          <w:iCs/>
          <w:sz w:val="22"/>
          <w:szCs w:val="22"/>
        </w:rPr>
        <w:t xml:space="preserve"> </w:t>
      </w:r>
    </w:p>
    <w:p w:rsidR="00460900" w:rsidRDefault="00460900" w:rsidP="00FB31E7">
      <w:pPr>
        <w:widowControl w:val="0"/>
        <w:autoSpaceDE w:val="0"/>
        <w:autoSpaceDN w:val="0"/>
        <w:adjustRightInd w:val="0"/>
        <w:jc w:val="both"/>
        <w:rPr>
          <w:rFonts w:ascii="Arial" w:hAnsi="Arial" w:cs="Arial"/>
          <w:b/>
          <w:bCs/>
          <w:i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72"/>
        <w:gridCol w:w="3873"/>
        <w:gridCol w:w="1559"/>
      </w:tblGrid>
      <w:tr w:rsidR="00460900" w:rsidTr="00460900">
        <w:tc>
          <w:tcPr>
            <w:tcW w:w="1701"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RECURSO</w:t>
            </w:r>
          </w:p>
        </w:tc>
        <w:tc>
          <w:tcPr>
            <w:tcW w:w="1372"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FICHA</w:t>
            </w:r>
          </w:p>
        </w:tc>
        <w:tc>
          <w:tcPr>
            <w:tcW w:w="3873"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0900" w:rsidRDefault="00460900" w:rsidP="00460900">
            <w:pPr>
              <w:spacing w:line="360" w:lineRule="auto"/>
              <w:jc w:val="center"/>
              <w:rPr>
                <w:rFonts w:ascii="Arial" w:hAnsi="Arial" w:cs="Arial"/>
                <w:b/>
                <w:sz w:val="22"/>
                <w:szCs w:val="22"/>
                <w:lang w:eastAsia="en-US"/>
              </w:rPr>
            </w:pPr>
            <w:r>
              <w:rPr>
                <w:rFonts w:ascii="Arial" w:hAnsi="Arial" w:cs="Arial"/>
                <w:b/>
                <w:sz w:val="22"/>
                <w:szCs w:val="22"/>
                <w:lang w:eastAsia="en-US"/>
              </w:rPr>
              <w:t>ELEMENTO</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Gabinete e Secretaria</w:t>
            </w:r>
            <w:proofErr w:type="gramStart"/>
            <w:r>
              <w:rPr>
                <w:rFonts w:ascii="Arial" w:hAnsi="Arial" w:cs="Arial"/>
                <w:sz w:val="22"/>
                <w:szCs w:val="22"/>
                <w:lang w:eastAsia="en-US"/>
              </w:rPr>
              <w:t xml:space="preserve">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proofErr w:type="gramEnd"/>
            <w:r>
              <w:rPr>
                <w:rFonts w:ascii="Arial" w:hAnsi="Arial" w:cs="Arial"/>
                <w:sz w:val="22"/>
                <w:szCs w:val="22"/>
                <w:lang w:eastAsia="en-US"/>
              </w:rPr>
              <w:t>40</w:t>
            </w:r>
          </w:p>
        </w:tc>
        <w:tc>
          <w:tcPr>
            <w:tcW w:w="3873"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02.01.04.122.0001.2.206.3.3.90.30.00</w:t>
            </w:r>
          </w:p>
        </w:tc>
        <w:tc>
          <w:tcPr>
            <w:tcW w:w="1559"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Ensino Fundamental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210</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211</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213</w:t>
            </w:r>
          </w:p>
        </w:tc>
        <w:tc>
          <w:tcPr>
            <w:tcW w:w="3873"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02.03.03.12.361.0010.2.224.3.3.90.30.00</w:t>
            </w:r>
          </w:p>
        </w:tc>
        <w:tc>
          <w:tcPr>
            <w:tcW w:w="1559"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Creche Escolar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260</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261</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263</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264</w:t>
            </w:r>
          </w:p>
        </w:tc>
        <w:tc>
          <w:tcPr>
            <w:tcW w:w="3873"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02.03.03.12.365.0010.2.225.3.3.90.30.00</w:t>
            </w:r>
          </w:p>
        </w:tc>
        <w:tc>
          <w:tcPr>
            <w:tcW w:w="1559"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Pré Escola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296</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295</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298</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299</w:t>
            </w:r>
          </w:p>
        </w:tc>
        <w:tc>
          <w:tcPr>
            <w:tcW w:w="3873"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02.03.03.12.365.0010.2.226.3.3.90.30.00</w:t>
            </w:r>
          </w:p>
        </w:tc>
        <w:tc>
          <w:tcPr>
            <w:tcW w:w="1559"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Unidade Básica de Saúde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399</w:t>
            </w:r>
          </w:p>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404</w:t>
            </w:r>
          </w:p>
        </w:tc>
        <w:tc>
          <w:tcPr>
            <w:tcW w:w="3873"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02.04.10.301.0015.2.237.3.3.90.30.00</w:t>
            </w:r>
          </w:p>
        </w:tc>
        <w:tc>
          <w:tcPr>
            <w:tcW w:w="1559"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Material de Consumo</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 xml:space="preserve">Serviços Urbanos </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531</w:t>
            </w:r>
          </w:p>
        </w:tc>
        <w:tc>
          <w:tcPr>
            <w:tcW w:w="3873"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02.05.01.452.0018.2.246.3.3.90.30.00</w:t>
            </w:r>
          </w:p>
        </w:tc>
        <w:tc>
          <w:tcPr>
            <w:tcW w:w="1559"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460900" w:rsidTr="00460900">
        <w:tc>
          <w:tcPr>
            <w:tcW w:w="1701"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CRAS</w:t>
            </w:r>
          </w:p>
        </w:tc>
        <w:tc>
          <w:tcPr>
            <w:tcW w:w="1372"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jc w:val="center"/>
              <w:rPr>
                <w:rFonts w:ascii="Arial" w:hAnsi="Arial" w:cs="Arial"/>
                <w:sz w:val="22"/>
                <w:szCs w:val="22"/>
                <w:lang w:eastAsia="en-US"/>
              </w:rPr>
            </w:pPr>
            <w:r>
              <w:rPr>
                <w:rFonts w:ascii="Arial" w:hAnsi="Arial" w:cs="Arial"/>
                <w:sz w:val="22"/>
                <w:szCs w:val="22"/>
                <w:lang w:eastAsia="en-US"/>
              </w:rPr>
              <w:t>699</w:t>
            </w:r>
          </w:p>
        </w:tc>
        <w:tc>
          <w:tcPr>
            <w:tcW w:w="3873"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276" w:lineRule="auto"/>
              <w:jc w:val="both"/>
              <w:rPr>
                <w:rFonts w:ascii="Arial" w:hAnsi="Arial" w:cs="Arial"/>
                <w:sz w:val="22"/>
                <w:szCs w:val="22"/>
                <w:lang w:eastAsia="en-US"/>
              </w:rPr>
            </w:pPr>
            <w:r>
              <w:rPr>
                <w:rFonts w:ascii="Arial" w:hAnsi="Arial" w:cs="Arial"/>
                <w:sz w:val="22"/>
                <w:szCs w:val="22"/>
                <w:lang w:eastAsia="en-US"/>
              </w:rPr>
              <w:t>02.08.08.244.0027.2.259.3.3.90.30.00</w:t>
            </w:r>
          </w:p>
        </w:tc>
        <w:tc>
          <w:tcPr>
            <w:tcW w:w="1559" w:type="dxa"/>
            <w:tcBorders>
              <w:top w:val="single" w:sz="4" w:space="0" w:color="auto"/>
              <w:left w:val="single" w:sz="4" w:space="0" w:color="auto"/>
              <w:bottom w:val="single" w:sz="4" w:space="0" w:color="auto"/>
              <w:right w:val="single" w:sz="4" w:space="0" w:color="auto"/>
            </w:tcBorders>
            <w:hideMark/>
          </w:tcPr>
          <w:p w:rsidR="00460900" w:rsidRDefault="00460900" w:rsidP="00460900">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bl>
    <w:p w:rsidR="00460900" w:rsidRDefault="00460900" w:rsidP="00FB31E7">
      <w:pPr>
        <w:widowControl w:val="0"/>
        <w:autoSpaceDE w:val="0"/>
        <w:autoSpaceDN w:val="0"/>
        <w:adjustRightInd w:val="0"/>
        <w:jc w:val="both"/>
        <w:rPr>
          <w:rFonts w:ascii="Arial" w:hAnsi="Arial" w:cs="Arial"/>
          <w:bCs/>
          <w:iCs/>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proofErr w:type="gramEnd"/>
      <w:r w:rsidRPr="00A00DAB">
        <w:rPr>
          <w:rFonts w:ascii="Arial" w:hAnsi="Arial" w:cs="Arial"/>
          <w:b/>
          <w:sz w:val="22"/>
          <w:szCs w:val="22"/>
        </w:rPr>
        <w:t xml:space="preserve">(.................................................................................). </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4.2. Os preços propostos serão considerados completos e abrangem todos os tributos (impostos, taxas, emolumentos, contribuições fiscais e parafiscais),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60900" w:rsidRPr="00A00DAB" w:rsidRDefault="00460900"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xml:space="preserve">, serão sempre </w:t>
      </w:r>
      <w:r w:rsidRPr="00A00DAB">
        <w:rPr>
          <w:rFonts w:ascii="Arial" w:hAnsi="Arial" w:cs="Arial"/>
          <w:sz w:val="22"/>
          <w:szCs w:val="22"/>
        </w:rPr>
        <w:lastRenderedPageBreak/>
        <w:t>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FB31E7" w:rsidRDefault="00FB31E7"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8.666/93, na Lei Federal nº</w:t>
      </w:r>
      <w:proofErr w:type="gramEnd"/>
      <w:r w:rsidRPr="00A00DAB">
        <w:rPr>
          <w:rFonts w:ascii="Arial" w:hAnsi="Arial" w:cs="Arial"/>
          <w:bCs/>
          <w:iCs/>
          <w:sz w:val="22"/>
          <w:szCs w:val="22"/>
        </w:rPr>
        <w:t xml:space="preserve">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w:t>
      </w:r>
    </w:p>
    <w:p w:rsidR="00E13C6F" w:rsidRPr="00E13C6F" w:rsidRDefault="00E13C6F" w:rsidP="00E13C6F"/>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403509" w:rsidRDefault="00403509" w:rsidP="00403509"/>
    <w:p w:rsidR="00403509" w:rsidRDefault="00403509"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Pr="008725CD" w:rsidRDefault="00403509" w:rsidP="00403509">
      <w:pPr>
        <w:jc w:val="center"/>
        <w:rPr>
          <w:rFonts w:ascii="Arial" w:eastAsia="MS Mincho" w:hAnsi="Arial" w:cs="Arial"/>
          <w:bCs/>
          <w:sz w:val="22"/>
          <w:szCs w:val="22"/>
        </w:rPr>
      </w:pPr>
      <w:r w:rsidRPr="008725CD">
        <w:rPr>
          <w:rFonts w:ascii="Arial" w:hAnsi="Arial" w:cs="Arial"/>
          <w:bCs/>
          <w:sz w:val="22"/>
          <w:szCs w:val="22"/>
        </w:rPr>
        <w:t xml:space="preserve">Detentora </w:t>
      </w: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XX/</w:t>
      </w:r>
      <w:r>
        <w:rPr>
          <w:rFonts w:ascii="Arial" w:hAnsi="Arial" w:cs="Arial"/>
          <w:b/>
          <w:sz w:val="22"/>
          <w:szCs w:val="22"/>
        </w:rPr>
        <w:t>201</w:t>
      </w:r>
      <w:r w:rsidR="00D31256">
        <w:rPr>
          <w:rFonts w:ascii="Arial" w:hAnsi="Arial" w:cs="Arial"/>
          <w:b/>
          <w:sz w:val="22"/>
          <w:szCs w:val="22"/>
        </w:rPr>
        <w:t>8</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FB31E7">
        <w:rPr>
          <w:rFonts w:ascii="Arial" w:hAnsi="Arial" w:cs="Arial"/>
          <w:b/>
          <w:sz w:val="22"/>
          <w:szCs w:val="22"/>
        </w:rPr>
        <w:t>3</w:t>
      </w:r>
      <w:r w:rsidR="00502804">
        <w:rPr>
          <w:rFonts w:ascii="Arial" w:hAnsi="Arial" w:cs="Arial"/>
          <w:b/>
          <w:sz w:val="22"/>
          <w:szCs w:val="22"/>
        </w:rPr>
        <w:t>9</w:t>
      </w:r>
      <w:r w:rsidRPr="00973612">
        <w:rPr>
          <w:rFonts w:ascii="Arial" w:hAnsi="Arial" w:cs="Arial"/>
          <w:b/>
          <w:sz w:val="22"/>
          <w:szCs w:val="22"/>
        </w:rPr>
        <w:t>/201</w:t>
      </w:r>
      <w:r w:rsidR="00D31256">
        <w:rPr>
          <w:rFonts w:ascii="Arial" w:hAnsi="Arial" w:cs="Arial"/>
          <w:b/>
          <w:sz w:val="22"/>
          <w:szCs w:val="22"/>
        </w:rPr>
        <w:t>8</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502804">
        <w:rPr>
          <w:rFonts w:ascii="Arial" w:hAnsi="Arial" w:cs="Arial"/>
          <w:b/>
          <w:sz w:val="22"/>
          <w:szCs w:val="22"/>
        </w:rPr>
        <w:t>6</w:t>
      </w:r>
      <w:r w:rsidR="00D31256">
        <w:rPr>
          <w:rFonts w:ascii="Arial" w:hAnsi="Arial" w:cs="Arial"/>
          <w:b/>
          <w:sz w:val="22"/>
          <w:szCs w:val="22"/>
        </w:rPr>
        <w:t>7</w:t>
      </w:r>
      <w:r w:rsidRPr="00973612">
        <w:rPr>
          <w:rFonts w:ascii="Arial" w:hAnsi="Arial" w:cs="Arial"/>
          <w:b/>
          <w:sz w:val="22"/>
          <w:szCs w:val="22"/>
        </w:rPr>
        <w:t>/201</w:t>
      </w:r>
      <w:r w:rsidR="00D31256">
        <w:rPr>
          <w:rFonts w:ascii="Arial" w:hAnsi="Arial" w:cs="Arial"/>
          <w:b/>
          <w:sz w:val="22"/>
          <w:szCs w:val="22"/>
        </w:rPr>
        <w:t>8</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D31256">
        <w:rPr>
          <w:rFonts w:ascii="Arial" w:hAnsi="Arial" w:cs="Arial"/>
          <w:sz w:val="22"/>
          <w:szCs w:val="22"/>
        </w:rPr>
        <w:t>oito</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FB31E7" w:rsidRPr="00950BAA" w:rsidRDefault="00403509" w:rsidP="00FB31E7">
      <w:pPr>
        <w:pStyle w:val="Cabealho"/>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FB31E7" w:rsidRPr="00734809">
        <w:rPr>
          <w:rFonts w:ascii="Arial" w:hAnsi="Arial" w:cs="Arial"/>
          <w:b/>
          <w:bCs/>
          <w:iCs/>
          <w:sz w:val="22"/>
          <w:szCs w:val="22"/>
        </w:rPr>
        <w:t xml:space="preserve">AQUISIÇÃO DE </w:t>
      </w:r>
      <w:r w:rsidR="00502804">
        <w:rPr>
          <w:rFonts w:ascii="Arial" w:hAnsi="Arial" w:cs="Arial"/>
          <w:b/>
          <w:bCs/>
          <w:iCs/>
          <w:sz w:val="22"/>
          <w:szCs w:val="22"/>
        </w:rPr>
        <w:t xml:space="preserve">TINTAS E MATERIAIS DE PINTURA PARA A PREFEITURA MUNICIPAL DE </w:t>
      </w:r>
      <w:r w:rsidR="00FB31E7" w:rsidRPr="00734809">
        <w:rPr>
          <w:rFonts w:ascii="Arial" w:hAnsi="Arial" w:cs="Arial"/>
          <w:b/>
          <w:bCs/>
          <w:iCs/>
          <w:sz w:val="22"/>
          <w:szCs w:val="22"/>
        </w:rPr>
        <w:t>IPUIUNA/MG.</w:t>
      </w:r>
    </w:p>
    <w:p w:rsidR="00543333" w:rsidRPr="00A00DAB" w:rsidRDefault="00543333" w:rsidP="00E518A9">
      <w:pPr>
        <w:pStyle w:val="Cabealho"/>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E13C6F" w:rsidRDefault="00E13C6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E518A9" w:rsidRDefault="00403509" w:rsidP="00502804">
      <w:pPr>
        <w:widowControl w:val="0"/>
        <w:autoSpaceDE w:val="0"/>
        <w:autoSpaceDN w:val="0"/>
        <w:adjustRightInd w:val="0"/>
        <w:jc w:val="both"/>
        <w:rPr>
          <w:rFonts w:ascii="Arial" w:hAnsi="Arial" w:cs="Arial"/>
          <w:b/>
          <w:bCs/>
          <w:iCs/>
          <w:sz w:val="22"/>
          <w:szCs w:val="22"/>
        </w:rPr>
      </w:pPr>
      <w:r w:rsidRPr="00A00DAB">
        <w:rPr>
          <w:rFonts w:ascii="Arial" w:hAnsi="Arial" w:cs="Arial"/>
          <w:b/>
          <w:sz w:val="22"/>
          <w:szCs w:val="22"/>
        </w:rPr>
        <w:t xml:space="preserve">2.1. Em </w:t>
      </w:r>
      <w:r>
        <w:rPr>
          <w:rFonts w:ascii="Arial" w:hAnsi="Arial" w:cs="Arial"/>
          <w:b/>
          <w:sz w:val="22"/>
          <w:szCs w:val="22"/>
        </w:rPr>
        <w:t>201</w:t>
      </w:r>
      <w:r w:rsidR="00235665">
        <w:rPr>
          <w:rFonts w:ascii="Arial" w:hAnsi="Arial" w:cs="Arial"/>
          <w:b/>
          <w:sz w:val="22"/>
          <w:szCs w:val="22"/>
        </w:rPr>
        <w:t>8</w:t>
      </w:r>
      <w:r w:rsidRPr="00A00DAB">
        <w:rPr>
          <w:rFonts w:ascii="Arial" w:hAnsi="Arial" w:cs="Arial"/>
          <w:b/>
          <w:sz w:val="22"/>
          <w:szCs w:val="22"/>
        </w:rPr>
        <w:t xml:space="preserve"> as despesas correrão à conta da </w:t>
      </w:r>
      <w:r w:rsidR="00FB31E7" w:rsidRPr="00335455">
        <w:rPr>
          <w:rFonts w:ascii="Arial" w:hAnsi="Arial" w:cs="Arial"/>
          <w:b/>
          <w:bCs/>
          <w:iCs/>
          <w:sz w:val="22"/>
          <w:szCs w:val="22"/>
        </w:rPr>
        <w:t xml:space="preserve">dotação orçamentária nº </w:t>
      </w:r>
    </w:p>
    <w:p w:rsidR="00502804" w:rsidRDefault="00502804" w:rsidP="00502804">
      <w:pPr>
        <w:widowControl w:val="0"/>
        <w:autoSpaceDE w:val="0"/>
        <w:autoSpaceDN w:val="0"/>
        <w:adjustRightInd w:val="0"/>
        <w:jc w:val="both"/>
        <w:rPr>
          <w:rFonts w:ascii="Arial" w:hAnsi="Arial" w:cs="Arial"/>
          <w:b/>
          <w:bCs/>
          <w:i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372"/>
        <w:gridCol w:w="3873"/>
        <w:gridCol w:w="1559"/>
      </w:tblGrid>
      <w:tr w:rsidR="00502804" w:rsidTr="0043768C">
        <w:tc>
          <w:tcPr>
            <w:tcW w:w="1701" w:type="dxa"/>
            <w:tcBorders>
              <w:top w:val="single" w:sz="4" w:space="0" w:color="auto"/>
              <w:left w:val="single" w:sz="4" w:space="0" w:color="auto"/>
              <w:bottom w:val="single" w:sz="4" w:space="0" w:color="auto"/>
              <w:right w:val="single" w:sz="4" w:space="0" w:color="auto"/>
            </w:tcBorders>
            <w:vAlign w:val="center"/>
            <w:hideMark/>
          </w:tcPr>
          <w:p w:rsidR="00502804" w:rsidRDefault="00502804" w:rsidP="0043768C">
            <w:pPr>
              <w:spacing w:line="360" w:lineRule="auto"/>
              <w:jc w:val="center"/>
              <w:rPr>
                <w:rFonts w:ascii="Arial" w:hAnsi="Arial" w:cs="Arial"/>
                <w:b/>
                <w:sz w:val="22"/>
                <w:szCs w:val="22"/>
                <w:lang w:eastAsia="en-US"/>
              </w:rPr>
            </w:pPr>
            <w:r>
              <w:rPr>
                <w:rFonts w:ascii="Arial" w:hAnsi="Arial" w:cs="Arial"/>
                <w:b/>
                <w:sz w:val="22"/>
                <w:szCs w:val="22"/>
                <w:lang w:eastAsia="en-US"/>
              </w:rPr>
              <w:t>RECURSO</w:t>
            </w:r>
          </w:p>
        </w:tc>
        <w:tc>
          <w:tcPr>
            <w:tcW w:w="1372" w:type="dxa"/>
            <w:tcBorders>
              <w:top w:val="single" w:sz="4" w:space="0" w:color="auto"/>
              <w:left w:val="single" w:sz="4" w:space="0" w:color="auto"/>
              <w:bottom w:val="single" w:sz="4" w:space="0" w:color="auto"/>
              <w:right w:val="single" w:sz="4" w:space="0" w:color="auto"/>
            </w:tcBorders>
            <w:vAlign w:val="center"/>
            <w:hideMark/>
          </w:tcPr>
          <w:p w:rsidR="00502804" w:rsidRDefault="00502804" w:rsidP="0043768C">
            <w:pPr>
              <w:spacing w:line="360" w:lineRule="auto"/>
              <w:jc w:val="center"/>
              <w:rPr>
                <w:rFonts w:ascii="Arial" w:hAnsi="Arial" w:cs="Arial"/>
                <w:b/>
                <w:sz w:val="22"/>
                <w:szCs w:val="22"/>
                <w:lang w:eastAsia="en-US"/>
              </w:rPr>
            </w:pPr>
            <w:r>
              <w:rPr>
                <w:rFonts w:ascii="Arial" w:hAnsi="Arial" w:cs="Arial"/>
                <w:b/>
                <w:sz w:val="22"/>
                <w:szCs w:val="22"/>
                <w:lang w:eastAsia="en-US"/>
              </w:rPr>
              <w:t>FICHA</w:t>
            </w:r>
          </w:p>
        </w:tc>
        <w:tc>
          <w:tcPr>
            <w:tcW w:w="3873" w:type="dxa"/>
            <w:tcBorders>
              <w:top w:val="single" w:sz="4" w:space="0" w:color="auto"/>
              <w:left w:val="single" w:sz="4" w:space="0" w:color="auto"/>
              <w:bottom w:val="single" w:sz="4" w:space="0" w:color="auto"/>
              <w:right w:val="single" w:sz="4" w:space="0" w:color="auto"/>
            </w:tcBorders>
            <w:vAlign w:val="center"/>
            <w:hideMark/>
          </w:tcPr>
          <w:p w:rsidR="00502804" w:rsidRDefault="00502804" w:rsidP="0043768C">
            <w:pPr>
              <w:spacing w:line="360" w:lineRule="auto"/>
              <w:jc w:val="center"/>
              <w:rPr>
                <w:rFonts w:ascii="Arial" w:hAnsi="Arial" w:cs="Arial"/>
                <w:b/>
                <w:sz w:val="22"/>
                <w:szCs w:val="22"/>
                <w:lang w:eastAsia="en-US"/>
              </w:rPr>
            </w:pPr>
            <w:r>
              <w:rPr>
                <w:rFonts w:ascii="Arial" w:hAnsi="Arial" w:cs="Arial"/>
                <w:b/>
                <w:sz w:val="22"/>
                <w:szCs w:val="22"/>
                <w:lang w:eastAsia="en-US"/>
              </w:rPr>
              <w:t>DOTAÇÃO</w:t>
            </w:r>
          </w:p>
        </w:tc>
        <w:tc>
          <w:tcPr>
            <w:tcW w:w="1559" w:type="dxa"/>
            <w:tcBorders>
              <w:top w:val="single" w:sz="4" w:space="0" w:color="auto"/>
              <w:left w:val="single" w:sz="4" w:space="0" w:color="auto"/>
              <w:bottom w:val="single" w:sz="4" w:space="0" w:color="auto"/>
              <w:right w:val="single" w:sz="4" w:space="0" w:color="auto"/>
            </w:tcBorders>
            <w:vAlign w:val="center"/>
            <w:hideMark/>
          </w:tcPr>
          <w:p w:rsidR="00502804" w:rsidRDefault="00502804" w:rsidP="0043768C">
            <w:pPr>
              <w:spacing w:line="360" w:lineRule="auto"/>
              <w:jc w:val="center"/>
              <w:rPr>
                <w:rFonts w:ascii="Arial" w:hAnsi="Arial" w:cs="Arial"/>
                <w:b/>
                <w:sz w:val="22"/>
                <w:szCs w:val="22"/>
                <w:lang w:eastAsia="en-US"/>
              </w:rPr>
            </w:pPr>
            <w:r>
              <w:rPr>
                <w:rFonts w:ascii="Arial" w:hAnsi="Arial" w:cs="Arial"/>
                <w:b/>
                <w:sz w:val="22"/>
                <w:szCs w:val="22"/>
                <w:lang w:eastAsia="en-US"/>
              </w:rPr>
              <w:t>ELEMENTO</w:t>
            </w:r>
          </w:p>
        </w:tc>
      </w:tr>
      <w:tr w:rsidR="00502804" w:rsidTr="0043768C">
        <w:tc>
          <w:tcPr>
            <w:tcW w:w="1701"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Gabinete e Secretaria</w:t>
            </w:r>
            <w:proofErr w:type="gramStart"/>
            <w:r>
              <w:rPr>
                <w:rFonts w:ascii="Arial" w:hAnsi="Arial" w:cs="Arial"/>
                <w:sz w:val="22"/>
                <w:szCs w:val="22"/>
                <w:lang w:eastAsia="en-US"/>
              </w:rPr>
              <w:t xml:space="preserve">  </w:t>
            </w:r>
          </w:p>
        </w:tc>
        <w:tc>
          <w:tcPr>
            <w:tcW w:w="1372"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proofErr w:type="gramEnd"/>
            <w:r>
              <w:rPr>
                <w:rFonts w:ascii="Arial" w:hAnsi="Arial" w:cs="Arial"/>
                <w:sz w:val="22"/>
                <w:szCs w:val="22"/>
                <w:lang w:eastAsia="en-US"/>
              </w:rPr>
              <w:t>40</w:t>
            </w:r>
          </w:p>
        </w:tc>
        <w:tc>
          <w:tcPr>
            <w:tcW w:w="3873"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276" w:lineRule="auto"/>
              <w:jc w:val="both"/>
              <w:rPr>
                <w:rFonts w:ascii="Arial" w:hAnsi="Arial" w:cs="Arial"/>
                <w:sz w:val="22"/>
                <w:szCs w:val="22"/>
                <w:lang w:eastAsia="en-US"/>
              </w:rPr>
            </w:pPr>
            <w:r>
              <w:rPr>
                <w:rFonts w:ascii="Arial" w:hAnsi="Arial" w:cs="Arial"/>
                <w:sz w:val="22"/>
                <w:szCs w:val="22"/>
                <w:lang w:eastAsia="en-US"/>
              </w:rPr>
              <w:t>02.01.04.122.0001.2.206.3.3.90.30.00</w:t>
            </w:r>
          </w:p>
        </w:tc>
        <w:tc>
          <w:tcPr>
            <w:tcW w:w="1559"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502804" w:rsidTr="0043768C">
        <w:tc>
          <w:tcPr>
            <w:tcW w:w="1701"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 xml:space="preserve">Ensino Fundamental </w:t>
            </w:r>
          </w:p>
        </w:tc>
        <w:tc>
          <w:tcPr>
            <w:tcW w:w="1372"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210</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211</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213</w:t>
            </w:r>
          </w:p>
        </w:tc>
        <w:tc>
          <w:tcPr>
            <w:tcW w:w="3873"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276" w:lineRule="auto"/>
              <w:jc w:val="both"/>
              <w:rPr>
                <w:rFonts w:ascii="Arial" w:hAnsi="Arial" w:cs="Arial"/>
                <w:sz w:val="22"/>
                <w:szCs w:val="22"/>
                <w:lang w:eastAsia="en-US"/>
              </w:rPr>
            </w:pPr>
            <w:r>
              <w:rPr>
                <w:rFonts w:ascii="Arial" w:hAnsi="Arial" w:cs="Arial"/>
                <w:sz w:val="22"/>
                <w:szCs w:val="22"/>
                <w:lang w:eastAsia="en-US"/>
              </w:rPr>
              <w:t>02.03.03.12.361.0010.2.224.3.3.90.30.00</w:t>
            </w:r>
          </w:p>
        </w:tc>
        <w:tc>
          <w:tcPr>
            <w:tcW w:w="1559"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502804" w:rsidTr="0043768C">
        <w:tc>
          <w:tcPr>
            <w:tcW w:w="1701"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 xml:space="preserve">Creche Escolar </w:t>
            </w:r>
          </w:p>
        </w:tc>
        <w:tc>
          <w:tcPr>
            <w:tcW w:w="1372"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260</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261</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263</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264</w:t>
            </w:r>
          </w:p>
        </w:tc>
        <w:tc>
          <w:tcPr>
            <w:tcW w:w="3873"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276" w:lineRule="auto"/>
              <w:jc w:val="both"/>
              <w:rPr>
                <w:rFonts w:ascii="Arial" w:hAnsi="Arial" w:cs="Arial"/>
                <w:sz w:val="22"/>
                <w:szCs w:val="22"/>
                <w:lang w:eastAsia="en-US"/>
              </w:rPr>
            </w:pPr>
            <w:r>
              <w:rPr>
                <w:rFonts w:ascii="Arial" w:hAnsi="Arial" w:cs="Arial"/>
                <w:sz w:val="22"/>
                <w:szCs w:val="22"/>
                <w:lang w:eastAsia="en-US"/>
              </w:rPr>
              <w:t>02.03.03.12.365.0010.2.225.3.3.90.30.00</w:t>
            </w:r>
          </w:p>
        </w:tc>
        <w:tc>
          <w:tcPr>
            <w:tcW w:w="1559"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502804" w:rsidTr="0043768C">
        <w:tc>
          <w:tcPr>
            <w:tcW w:w="1701"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 xml:space="preserve">Pré Escola </w:t>
            </w:r>
          </w:p>
        </w:tc>
        <w:tc>
          <w:tcPr>
            <w:tcW w:w="1372"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296</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295</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298</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299</w:t>
            </w:r>
          </w:p>
        </w:tc>
        <w:tc>
          <w:tcPr>
            <w:tcW w:w="3873"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276" w:lineRule="auto"/>
              <w:jc w:val="both"/>
              <w:rPr>
                <w:rFonts w:ascii="Arial" w:hAnsi="Arial" w:cs="Arial"/>
                <w:sz w:val="22"/>
                <w:szCs w:val="22"/>
                <w:lang w:eastAsia="en-US"/>
              </w:rPr>
            </w:pPr>
            <w:r>
              <w:rPr>
                <w:rFonts w:ascii="Arial" w:hAnsi="Arial" w:cs="Arial"/>
                <w:sz w:val="22"/>
                <w:szCs w:val="22"/>
                <w:lang w:eastAsia="en-US"/>
              </w:rPr>
              <w:t>02.03.03.12.365.0010.2.226.3.3.90.30.00</w:t>
            </w:r>
          </w:p>
        </w:tc>
        <w:tc>
          <w:tcPr>
            <w:tcW w:w="1559"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502804" w:rsidTr="0043768C">
        <w:tc>
          <w:tcPr>
            <w:tcW w:w="1701"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 xml:space="preserve">Unidade Básica de Saúde </w:t>
            </w:r>
          </w:p>
        </w:tc>
        <w:tc>
          <w:tcPr>
            <w:tcW w:w="1372"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399</w:t>
            </w:r>
          </w:p>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404</w:t>
            </w:r>
          </w:p>
        </w:tc>
        <w:tc>
          <w:tcPr>
            <w:tcW w:w="3873"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276" w:lineRule="auto"/>
              <w:jc w:val="both"/>
              <w:rPr>
                <w:rFonts w:ascii="Arial" w:hAnsi="Arial" w:cs="Arial"/>
                <w:sz w:val="22"/>
                <w:szCs w:val="22"/>
                <w:lang w:eastAsia="en-US"/>
              </w:rPr>
            </w:pPr>
            <w:r>
              <w:rPr>
                <w:rFonts w:ascii="Arial" w:hAnsi="Arial" w:cs="Arial"/>
                <w:sz w:val="22"/>
                <w:szCs w:val="22"/>
                <w:lang w:eastAsia="en-US"/>
              </w:rPr>
              <w:t>02.04.10.301.0015.2.237.3.3.90.30.00</w:t>
            </w:r>
          </w:p>
        </w:tc>
        <w:tc>
          <w:tcPr>
            <w:tcW w:w="1559"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rPr>
                <w:rFonts w:ascii="Arial" w:hAnsi="Arial" w:cs="Arial"/>
                <w:sz w:val="22"/>
                <w:szCs w:val="22"/>
                <w:lang w:eastAsia="en-US"/>
              </w:rPr>
            </w:pPr>
            <w:r>
              <w:rPr>
                <w:rFonts w:ascii="Arial" w:hAnsi="Arial" w:cs="Arial"/>
                <w:sz w:val="22"/>
                <w:szCs w:val="22"/>
                <w:lang w:eastAsia="en-US"/>
              </w:rPr>
              <w:t>Material de Consumo</w:t>
            </w:r>
          </w:p>
        </w:tc>
      </w:tr>
      <w:tr w:rsidR="00502804" w:rsidTr="0043768C">
        <w:tc>
          <w:tcPr>
            <w:tcW w:w="1701"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 xml:space="preserve">Serviços Urbanos </w:t>
            </w:r>
          </w:p>
        </w:tc>
        <w:tc>
          <w:tcPr>
            <w:tcW w:w="1372"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531</w:t>
            </w:r>
          </w:p>
        </w:tc>
        <w:tc>
          <w:tcPr>
            <w:tcW w:w="3873"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276" w:lineRule="auto"/>
              <w:jc w:val="both"/>
              <w:rPr>
                <w:rFonts w:ascii="Arial" w:hAnsi="Arial" w:cs="Arial"/>
                <w:sz w:val="22"/>
                <w:szCs w:val="22"/>
                <w:lang w:eastAsia="en-US"/>
              </w:rPr>
            </w:pPr>
            <w:r>
              <w:rPr>
                <w:rFonts w:ascii="Arial" w:hAnsi="Arial" w:cs="Arial"/>
                <w:sz w:val="22"/>
                <w:szCs w:val="22"/>
                <w:lang w:eastAsia="en-US"/>
              </w:rPr>
              <w:t>02.05.01.452.0018.2.246.3.3.90.30.00</w:t>
            </w:r>
          </w:p>
        </w:tc>
        <w:tc>
          <w:tcPr>
            <w:tcW w:w="1559"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r w:rsidR="00502804" w:rsidTr="0043768C">
        <w:tc>
          <w:tcPr>
            <w:tcW w:w="1701"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CRAS</w:t>
            </w:r>
          </w:p>
        </w:tc>
        <w:tc>
          <w:tcPr>
            <w:tcW w:w="1372"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jc w:val="center"/>
              <w:rPr>
                <w:rFonts w:ascii="Arial" w:hAnsi="Arial" w:cs="Arial"/>
                <w:sz w:val="22"/>
                <w:szCs w:val="22"/>
                <w:lang w:eastAsia="en-US"/>
              </w:rPr>
            </w:pPr>
            <w:r>
              <w:rPr>
                <w:rFonts w:ascii="Arial" w:hAnsi="Arial" w:cs="Arial"/>
                <w:sz w:val="22"/>
                <w:szCs w:val="22"/>
                <w:lang w:eastAsia="en-US"/>
              </w:rPr>
              <w:t>699</w:t>
            </w:r>
          </w:p>
        </w:tc>
        <w:tc>
          <w:tcPr>
            <w:tcW w:w="3873"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276" w:lineRule="auto"/>
              <w:jc w:val="both"/>
              <w:rPr>
                <w:rFonts w:ascii="Arial" w:hAnsi="Arial" w:cs="Arial"/>
                <w:sz w:val="22"/>
                <w:szCs w:val="22"/>
                <w:lang w:eastAsia="en-US"/>
              </w:rPr>
            </w:pPr>
            <w:r>
              <w:rPr>
                <w:rFonts w:ascii="Arial" w:hAnsi="Arial" w:cs="Arial"/>
                <w:sz w:val="22"/>
                <w:szCs w:val="22"/>
                <w:lang w:eastAsia="en-US"/>
              </w:rPr>
              <w:t>02.08.08.244.0027.2.259.3.3.90.30.00</w:t>
            </w:r>
          </w:p>
        </w:tc>
        <w:tc>
          <w:tcPr>
            <w:tcW w:w="1559" w:type="dxa"/>
            <w:tcBorders>
              <w:top w:val="single" w:sz="4" w:space="0" w:color="auto"/>
              <w:left w:val="single" w:sz="4" w:space="0" w:color="auto"/>
              <w:bottom w:val="single" w:sz="4" w:space="0" w:color="auto"/>
              <w:right w:val="single" w:sz="4" w:space="0" w:color="auto"/>
            </w:tcBorders>
            <w:hideMark/>
          </w:tcPr>
          <w:p w:rsidR="00502804" w:rsidRDefault="00502804" w:rsidP="0043768C">
            <w:pPr>
              <w:spacing w:line="360" w:lineRule="auto"/>
              <w:rPr>
                <w:rFonts w:ascii="Arial" w:hAnsi="Arial" w:cs="Arial"/>
                <w:sz w:val="22"/>
                <w:szCs w:val="22"/>
                <w:lang w:eastAsia="en-US"/>
              </w:rPr>
            </w:pPr>
            <w:r>
              <w:rPr>
                <w:rFonts w:ascii="Arial" w:hAnsi="Arial" w:cs="Arial"/>
                <w:sz w:val="22"/>
                <w:szCs w:val="22"/>
                <w:lang w:eastAsia="en-US"/>
              </w:rPr>
              <w:t xml:space="preserve">Material de Consumo </w:t>
            </w:r>
          </w:p>
        </w:tc>
      </w:tr>
    </w:tbl>
    <w:p w:rsidR="00502804" w:rsidRDefault="00502804" w:rsidP="00502804">
      <w:pPr>
        <w:widowControl w:val="0"/>
        <w:autoSpaceDE w:val="0"/>
        <w:autoSpaceDN w:val="0"/>
        <w:adjustRightInd w:val="0"/>
        <w:jc w:val="both"/>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r w:rsidRPr="00A00DAB">
        <w:rPr>
          <w:rFonts w:ascii="Arial" w:hAnsi="Arial" w:cs="Arial"/>
          <w:sz w:val="22"/>
          <w:szCs w:val="22"/>
        </w:rPr>
        <w:lastRenderedPageBreak/>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w:t>
      </w:r>
      <w:proofErr w:type="gramEnd"/>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870E67" w:rsidRPr="00A00DAB" w:rsidRDefault="00870E67"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inveracidade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proofErr w:type="gramStart"/>
      <w:r w:rsidRPr="00A00DAB">
        <w:rPr>
          <w:rFonts w:ascii="Arial" w:hAnsi="Arial" w:cs="Arial"/>
          <w:sz w:val="22"/>
          <w:szCs w:val="22"/>
        </w:rPr>
        <w:t>............</w:t>
      </w:r>
      <w:proofErr w:type="gramEnd"/>
      <w:r w:rsidRPr="00A00DAB">
        <w:rPr>
          <w:rFonts w:ascii="Arial" w:hAnsi="Arial" w:cs="Arial"/>
          <w:sz w:val="22"/>
          <w:szCs w:val="22"/>
        </w:rPr>
        <w:t xml:space="preserve"> </w:t>
      </w:r>
      <w:proofErr w:type="gramStart"/>
      <w:r w:rsidRPr="00A00DAB">
        <w:rPr>
          <w:rFonts w:ascii="Arial" w:hAnsi="Arial" w:cs="Arial"/>
          <w:sz w:val="22"/>
          <w:szCs w:val="22"/>
        </w:rPr>
        <w:t>de</w:t>
      </w:r>
      <w:proofErr w:type="gramEnd"/>
      <w:r w:rsidRPr="00A00DAB">
        <w:rPr>
          <w:rFonts w:ascii="Arial" w:hAnsi="Arial" w:cs="Arial"/>
          <w:sz w:val="22"/>
          <w:szCs w:val="22"/>
        </w:rPr>
        <w:t xml:space="preserve"> ....................................... </w:t>
      </w:r>
      <w:proofErr w:type="gramStart"/>
      <w:r w:rsidRPr="00A00DAB">
        <w:rPr>
          <w:rFonts w:ascii="Arial" w:hAnsi="Arial" w:cs="Arial"/>
          <w:sz w:val="22"/>
          <w:szCs w:val="22"/>
        </w:rPr>
        <w:t>de</w:t>
      </w:r>
      <w:proofErr w:type="gramEnd"/>
      <w:r w:rsidRPr="00A00DAB">
        <w:rPr>
          <w:rFonts w:ascii="Arial" w:hAnsi="Arial" w:cs="Arial"/>
          <w:sz w:val="22"/>
          <w:szCs w:val="22"/>
        </w:rPr>
        <w:t xml:space="preserv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Ttulo5"/>
        <w:spacing w:before="0" w:after="0"/>
        <w:rPr>
          <w:rFonts w:ascii="Arial" w:hAnsi="Arial" w:cs="Arial"/>
          <w:bCs w:val="0"/>
          <w:i w:val="0"/>
          <w:iCs w:val="0"/>
          <w:sz w:val="22"/>
          <w:szCs w:val="22"/>
        </w:rPr>
      </w:pPr>
    </w:p>
    <w:p w:rsidR="00403509" w:rsidRDefault="00403509" w:rsidP="00403509">
      <w:pPr>
        <w:pStyle w:val="Ttulo5"/>
        <w:spacing w:before="0" w:after="0"/>
        <w:jc w:val="center"/>
        <w:rPr>
          <w:rFonts w:ascii="Arial" w:hAnsi="Arial" w:cs="Arial"/>
          <w:bCs w:val="0"/>
          <w:i w:val="0"/>
          <w:iCs w:val="0"/>
          <w:sz w:val="22"/>
          <w:szCs w:val="22"/>
        </w:rPr>
      </w:pPr>
    </w:p>
    <w:p w:rsidR="00403509" w:rsidRPr="008725CD" w:rsidRDefault="00403509" w:rsidP="00403509"/>
    <w:p w:rsidR="00403509" w:rsidRDefault="00403509"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403509">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403509" w:rsidRDefault="00403509" w:rsidP="00403509">
      <w:proofErr w:type="gramEnd"/>
    </w:p>
    <w:p w:rsidR="00FB31E7" w:rsidRDefault="00FB31E7" w:rsidP="00403509"/>
    <w:p w:rsidR="00403509" w:rsidRPr="00A00DAB" w:rsidRDefault="00403509" w:rsidP="00403509">
      <w:pPr>
        <w:rPr>
          <w:rFonts w:ascii="Arial" w:eastAsia="Arial Unicode MS" w:hAnsi="Arial" w:cs="Arial"/>
          <w:sz w:val="22"/>
          <w:szCs w:val="22"/>
        </w:rPr>
      </w:pPr>
    </w:p>
    <w:p w:rsidR="00403509" w:rsidRDefault="00403509" w:rsidP="00403509">
      <w:pPr>
        <w:jc w:val="center"/>
        <w:rPr>
          <w:rFonts w:ascii="Arial" w:hAnsi="Arial" w:cs="Arial"/>
          <w:b/>
          <w:bCs/>
          <w:sz w:val="22"/>
          <w:szCs w:val="22"/>
        </w:rPr>
      </w:pPr>
      <w:r>
        <w:rPr>
          <w:rFonts w:ascii="Arial" w:hAnsi="Arial" w:cs="Arial"/>
          <w:b/>
          <w:bCs/>
          <w:sz w:val="22"/>
          <w:szCs w:val="22"/>
        </w:rPr>
        <w:t>XXXXXXXXXXXXXXXXXXXX</w:t>
      </w:r>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FB31E7" w:rsidRDefault="00403509" w:rsidP="00403509">
      <w:pPr>
        <w:jc w:val="center"/>
        <w:rPr>
          <w:rFonts w:ascii="Arial" w:hAnsi="Arial" w:cs="Arial"/>
          <w:bCs/>
          <w:sz w:val="22"/>
          <w:szCs w:val="22"/>
        </w:rPr>
      </w:pPr>
      <w:r>
        <w:rPr>
          <w:rFonts w:ascii="Arial" w:hAnsi="Arial" w:cs="Arial"/>
          <w:bCs/>
          <w:sz w:val="22"/>
          <w:szCs w:val="22"/>
        </w:rPr>
        <w:t xml:space="preserve">Contratada </w:t>
      </w: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502804" w:rsidRDefault="00502804"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FB31E7" w:rsidRDefault="00FB31E7" w:rsidP="00403509">
      <w:pPr>
        <w:jc w:val="center"/>
        <w:rPr>
          <w:rFonts w:ascii="Arial" w:hAnsi="Arial" w:cs="Arial"/>
          <w:bCs/>
          <w:sz w:val="22"/>
          <w:szCs w:val="22"/>
        </w:rPr>
      </w:pPr>
    </w:p>
    <w:p w:rsidR="00403509" w:rsidRPr="00A00DAB" w:rsidRDefault="00403509" w:rsidP="00FB31E7">
      <w:pPr>
        <w:jc w:val="center"/>
        <w:rPr>
          <w:rFonts w:ascii="Arial" w:hAnsi="Arial" w:cs="Arial"/>
          <w:b/>
          <w:sz w:val="22"/>
          <w:szCs w:val="22"/>
          <w:u w:val="single"/>
        </w:rPr>
      </w:pPr>
      <w:r w:rsidRPr="008725CD">
        <w:rPr>
          <w:rFonts w:ascii="Arial" w:hAnsi="Arial" w:cs="Arial"/>
          <w:bCs/>
          <w:sz w:val="22"/>
          <w:szCs w:val="22"/>
        </w:rPr>
        <w:lastRenderedPageBreak/>
        <w:t xml:space="preserve"> </w:t>
      </w:r>
      <w:r w:rsidRPr="00A00DAB">
        <w:rPr>
          <w:rFonts w:ascii="Arial" w:hAnsi="Arial" w:cs="Arial"/>
          <w:b/>
          <w:sz w:val="22"/>
          <w:szCs w:val="22"/>
        </w:rPr>
        <w:t xml:space="preserve">       </w:t>
      </w:r>
      <w:r w:rsidRPr="00A00DAB">
        <w:rPr>
          <w:rFonts w:ascii="Arial" w:hAnsi="Arial" w:cs="Arial"/>
          <w:b/>
          <w:sz w:val="22"/>
          <w:szCs w:val="22"/>
          <w:u w:val="single"/>
        </w:rPr>
        <w:t>ANEXO VII</w:t>
      </w:r>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 ...</w:t>
      </w:r>
      <w:proofErr w:type="gramEnd"/>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nº ...</w:t>
      </w:r>
      <w:proofErr w:type="gramEnd"/>
      <w:r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Pr="00A00DAB">
        <w:rPr>
          <w:rFonts w:ascii="Arial" w:hAnsi="Arial" w:cs="Arial"/>
          <w:sz w:val="22"/>
          <w:szCs w:val="22"/>
        </w:rPr>
        <w:t>, ...</w:t>
      </w:r>
      <w:proofErr w:type="gramEnd"/>
      <w:r w:rsidRPr="00A00DAB">
        <w:rPr>
          <w:rFonts w:ascii="Arial" w:hAnsi="Arial" w:cs="Arial"/>
          <w:sz w:val="22"/>
          <w:szCs w:val="22"/>
        </w:rPr>
        <w:t xml:space="preserve">......de................................................de </w:t>
      </w:r>
      <w:r>
        <w:rPr>
          <w:rFonts w:ascii="Arial" w:hAnsi="Arial" w:cs="Arial"/>
          <w:sz w:val="22"/>
          <w:szCs w:val="22"/>
        </w:rPr>
        <w:t>201</w:t>
      </w:r>
      <w:r w:rsidR="00D31256">
        <w:rPr>
          <w:rFonts w:ascii="Arial" w:hAnsi="Arial" w:cs="Arial"/>
          <w:sz w:val="22"/>
          <w:szCs w:val="22"/>
        </w:rPr>
        <w:t>8</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Default="00403509" w:rsidP="00403509">
      <w:pPr>
        <w:pStyle w:val="Recuodecorpodetexto"/>
        <w:spacing w:after="0"/>
        <w:ind w:left="0" w:firstLine="2338"/>
        <w:rPr>
          <w:rFonts w:ascii="Arial" w:hAnsi="Arial" w:cs="Arial"/>
          <w:sz w:val="22"/>
          <w:szCs w:val="22"/>
        </w:rPr>
      </w:pPr>
    </w:p>
    <w:p w:rsidR="00502804" w:rsidRPr="00A00DAB" w:rsidRDefault="00502804"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BF08C4" w:rsidRPr="00A60088" w:rsidRDefault="00403509" w:rsidP="00502804">
      <w:pPr>
        <w:pStyle w:val="Recuodecorpodetexto"/>
        <w:spacing w:after="0"/>
        <w:ind w:left="0" w:firstLine="2338"/>
        <w:rPr>
          <w:rFonts w:ascii="Arial" w:hAnsi="Arial" w:cs="Arial"/>
          <w:sz w:val="22"/>
          <w:szCs w:val="22"/>
        </w:rPr>
      </w:pPr>
      <w:r w:rsidRPr="00A00DAB">
        <w:rPr>
          <w:rFonts w:ascii="Arial" w:hAnsi="Arial" w:cs="Arial"/>
          <w:sz w:val="22"/>
          <w:szCs w:val="22"/>
        </w:rPr>
        <w:t>RG nº:</w:t>
      </w: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ECD" w:rsidRDefault="00846ECD" w:rsidP="00DA7681">
      <w:r>
        <w:separator/>
      </w:r>
    </w:p>
  </w:endnote>
  <w:endnote w:type="continuationSeparator" w:id="0">
    <w:p w:rsidR="00846ECD" w:rsidRDefault="00846ECD"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00" w:rsidRDefault="00460900"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60900" w:rsidRDefault="00460900"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900" w:rsidRDefault="00460900" w:rsidP="001B791A">
    <w:pPr>
      <w:pBdr>
        <w:top w:val="single" w:sz="4" w:space="1" w:color="auto"/>
      </w:pBdr>
      <w:ind w:left="4536"/>
      <w:jc w:val="right"/>
      <w:rPr>
        <w:b/>
        <w:sz w:val="16"/>
        <w:szCs w:val="16"/>
      </w:rPr>
    </w:pPr>
    <w:r>
      <w:rPr>
        <w:b/>
        <w:sz w:val="16"/>
        <w:szCs w:val="16"/>
      </w:rPr>
      <w:t>SUPERINTENDÊNCIA DE ADMINISTRAÇÃO</w:t>
    </w:r>
  </w:p>
  <w:p w:rsidR="00460900" w:rsidRPr="00CF1716" w:rsidRDefault="00460900"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460900" w:rsidRPr="00CF1716" w:rsidRDefault="00460900" w:rsidP="001B791A">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60900" w:rsidRPr="00CF1716" w:rsidRDefault="00460900" w:rsidP="001B791A">
    <w:pPr>
      <w:jc w:val="right"/>
      <w:rPr>
        <w:sz w:val="16"/>
        <w:szCs w:val="16"/>
      </w:rPr>
    </w:pPr>
    <w:r w:rsidRPr="00CF1716">
      <w:rPr>
        <w:sz w:val="16"/>
        <w:szCs w:val="16"/>
      </w:rPr>
      <w:t>Ipuiuna, MG – 37588-000</w:t>
    </w:r>
  </w:p>
  <w:p w:rsidR="00460900" w:rsidRPr="00CF1716" w:rsidRDefault="00460900" w:rsidP="001B791A">
    <w:pPr>
      <w:jc w:val="right"/>
      <w:rPr>
        <w:sz w:val="16"/>
        <w:szCs w:val="16"/>
      </w:rPr>
    </w:pPr>
    <w:r w:rsidRPr="00CF1716">
      <w:rPr>
        <w:sz w:val="16"/>
        <w:szCs w:val="16"/>
      </w:rPr>
      <w:t>Fone/Fax 35 3732-2075</w:t>
    </w:r>
  </w:p>
  <w:p w:rsidR="00460900" w:rsidRPr="00E76238" w:rsidRDefault="00460900" w:rsidP="004E2B55">
    <w:pPr>
      <w:pStyle w:val="Rodap"/>
      <w:jc w:val="right"/>
      <w:rPr>
        <w:rFonts w:ascii="Arial" w:hAnsi="Arial" w:cs="Arial"/>
        <w:b/>
        <w:color w:val="0000F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ECD" w:rsidRDefault="00846ECD" w:rsidP="00DA7681">
      <w:r>
        <w:separator/>
      </w:r>
    </w:p>
  </w:footnote>
  <w:footnote w:type="continuationSeparator" w:id="0">
    <w:p w:rsidR="00846ECD" w:rsidRDefault="00846ECD"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60900" w:rsidTr="00333A27">
      <w:trPr>
        <w:jc w:val="center"/>
      </w:trPr>
      <w:tc>
        <w:tcPr>
          <w:tcW w:w="1843" w:type="dxa"/>
        </w:tcPr>
        <w:p w:rsidR="00460900" w:rsidRDefault="00460900" w:rsidP="00333A27">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60900" w:rsidRDefault="00460900" w:rsidP="00333A27">
          <w:pPr>
            <w:pStyle w:val="Cabealho"/>
            <w:snapToGrid w:val="0"/>
            <w:jc w:val="center"/>
            <w:rPr>
              <w:b/>
              <w:sz w:val="36"/>
            </w:rPr>
          </w:pPr>
          <w:r>
            <w:rPr>
              <w:b/>
              <w:sz w:val="36"/>
            </w:rPr>
            <w:t>PREFEITURA MUNICIPAL DE IPUIUNA</w:t>
          </w:r>
        </w:p>
        <w:p w:rsidR="00460900" w:rsidRDefault="00460900" w:rsidP="00333A27">
          <w:pPr>
            <w:pStyle w:val="Cabealho"/>
            <w:jc w:val="center"/>
            <w:rPr>
              <w:b/>
            </w:rPr>
          </w:pPr>
          <w:r>
            <w:rPr>
              <w:b/>
            </w:rPr>
            <w:t>ESTADO DE MINAS GERAIS</w:t>
          </w:r>
        </w:p>
        <w:p w:rsidR="00460900" w:rsidRDefault="00460900" w:rsidP="00333A27">
          <w:pPr>
            <w:pStyle w:val="Cabealho"/>
            <w:rPr>
              <w:b/>
            </w:rPr>
          </w:pPr>
          <w:r>
            <w:rPr>
              <w:b/>
            </w:rPr>
            <w:t xml:space="preserve">                                  </w:t>
          </w:r>
        </w:p>
      </w:tc>
    </w:tr>
  </w:tbl>
  <w:p w:rsidR="00460900" w:rsidRPr="004E2B55" w:rsidRDefault="00460900"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C2E"/>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3">
    <w:nsid w:val="2CC654F4"/>
    <w:multiLevelType w:val="hybridMultilevel"/>
    <w:tmpl w:val="70DC399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5988"/>
    <w:rsid w:val="00051AEC"/>
    <w:rsid w:val="000521D8"/>
    <w:rsid w:val="00055099"/>
    <w:rsid w:val="0006103F"/>
    <w:rsid w:val="00073986"/>
    <w:rsid w:val="0008099F"/>
    <w:rsid w:val="000839E3"/>
    <w:rsid w:val="000842F3"/>
    <w:rsid w:val="000871ED"/>
    <w:rsid w:val="000A2B75"/>
    <w:rsid w:val="000B17B9"/>
    <w:rsid w:val="000B6DB0"/>
    <w:rsid w:val="000C7967"/>
    <w:rsid w:val="000E243E"/>
    <w:rsid w:val="000F5248"/>
    <w:rsid w:val="00110B2A"/>
    <w:rsid w:val="00121CB9"/>
    <w:rsid w:val="00130322"/>
    <w:rsid w:val="00133867"/>
    <w:rsid w:val="00141A0F"/>
    <w:rsid w:val="00144304"/>
    <w:rsid w:val="0014595C"/>
    <w:rsid w:val="0014637E"/>
    <w:rsid w:val="00155AC6"/>
    <w:rsid w:val="00160221"/>
    <w:rsid w:val="00161809"/>
    <w:rsid w:val="00162361"/>
    <w:rsid w:val="00165FE3"/>
    <w:rsid w:val="00170AE7"/>
    <w:rsid w:val="001756DF"/>
    <w:rsid w:val="00177C7B"/>
    <w:rsid w:val="00182213"/>
    <w:rsid w:val="001A42C6"/>
    <w:rsid w:val="001A43EE"/>
    <w:rsid w:val="001A5133"/>
    <w:rsid w:val="001B5DF2"/>
    <w:rsid w:val="001B791A"/>
    <w:rsid w:val="001D2AB7"/>
    <w:rsid w:val="001D6388"/>
    <w:rsid w:val="001D7695"/>
    <w:rsid w:val="001F0A15"/>
    <w:rsid w:val="001F3E7F"/>
    <w:rsid w:val="002005D6"/>
    <w:rsid w:val="0020203C"/>
    <w:rsid w:val="002061C0"/>
    <w:rsid w:val="002121E6"/>
    <w:rsid w:val="00221349"/>
    <w:rsid w:val="00225498"/>
    <w:rsid w:val="00232B63"/>
    <w:rsid w:val="00235665"/>
    <w:rsid w:val="002379B7"/>
    <w:rsid w:val="0026246D"/>
    <w:rsid w:val="002625E0"/>
    <w:rsid w:val="00262D86"/>
    <w:rsid w:val="00262FC9"/>
    <w:rsid w:val="00264856"/>
    <w:rsid w:val="00275B8B"/>
    <w:rsid w:val="0028178B"/>
    <w:rsid w:val="00282CCF"/>
    <w:rsid w:val="00284B53"/>
    <w:rsid w:val="002935C7"/>
    <w:rsid w:val="002A14AB"/>
    <w:rsid w:val="002A6C87"/>
    <w:rsid w:val="002B1D09"/>
    <w:rsid w:val="002B6399"/>
    <w:rsid w:val="002C3A84"/>
    <w:rsid w:val="002C70C9"/>
    <w:rsid w:val="002D4F88"/>
    <w:rsid w:val="002D7B82"/>
    <w:rsid w:val="002E1A05"/>
    <w:rsid w:val="002E3DF4"/>
    <w:rsid w:val="002F0A2C"/>
    <w:rsid w:val="002F260B"/>
    <w:rsid w:val="002F4743"/>
    <w:rsid w:val="002F7013"/>
    <w:rsid w:val="002F74FB"/>
    <w:rsid w:val="00302B3D"/>
    <w:rsid w:val="00307999"/>
    <w:rsid w:val="00311D27"/>
    <w:rsid w:val="00312001"/>
    <w:rsid w:val="00314B67"/>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A69C2"/>
    <w:rsid w:val="003B477B"/>
    <w:rsid w:val="003B4F7F"/>
    <w:rsid w:val="003B7766"/>
    <w:rsid w:val="003E11DF"/>
    <w:rsid w:val="003E6A16"/>
    <w:rsid w:val="003F5197"/>
    <w:rsid w:val="0040282B"/>
    <w:rsid w:val="00402944"/>
    <w:rsid w:val="00403509"/>
    <w:rsid w:val="00404887"/>
    <w:rsid w:val="0041299A"/>
    <w:rsid w:val="004153E8"/>
    <w:rsid w:val="00420B8B"/>
    <w:rsid w:val="0042175B"/>
    <w:rsid w:val="0043751B"/>
    <w:rsid w:val="004438E7"/>
    <w:rsid w:val="00450A35"/>
    <w:rsid w:val="00451AFA"/>
    <w:rsid w:val="00460900"/>
    <w:rsid w:val="00464654"/>
    <w:rsid w:val="0047335E"/>
    <w:rsid w:val="00475864"/>
    <w:rsid w:val="00475B7E"/>
    <w:rsid w:val="00485A1A"/>
    <w:rsid w:val="004968CB"/>
    <w:rsid w:val="004A4241"/>
    <w:rsid w:val="004A571E"/>
    <w:rsid w:val="004B1240"/>
    <w:rsid w:val="004B2DB3"/>
    <w:rsid w:val="004B66F4"/>
    <w:rsid w:val="004C41DF"/>
    <w:rsid w:val="004D1195"/>
    <w:rsid w:val="004D252C"/>
    <w:rsid w:val="004D4DED"/>
    <w:rsid w:val="004D671A"/>
    <w:rsid w:val="004E2B55"/>
    <w:rsid w:val="004E43E1"/>
    <w:rsid w:val="004F4A5F"/>
    <w:rsid w:val="004F77DC"/>
    <w:rsid w:val="00502804"/>
    <w:rsid w:val="0051235C"/>
    <w:rsid w:val="00513C5B"/>
    <w:rsid w:val="0051534B"/>
    <w:rsid w:val="005205FE"/>
    <w:rsid w:val="0052196A"/>
    <w:rsid w:val="00523A44"/>
    <w:rsid w:val="00526FF5"/>
    <w:rsid w:val="0053393B"/>
    <w:rsid w:val="00536A12"/>
    <w:rsid w:val="00537195"/>
    <w:rsid w:val="005409EB"/>
    <w:rsid w:val="005429D5"/>
    <w:rsid w:val="00543333"/>
    <w:rsid w:val="00544DE2"/>
    <w:rsid w:val="0054799E"/>
    <w:rsid w:val="005517F4"/>
    <w:rsid w:val="00551DA3"/>
    <w:rsid w:val="00563FB9"/>
    <w:rsid w:val="00570C20"/>
    <w:rsid w:val="005719E1"/>
    <w:rsid w:val="0057429E"/>
    <w:rsid w:val="00576505"/>
    <w:rsid w:val="00581798"/>
    <w:rsid w:val="00590ABF"/>
    <w:rsid w:val="005A16B0"/>
    <w:rsid w:val="005A498D"/>
    <w:rsid w:val="005A4E8D"/>
    <w:rsid w:val="005A5E01"/>
    <w:rsid w:val="005B0AE2"/>
    <w:rsid w:val="005B56C5"/>
    <w:rsid w:val="005C1B61"/>
    <w:rsid w:val="005C3377"/>
    <w:rsid w:val="005C49C0"/>
    <w:rsid w:val="005C4F2E"/>
    <w:rsid w:val="005D2A50"/>
    <w:rsid w:val="005E0054"/>
    <w:rsid w:val="005E6C5F"/>
    <w:rsid w:val="005F7FE1"/>
    <w:rsid w:val="006016C7"/>
    <w:rsid w:val="00603BF3"/>
    <w:rsid w:val="0060666B"/>
    <w:rsid w:val="006118CB"/>
    <w:rsid w:val="00612B0C"/>
    <w:rsid w:val="0061476A"/>
    <w:rsid w:val="00625C2F"/>
    <w:rsid w:val="00627DE7"/>
    <w:rsid w:val="00637DDC"/>
    <w:rsid w:val="006425A7"/>
    <w:rsid w:val="00645063"/>
    <w:rsid w:val="00651276"/>
    <w:rsid w:val="00654564"/>
    <w:rsid w:val="00655C51"/>
    <w:rsid w:val="00671C7F"/>
    <w:rsid w:val="006722F5"/>
    <w:rsid w:val="0068358E"/>
    <w:rsid w:val="00685D92"/>
    <w:rsid w:val="00686BEF"/>
    <w:rsid w:val="006873E8"/>
    <w:rsid w:val="00694A82"/>
    <w:rsid w:val="006A1D23"/>
    <w:rsid w:val="006A709B"/>
    <w:rsid w:val="006A7D1C"/>
    <w:rsid w:val="006B2451"/>
    <w:rsid w:val="006C0CE3"/>
    <w:rsid w:val="006D3475"/>
    <w:rsid w:val="006D51FF"/>
    <w:rsid w:val="006E04A9"/>
    <w:rsid w:val="006E1081"/>
    <w:rsid w:val="006E78E5"/>
    <w:rsid w:val="006F047B"/>
    <w:rsid w:val="006F104B"/>
    <w:rsid w:val="006F17BE"/>
    <w:rsid w:val="006F218C"/>
    <w:rsid w:val="006F7D2F"/>
    <w:rsid w:val="007075DA"/>
    <w:rsid w:val="00710869"/>
    <w:rsid w:val="0072170F"/>
    <w:rsid w:val="007220DC"/>
    <w:rsid w:val="007248E9"/>
    <w:rsid w:val="00734809"/>
    <w:rsid w:val="007417D9"/>
    <w:rsid w:val="0074386D"/>
    <w:rsid w:val="00747A7A"/>
    <w:rsid w:val="00755FBF"/>
    <w:rsid w:val="00756984"/>
    <w:rsid w:val="00772463"/>
    <w:rsid w:val="007761F7"/>
    <w:rsid w:val="007842DE"/>
    <w:rsid w:val="00792022"/>
    <w:rsid w:val="00792B97"/>
    <w:rsid w:val="007A0FE0"/>
    <w:rsid w:val="007A34C8"/>
    <w:rsid w:val="007A3908"/>
    <w:rsid w:val="007A70FB"/>
    <w:rsid w:val="007B0413"/>
    <w:rsid w:val="007B2DC1"/>
    <w:rsid w:val="007B3052"/>
    <w:rsid w:val="007B463C"/>
    <w:rsid w:val="007C0F21"/>
    <w:rsid w:val="007C2409"/>
    <w:rsid w:val="007C56E6"/>
    <w:rsid w:val="007C617C"/>
    <w:rsid w:val="007D0454"/>
    <w:rsid w:val="007E05E6"/>
    <w:rsid w:val="007E0655"/>
    <w:rsid w:val="007E0B4A"/>
    <w:rsid w:val="007E21FC"/>
    <w:rsid w:val="007E3E63"/>
    <w:rsid w:val="007F5CAB"/>
    <w:rsid w:val="00805331"/>
    <w:rsid w:val="00812A2A"/>
    <w:rsid w:val="008131FC"/>
    <w:rsid w:val="00813989"/>
    <w:rsid w:val="0083467E"/>
    <w:rsid w:val="0084670D"/>
    <w:rsid w:val="00846ECD"/>
    <w:rsid w:val="008470EF"/>
    <w:rsid w:val="008501D2"/>
    <w:rsid w:val="00850D78"/>
    <w:rsid w:val="008539F9"/>
    <w:rsid w:val="00855AE0"/>
    <w:rsid w:val="0086009F"/>
    <w:rsid w:val="0086394F"/>
    <w:rsid w:val="008651DD"/>
    <w:rsid w:val="00870E67"/>
    <w:rsid w:val="00873C0E"/>
    <w:rsid w:val="0087472C"/>
    <w:rsid w:val="00874B11"/>
    <w:rsid w:val="00875509"/>
    <w:rsid w:val="00875B74"/>
    <w:rsid w:val="00876152"/>
    <w:rsid w:val="0087781A"/>
    <w:rsid w:val="008875C6"/>
    <w:rsid w:val="008A4997"/>
    <w:rsid w:val="008B57C8"/>
    <w:rsid w:val="008B6755"/>
    <w:rsid w:val="008D3E0F"/>
    <w:rsid w:val="008D663A"/>
    <w:rsid w:val="008D6D53"/>
    <w:rsid w:val="008E23ED"/>
    <w:rsid w:val="008F22B4"/>
    <w:rsid w:val="008F37FD"/>
    <w:rsid w:val="00902926"/>
    <w:rsid w:val="0090667B"/>
    <w:rsid w:val="00912677"/>
    <w:rsid w:val="00920C61"/>
    <w:rsid w:val="009233B3"/>
    <w:rsid w:val="00923A52"/>
    <w:rsid w:val="00950BAA"/>
    <w:rsid w:val="0097069C"/>
    <w:rsid w:val="009720B3"/>
    <w:rsid w:val="00973612"/>
    <w:rsid w:val="00983521"/>
    <w:rsid w:val="00995A6F"/>
    <w:rsid w:val="009A2E03"/>
    <w:rsid w:val="009A4876"/>
    <w:rsid w:val="009A64E3"/>
    <w:rsid w:val="009B45E9"/>
    <w:rsid w:val="009D4906"/>
    <w:rsid w:val="009D5660"/>
    <w:rsid w:val="00A019AC"/>
    <w:rsid w:val="00A050AB"/>
    <w:rsid w:val="00A06AE2"/>
    <w:rsid w:val="00A217E0"/>
    <w:rsid w:val="00A33AF5"/>
    <w:rsid w:val="00A361B2"/>
    <w:rsid w:val="00A46E09"/>
    <w:rsid w:val="00A55619"/>
    <w:rsid w:val="00A55631"/>
    <w:rsid w:val="00A60088"/>
    <w:rsid w:val="00A605A2"/>
    <w:rsid w:val="00A62E7C"/>
    <w:rsid w:val="00A652A3"/>
    <w:rsid w:val="00A708D1"/>
    <w:rsid w:val="00A73CF5"/>
    <w:rsid w:val="00A81BA7"/>
    <w:rsid w:val="00A94B5C"/>
    <w:rsid w:val="00A97FFC"/>
    <w:rsid w:val="00AA771F"/>
    <w:rsid w:val="00AB4DB1"/>
    <w:rsid w:val="00AC1E22"/>
    <w:rsid w:val="00AC21CB"/>
    <w:rsid w:val="00AD1CFB"/>
    <w:rsid w:val="00AD40D8"/>
    <w:rsid w:val="00AE37BE"/>
    <w:rsid w:val="00AE646E"/>
    <w:rsid w:val="00AF60EB"/>
    <w:rsid w:val="00B15AEA"/>
    <w:rsid w:val="00B22E80"/>
    <w:rsid w:val="00B246C9"/>
    <w:rsid w:val="00B26766"/>
    <w:rsid w:val="00B30145"/>
    <w:rsid w:val="00B37F8C"/>
    <w:rsid w:val="00B457E5"/>
    <w:rsid w:val="00B506B5"/>
    <w:rsid w:val="00B57E61"/>
    <w:rsid w:val="00B57FB1"/>
    <w:rsid w:val="00B630C1"/>
    <w:rsid w:val="00B773A7"/>
    <w:rsid w:val="00B84DC2"/>
    <w:rsid w:val="00B95BD4"/>
    <w:rsid w:val="00B95CEF"/>
    <w:rsid w:val="00BA0EC1"/>
    <w:rsid w:val="00BB6AD6"/>
    <w:rsid w:val="00BC2B2F"/>
    <w:rsid w:val="00BD378B"/>
    <w:rsid w:val="00BE0E93"/>
    <w:rsid w:val="00BE34CB"/>
    <w:rsid w:val="00BE56A3"/>
    <w:rsid w:val="00BF08C4"/>
    <w:rsid w:val="00BF402D"/>
    <w:rsid w:val="00BF4E31"/>
    <w:rsid w:val="00BF6957"/>
    <w:rsid w:val="00C15A87"/>
    <w:rsid w:val="00C15C02"/>
    <w:rsid w:val="00C17FF4"/>
    <w:rsid w:val="00C225F6"/>
    <w:rsid w:val="00C22C6C"/>
    <w:rsid w:val="00C24DA6"/>
    <w:rsid w:val="00C37708"/>
    <w:rsid w:val="00C444DF"/>
    <w:rsid w:val="00C44977"/>
    <w:rsid w:val="00C66A7A"/>
    <w:rsid w:val="00C718BB"/>
    <w:rsid w:val="00C73CA6"/>
    <w:rsid w:val="00C74054"/>
    <w:rsid w:val="00C778CC"/>
    <w:rsid w:val="00C77ADA"/>
    <w:rsid w:val="00C97F07"/>
    <w:rsid w:val="00CA12A9"/>
    <w:rsid w:val="00CA7003"/>
    <w:rsid w:val="00CB0C0E"/>
    <w:rsid w:val="00CC6138"/>
    <w:rsid w:val="00CD6EC0"/>
    <w:rsid w:val="00CE146A"/>
    <w:rsid w:val="00CF07E7"/>
    <w:rsid w:val="00CF5D16"/>
    <w:rsid w:val="00D1525C"/>
    <w:rsid w:val="00D20FC1"/>
    <w:rsid w:val="00D274B7"/>
    <w:rsid w:val="00D31256"/>
    <w:rsid w:val="00D32AE8"/>
    <w:rsid w:val="00D56F4D"/>
    <w:rsid w:val="00D57B6A"/>
    <w:rsid w:val="00D654AA"/>
    <w:rsid w:val="00D727A3"/>
    <w:rsid w:val="00D73354"/>
    <w:rsid w:val="00D8067A"/>
    <w:rsid w:val="00D81269"/>
    <w:rsid w:val="00D861F4"/>
    <w:rsid w:val="00D909FD"/>
    <w:rsid w:val="00D92CC4"/>
    <w:rsid w:val="00D94934"/>
    <w:rsid w:val="00D95530"/>
    <w:rsid w:val="00D9741D"/>
    <w:rsid w:val="00DA420E"/>
    <w:rsid w:val="00DA4B9F"/>
    <w:rsid w:val="00DA6285"/>
    <w:rsid w:val="00DA70C1"/>
    <w:rsid w:val="00DA7681"/>
    <w:rsid w:val="00DA7834"/>
    <w:rsid w:val="00DB28AC"/>
    <w:rsid w:val="00DB3773"/>
    <w:rsid w:val="00DB6E12"/>
    <w:rsid w:val="00DC0638"/>
    <w:rsid w:val="00DC19FC"/>
    <w:rsid w:val="00DC28F4"/>
    <w:rsid w:val="00DC5F88"/>
    <w:rsid w:val="00DE21F1"/>
    <w:rsid w:val="00DE39A9"/>
    <w:rsid w:val="00DE55FA"/>
    <w:rsid w:val="00DE64FD"/>
    <w:rsid w:val="00DF3956"/>
    <w:rsid w:val="00E13C6F"/>
    <w:rsid w:val="00E241BE"/>
    <w:rsid w:val="00E33B10"/>
    <w:rsid w:val="00E43E67"/>
    <w:rsid w:val="00E5060E"/>
    <w:rsid w:val="00E517C7"/>
    <w:rsid w:val="00E518A9"/>
    <w:rsid w:val="00E57387"/>
    <w:rsid w:val="00E57F64"/>
    <w:rsid w:val="00E71BF2"/>
    <w:rsid w:val="00E73637"/>
    <w:rsid w:val="00E76238"/>
    <w:rsid w:val="00E80460"/>
    <w:rsid w:val="00E81CFA"/>
    <w:rsid w:val="00E82684"/>
    <w:rsid w:val="00E947B5"/>
    <w:rsid w:val="00E9651D"/>
    <w:rsid w:val="00EA7FD8"/>
    <w:rsid w:val="00EB763A"/>
    <w:rsid w:val="00EC06C6"/>
    <w:rsid w:val="00EC1FD5"/>
    <w:rsid w:val="00ED605F"/>
    <w:rsid w:val="00EE2ACC"/>
    <w:rsid w:val="00EF4805"/>
    <w:rsid w:val="00EF5F92"/>
    <w:rsid w:val="00F07334"/>
    <w:rsid w:val="00F128EE"/>
    <w:rsid w:val="00F12993"/>
    <w:rsid w:val="00F12FEC"/>
    <w:rsid w:val="00F17120"/>
    <w:rsid w:val="00F17C49"/>
    <w:rsid w:val="00F2243E"/>
    <w:rsid w:val="00F24EA2"/>
    <w:rsid w:val="00F4103F"/>
    <w:rsid w:val="00F4307B"/>
    <w:rsid w:val="00F46BF9"/>
    <w:rsid w:val="00F504B0"/>
    <w:rsid w:val="00F51FDE"/>
    <w:rsid w:val="00F54AFD"/>
    <w:rsid w:val="00F5636A"/>
    <w:rsid w:val="00F65738"/>
    <w:rsid w:val="00F72B4B"/>
    <w:rsid w:val="00F73D5D"/>
    <w:rsid w:val="00F7736D"/>
    <w:rsid w:val="00F83249"/>
    <w:rsid w:val="00F8375C"/>
    <w:rsid w:val="00F93878"/>
    <w:rsid w:val="00F956E1"/>
    <w:rsid w:val="00FA7E19"/>
    <w:rsid w:val="00FB31E7"/>
    <w:rsid w:val="00FE1ECA"/>
    <w:rsid w:val="00FE207B"/>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customStyle="1" w:styleId="Estilo4">
    <w:name w:val="Estilo4"/>
    <w:basedOn w:val="Normal"/>
    <w:rsid w:val="00A361B2"/>
    <w:pPr>
      <w:spacing w:before="120" w:after="120"/>
      <w:jc w:val="both"/>
    </w:pPr>
    <w:rPr>
      <w:rFonts w:ascii="Arial" w:hAnsi="Arial" w:cs="Arial"/>
      <w:szCs w:val="20"/>
    </w:rPr>
  </w:style>
  <w:style w:type="paragraph" w:customStyle="1" w:styleId="Corpodetexto22">
    <w:name w:val="Corpo de texto 22"/>
    <w:basedOn w:val="Normal"/>
    <w:rsid w:val="00A361B2"/>
    <w:pPr>
      <w:jc w:val="both"/>
    </w:pPr>
    <w:rPr>
      <w:szCs w:val="20"/>
    </w:rPr>
  </w:style>
  <w:style w:type="character" w:customStyle="1" w:styleId="PargrafodaListaChar">
    <w:name w:val="Parágrafo da Lista Char"/>
    <w:link w:val="PargrafodaLista"/>
    <w:uiPriority w:val="99"/>
    <w:locked/>
    <w:rsid w:val="00A361B2"/>
    <w:rPr>
      <w:lang w:eastAsia="en-US"/>
    </w:rPr>
  </w:style>
  <w:style w:type="paragraph" w:styleId="Textodenotadefim">
    <w:name w:val="endnote text"/>
    <w:basedOn w:val="Normal"/>
    <w:link w:val="TextodenotadefimChar"/>
    <w:uiPriority w:val="99"/>
    <w:semiHidden/>
    <w:unhideWhenUsed/>
    <w:rsid w:val="00DB6E12"/>
    <w:rPr>
      <w:sz w:val="20"/>
      <w:szCs w:val="20"/>
    </w:rPr>
  </w:style>
  <w:style w:type="character" w:customStyle="1" w:styleId="TextodenotadefimChar">
    <w:name w:val="Texto de nota de fim Char"/>
    <w:basedOn w:val="Fontepargpadro"/>
    <w:link w:val="Textodenotadefim"/>
    <w:uiPriority w:val="99"/>
    <w:semiHidden/>
    <w:rsid w:val="00DB6E12"/>
    <w:rPr>
      <w:rFonts w:ascii="Times New Roman" w:eastAsia="Times New Roman" w:hAnsi="Times New Roman"/>
      <w:sz w:val="20"/>
      <w:szCs w:val="20"/>
    </w:rPr>
  </w:style>
  <w:style w:type="character" w:styleId="Refdenotadefim">
    <w:name w:val="endnote reference"/>
    <w:basedOn w:val="Fontepargpadro"/>
    <w:uiPriority w:val="99"/>
    <w:semiHidden/>
    <w:unhideWhenUsed/>
    <w:rsid w:val="00DB6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04047209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1C4B-280A-4D72-B7F1-78CF7D1C1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44</Pages>
  <Words>12232</Words>
  <Characters>66056</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40</cp:revision>
  <cp:lastPrinted>2017-06-21T15:55:00Z</cp:lastPrinted>
  <dcterms:created xsi:type="dcterms:W3CDTF">2014-11-24T18:54:00Z</dcterms:created>
  <dcterms:modified xsi:type="dcterms:W3CDTF">2018-09-11T17:02:00Z</dcterms:modified>
</cp:coreProperties>
</file>