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946D10">
        <w:rPr>
          <w:rFonts w:ascii="Arial" w:hAnsi="Arial" w:cs="Arial"/>
          <w:sz w:val="22"/>
          <w:szCs w:val="22"/>
        </w:rPr>
        <w:t xml:space="preserve">aos </w:t>
      </w:r>
      <w:r w:rsidR="00626E60">
        <w:rPr>
          <w:rFonts w:ascii="Arial" w:hAnsi="Arial" w:cs="Arial"/>
          <w:sz w:val="22"/>
          <w:szCs w:val="22"/>
        </w:rPr>
        <w:t>22</w:t>
      </w:r>
      <w:r w:rsidR="00946D10">
        <w:rPr>
          <w:rFonts w:ascii="Arial" w:hAnsi="Arial" w:cs="Arial"/>
          <w:sz w:val="22"/>
          <w:szCs w:val="22"/>
        </w:rPr>
        <w:t xml:space="preserve"> </w:t>
      </w:r>
      <w:r w:rsidR="001B11FB">
        <w:rPr>
          <w:rFonts w:ascii="Arial" w:hAnsi="Arial" w:cs="Arial"/>
          <w:sz w:val="22"/>
          <w:szCs w:val="22"/>
        </w:rPr>
        <w:t xml:space="preserve">de </w:t>
      </w:r>
      <w:r w:rsidR="00946D10">
        <w:rPr>
          <w:rFonts w:ascii="Arial" w:hAnsi="Arial" w:cs="Arial"/>
          <w:sz w:val="22"/>
          <w:szCs w:val="22"/>
        </w:rPr>
        <w:t xml:space="preserve">Fevereiro </w:t>
      </w:r>
      <w:r w:rsidR="00931CC0">
        <w:rPr>
          <w:rFonts w:ascii="Arial" w:hAnsi="Arial" w:cs="Arial"/>
          <w:sz w:val="22"/>
          <w:szCs w:val="22"/>
        </w:rPr>
        <w:t xml:space="preserve">de </w:t>
      </w:r>
      <w:r w:rsidR="001B11FB">
        <w:rPr>
          <w:rFonts w:ascii="Arial" w:hAnsi="Arial" w:cs="Arial"/>
          <w:sz w:val="22"/>
          <w:szCs w:val="22"/>
        </w:rPr>
        <w:t>201</w:t>
      </w:r>
      <w:r w:rsidR="00946D10">
        <w:rPr>
          <w:rFonts w:ascii="Arial" w:hAnsi="Arial" w:cs="Arial"/>
          <w:sz w:val="22"/>
          <w:szCs w:val="22"/>
        </w:rPr>
        <w:t>9</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626E60">
        <w:rPr>
          <w:rFonts w:ascii="Arial" w:hAnsi="Arial" w:cs="Arial"/>
          <w:sz w:val="22"/>
          <w:szCs w:val="22"/>
        </w:rPr>
        <w:t>22</w:t>
      </w:r>
      <w:r>
        <w:rPr>
          <w:rFonts w:ascii="Arial" w:hAnsi="Arial" w:cs="Arial"/>
          <w:sz w:val="22"/>
          <w:szCs w:val="22"/>
        </w:rPr>
        <w:t xml:space="preserve"> de </w:t>
      </w:r>
      <w:r w:rsidR="00946D10">
        <w:rPr>
          <w:rFonts w:ascii="Arial" w:hAnsi="Arial" w:cs="Arial"/>
          <w:sz w:val="22"/>
          <w:szCs w:val="22"/>
        </w:rPr>
        <w:t xml:space="preserve">Fevereiro </w:t>
      </w:r>
      <w:r>
        <w:rPr>
          <w:rFonts w:ascii="Arial" w:hAnsi="Arial" w:cs="Arial"/>
          <w:sz w:val="22"/>
          <w:szCs w:val="22"/>
        </w:rPr>
        <w:t>de 201</w:t>
      </w:r>
      <w:r w:rsidR="00946D10">
        <w:rPr>
          <w:rFonts w:ascii="Arial" w:hAnsi="Arial" w:cs="Arial"/>
          <w:sz w:val="22"/>
          <w:szCs w:val="22"/>
        </w:rPr>
        <w:t>9</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946D10">
        <w:rPr>
          <w:rFonts w:ascii="Arial" w:hAnsi="Arial" w:cs="Arial"/>
          <w:b/>
          <w:bCs/>
          <w:sz w:val="22"/>
          <w:szCs w:val="22"/>
        </w:rPr>
        <w:t>07</w:t>
      </w:r>
      <w:r w:rsidR="002C171D">
        <w:rPr>
          <w:rFonts w:ascii="Arial" w:hAnsi="Arial" w:cs="Arial"/>
          <w:b/>
          <w:bCs/>
          <w:sz w:val="22"/>
          <w:szCs w:val="22"/>
        </w:rPr>
        <w:t>/201</w:t>
      </w:r>
      <w:r w:rsidR="00946D10">
        <w:rPr>
          <w:rFonts w:ascii="Arial" w:hAnsi="Arial" w:cs="Arial"/>
          <w:b/>
          <w:bCs/>
          <w:sz w:val="22"/>
          <w:szCs w:val="22"/>
        </w:rPr>
        <w:t>9</w:t>
      </w:r>
    </w:p>
    <w:p w:rsidR="00223CB6" w:rsidRDefault="00223CB6"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5A7861">
        <w:rPr>
          <w:rFonts w:ascii="Arial" w:hAnsi="Arial" w:cs="Arial"/>
          <w:b/>
          <w:bCs/>
          <w:sz w:val="22"/>
          <w:szCs w:val="22"/>
        </w:rPr>
        <w:tab/>
      </w:r>
    </w:p>
    <w:p w:rsidR="00223CB6" w:rsidRDefault="00223CB6"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946D10">
        <w:rPr>
          <w:rFonts w:ascii="Arial" w:hAnsi="Arial" w:cs="Arial"/>
          <w:b/>
          <w:bCs/>
          <w:sz w:val="22"/>
          <w:szCs w:val="22"/>
        </w:rPr>
        <w:t>SECRETARIA MUNICIPAL DE EDUCAÇÃO</w:t>
      </w:r>
      <w:proofErr w:type="gramStart"/>
      <w:r w:rsidR="00946D10">
        <w:rPr>
          <w:rFonts w:ascii="Arial" w:hAnsi="Arial" w:cs="Arial"/>
          <w:b/>
          <w:bCs/>
          <w:sz w:val="22"/>
          <w:szCs w:val="22"/>
        </w:rPr>
        <w:t xml:space="preserve"> </w:t>
      </w:r>
      <w:r w:rsidR="00223CB6">
        <w:rPr>
          <w:rFonts w:ascii="Arial" w:hAnsi="Arial" w:cs="Arial"/>
          <w:b/>
          <w:bCs/>
          <w:sz w:val="22"/>
          <w:szCs w:val="22"/>
        </w:rPr>
        <w:t xml:space="preserve"> </w:t>
      </w:r>
    </w:p>
    <w:p w:rsidR="00223CB6" w:rsidRDefault="00223CB6"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223CB6">
        <w:rPr>
          <w:rFonts w:ascii="Arial" w:hAnsi="Arial" w:cs="Arial"/>
          <w:b/>
          <w:bCs/>
          <w:sz w:val="22"/>
          <w:szCs w:val="22"/>
        </w:rPr>
        <w:t xml:space="preserve"> </w:t>
      </w:r>
      <w:r w:rsidR="00946D10">
        <w:rPr>
          <w:rFonts w:ascii="Arial" w:hAnsi="Arial" w:cs="Arial"/>
          <w:b/>
          <w:bCs/>
          <w:sz w:val="22"/>
          <w:szCs w:val="22"/>
        </w:rPr>
        <w:t>1</w:t>
      </w:r>
      <w:r w:rsidR="00626E60">
        <w:rPr>
          <w:rFonts w:ascii="Arial" w:hAnsi="Arial" w:cs="Arial"/>
          <w:b/>
          <w:bCs/>
          <w:sz w:val="22"/>
          <w:szCs w:val="22"/>
        </w:rPr>
        <w:t>4</w:t>
      </w:r>
      <w:r w:rsidR="002C171D">
        <w:rPr>
          <w:rFonts w:ascii="Arial" w:hAnsi="Arial" w:cs="Arial"/>
          <w:b/>
          <w:bCs/>
          <w:sz w:val="22"/>
          <w:szCs w:val="22"/>
        </w:rPr>
        <w:t>/</w:t>
      </w:r>
      <w:r w:rsidR="00946D10">
        <w:rPr>
          <w:rFonts w:ascii="Arial" w:hAnsi="Arial" w:cs="Arial"/>
          <w:b/>
          <w:bCs/>
          <w:sz w:val="22"/>
          <w:szCs w:val="22"/>
        </w:rPr>
        <w:t>0</w:t>
      </w:r>
      <w:r w:rsidR="00626E60">
        <w:rPr>
          <w:rFonts w:ascii="Arial" w:hAnsi="Arial" w:cs="Arial"/>
          <w:b/>
          <w:bCs/>
          <w:sz w:val="22"/>
          <w:szCs w:val="22"/>
        </w:rPr>
        <w:t>3</w:t>
      </w:r>
      <w:r w:rsidR="002C171D">
        <w:rPr>
          <w:rFonts w:ascii="Arial" w:hAnsi="Arial" w:cs="Arial"/>
          <w:b/>
          <w:bCs/>
          <w:sz w:val="22"/>
          <w:szCs w:val="22"/>
        </w:rPr>
        <w:t>/201</w:t>
      </w:r>
      <w:r w:rsidR="00946D10">
        <w:rPr>
          <w:rFonts w:ascii="Arial" w:hAnsi="Arial" w:cs="Arial"/>
          <w:b/>
          <w:bCs/>
          <w:sz w:val="22"/>
          <w:szCs w:val="22"/>
        </w:rPr>
        <w:t>9</w:t>
      </w:r>
    </w:p>
    <w:p w:rsidR="00223CB6" w:rsidRDefault="00223CB6"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223CB6">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223CB6">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946D10" w:rsidRPr="00946D10">
        <w:rPr>
          <w:rFonts w:ascii="Arial" w:hAnsi="Arial" w:cs="Arial"/>
          <w:b/>
          <w:sz w:val="22"/>
          <w:szCs w:val="22"/>
        </w:rPr>
        <w:t>AQUISIÇÃO DE UM VEÍCULO TIPO MICRO-ONIBUS SEMINOVO DE ANO NÃO INFERIOR A 2008 PARA A PREFEITURA MUNICIPAL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 A </w:t>
      </w:r>
      <w:r w:rsidR="00223CB6">
        <w:rPr>
          <w:rFonts w:ascii="Arial" w:hAnsi="Arial" w:cs="Arial"/>
          <w:sz w:val="22"/>
          <w:szCs w:val="22"/>
        </w:rPr>
        <w:t xml:space="preserve">licitante </w:t>
      </w:r>
      <w:r w:rsidRPr="0076618F">
        <w:rPr>
          <w:rFonts w:ascii="Arial" w:hAnsi="Arial" w:cs="Arial"/>
          <w:sz w:val="22"/>
          <w:szCs w:val="22"/>
        </w:rPr>
        <w:t>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223CB6">
        <w:rPr>
          <w:rFonts w:ascii="Arial" w:hAnsi="Arial" w:cs="Arial"/>
          <w:sz w:val="22"/>
          <w:szCs w:val="22"/>
        </w:rPr>
        <w:t>10</w:t>
      </w:r>
      <w:r w:rsidR="002C171D">
        <w:rPr>
          <w:rFonts w:ascii="Arial" w:hAnsi="Arial" w:cs="Arial"/>
          <w:sz w:val="22"/>
          <w:szCs w:val="22"/>
        </w:rPr>
        <w:t xml:space="preserve"> (</w:t>
      </w:r>
      <w:r w:rsidR="00223CB6">
        <w:rPr>
          <w:rFonts w:ascii="Arial" w:hAnsi="Arial" w:cs="Arial"/>
          <w:sz w:val="22"/>
          <w:szCs w:val="22"/>
        </w:rPr>
        <w:t>dez</w:t>
      </w:r>
      <w:r w:rsidR="002C171D">
        <w:rPr>
          <w:rFonts w:ascii="Arial" w:hAnsi="Arial" w:cs="Arial"/>
          <w:sz w:val="22"/>
          <w:szCs w:val="22"/>
        </w:rPr>
        <w:t xml:space="preserve">) dias após o recebimento </w:t>
      </w:r>
      <w:r w:rsidR="00727B45">
        <w:rPr>
          <w:rFonts w:ascii="Arial" w:hAnsi="Arial" w:cs="Arial"/>
          <w:sz w:val="22"/>
          <w:szCs w:val="22"/>
        </w:rPr>
        <w:t>da ordem de fornecimento</w:t>
      </w:r>
      <w:r w:rsidR="00223CB6">
        <w:rPr>
          <w:rFonts w:ascii="Arial" w:hAnsi="Arial" w:cs="Arial"/>
          <w:sz w:val="22"/>
          <w:szCs w:val="22"/>
        </w:rPr>
        <w:t xml:space="preserve"> emitida pela Prefeitura Municipal de Ipuiuna/MG</w:t>
      </w:r>
      <w:r w:rsidR="00727B45">
        <w:rPr>
          <w:rFonts w:ascii="Arial" w:hAnsi="Arial" w:cs="Arial"/>
          <w:sz w:val="22"/>
          <w:szCs w:val="22"/>
        </w:rPr>
        <w:t xml:space="preserve">.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223CB6">
        <w:rPr>
          <w:rFonts w:ascii="Arial" w:hAnsi="Arial" w:cs="Arial"/>
          <w:sz w:val="22"/>
          <w:szCs w:val="22"/>
        </w:rPr>
        <w:t xml:space="preserve">licitante vencedora </w:t>
      </w:r>
      <w:r w:rsidR="00A141D8" w:rsidRPr="00A141D8">
        <w:rPr>
          <w:rFonts w:ascii="Arial" w:hAnsi="Arial" w:cs="Arial"/>
          <w:sz w:val="22"/>
          <w:szCs w:val="22"/>
        </w:rPr>
        <w:t xml:space="preserve">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C00A33" w:rsidRDefault="008B12F3" w:rsidP="00C00A33">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946D10">
        <w:rPr>
          <w:rFonts w:ascii="Arial" w:hAnsi="Arial" w:cs="Arial"/>
          <w:sz w:val="22"/>
          <w:szCs w:val="22"/>
        </w:rPr>
        <w:t>9</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C00A33">
        <w:rPr>
          <w:rFonts w:ascii="Arial" w:hAnsi="Arial" w:cs="Arial"/>
          <w:b/>
          <w:sz w:val="22"/>
          <w:szCs w:val="22"/>
        </w:rPr>
        <w:t>Dotação Orçamentária nº 02.03.03.12.361.0010.2.223.4.4.90.52.00 – Ficha nº 186 e 708 – Equipamento e Material Permanente – Manutenção do Transporte Escolar.</w:t>
      </w:r>
    </w:p>
    <w:p w:rsidR="00223CB6" w:rsidRDefault="00223CB6" w:rsidP="00223CB6">
      <w:pPr>
        <w:pStyle w:val="Texto"/>
        <w:spacing w:line="240" w:lineRule="auto"/>
        <w:ind w:firstLine="0"/>
        <w:rPr>
          <w:rFonts w:ascii="Arial" w:hAnsi="Arial" w:cs="Arial"/>
          <w:b/>
          <w:sz w:val="22"/>
          <w:szCs w:val="22"/>
        </w:rPr>
      </w:pPr>
    </w:p>
    <w:p w:rsidR="00223CB6" w:rsidRDefault="00223CB6" w:rsidP="00223CB6">
      <w:pPr>
        <w:pStyle w:val="Texto"/>
        <w:spacing w:line="240" w:lineRule="auto"/>
        <w:ind w:firstLine="0"/>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626E60">
        <w:rPr>
          <w:rFonts w:ascii="Arial" w:hAnsi="Arial" w:cs="Arial"/>
          <w:sz w:val="22"/>
          <w:szCs w:val="22"/>
        </w:rPr>
        <w:t>22</w:t>
      </w:r>
      <w:r w:rsidR="00946D10">
        <w:rPr>
          <w:rFonts w:ascii="Arial" w:hAnsi="Arial" w:cs="Arial"/>
          <w:sz w:val="22"/>
          <w:szCs w:val="22"/>
        </w:rPr>
        <w:t xml:space="preserve"> d</w:t>
      </w:r>
      <w:r>
        <w:rPr>
          <w:rFonts w:ascii="Arial" w:hAnsi="Arial" w:cs="Arial"/>
          <w:sz w:val="22"/>
          <w:szCs w:val="22"/>
        </w:rPr>
        <w:t xml:space="preserve">e </w:t>
      </w:r>
      <w:r w:rsidR="00946D10">
        <w:rPr>
          <w:rFonts w:ascii="Arial" w:hAnsi="Arial" w:cs="Arial"/>
          <w:sz w:val="22"/>
          <w:szCs w:val="22"/>
        </w:rPr>
        <w:t xml:space="preserve">Fevereiro </w:t>
      </w:r>
      <w:r>
        <w:rPr>
          <w:rFonts w:ascii="Arial" w:hAnsi="Arial" w:cs="Arial"/>
          <w:sz w:val="22"/>
          <w:szCs w:val="22"/>
        </w:rPr>
        <w:t>de 201</w:t>
      </w:r>
      <w:r w:rsidR="00946D10">
        <w:rPr>
          <w:rFonts w:ascii="Arial" w:hAnsi="Arial" w:cs="Arial"/>
          <w:sz w:val="22"/>
          <w:szCs w:val="22"/>
        </w:rPr>
        <w:t>9</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946D10">
        <w:rPr>
          <w:rFonts w:ascii="Arial" w:hAnsi="Arial" w:cs="Arial"/>
          <w:b/>
          <w:bCs/>
          <w:sz w:val="22"/>
          <w:szCs w:val="22"/>
        </w:rPr>
        <w:t>07</w:t>
      </w:r>
      <w:r>
        <w:rPr>
          <w:rFonts w:ascii="Arial" w:hAnsi="Arial" w:cs="Arial"/>
          <w:b/>
          <w:bCs/>
          <w:sz w:val="22"/>
          <w:szCs w:val="22"/>
        </w:rPr>
        <w:t>/201</w:t>
      </w:r>
      <w:r w:rsidR="00946D10">
        <w:rPr>
          <w:rFonts w:ascii="Arial" w:hAnsi="Arial" w:cs="Arial"/>
          <w:b/>
          <w:bCs/>
          <w:sz w:val="22"/>
          <w:szCs w:val="22"/>
        </w:rPr>
        <w:t>9</w:t>
      </w:r>
    </w:p>
    <w:p w:rsidR="00223CB6" w:rsidRDefault="00223CB6"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ab/>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946D10">
        <w:rPr>
          <w:rFonts w:ascii="Arial" w:hAnsi="Arial" w:cs="Arial"/>
          <w:b/>
          <w:bCs/>
          <w:sz w:val="22"/>
          <w:szCs w:val="22"/>
        </w:rPr>
        <w:t>SECRETARIA MUNICIPAL DE EDUCAÇÃO</w:t>
      </w:r>
      <w:r w:rsidR="00223CB6">
        <w:rPr>
          <w:rFonts w:ascii="Arial" w:hAnsi="Arial" w:cs="Arial"/>
          <w:b/>
          <w:bCs/>
          <w:sz w:val="22"/>
          <w:szCs w:val="22"/>
        </w:rPr>
        <w:t xml:space="preserve"> </w:t>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946D10">
        <w:rPr>
          <w:rFonts w:ascii="Arial" w:hAnsi="Arial" w:cs="Arial"/>
          <w:b/>
          <w:bCs/>
          <w:sz w:val="22"/>
          <w:szCs w:val="22"/>
        </w:rPr>
        <w:t>1</w:t>
      </w:r>
      <w:r w:rsidR="00626E60">
        <w:rPr>
          <w:rFonts w:ascii="Arial" w:hAnsi="Arial" w:cs="Arial"/>
          <w:b/>
          <w:bCs/>
          <w:sz w:val="22"/>
          <w:szCs w:val="22"/>
        </w:rPr>
        <w:t>4</w:t>
      </w:r>
      <w:r>
        <w:rPr>
          <w:rFonts w:ascii="Arial" w:hAnsi="Arial" w:cs="Arial"/>
          <w:b/>
          <w:bCs/>
          <w:sz w:val="22"/>
          <w:szCs w:val="22"/>
        </w:rPr>
        <w:t>/</w:t>
      </w:r>
      <w:r w:rsidR="00946D10">
        <w:rPr>
          <w:rFonts w:ascii="Arial" w:hAnsi="Arial" w:cs="Arial"/>
          <w:b/>
          <w:bCs/>
          <w:sz w:val="22"/>
          <w:szCs w:val="22"/>
        </w:rPr>
        <w:t>0</w:t>
      </w:r>
      <w:r w:rsidR="00626E60">
        <w:rPr>
          <w:rFonts w:ascii="Arial" w:hAnsi="Arial" w:cs="Arial"/>
          <w:b/>
          <w:bCs/>
          <w:sz w:val="22"/>
          <w:szCs w:val="22"/>
        </w:rPr>
        <w:t>3</w:t>
      </w:r>
      <w:r>
        <w:rPr>
          <w:rFonts w:ascii="Arial" w:hAnsi="Arial" w:cs="Arial"/>
          <w:b/>
          <w:bCs/>
          <w:sz w:val="22"/>
          <w:szCs w:val="22"/>
        </w:rPr>
        <w:t>/201</w:t>
      </w:r>
      <w:r w:rsidR="00946D10">
        <w:rPr>
          <w:rFonts w:ascii="Arial" w:hAnsi="Arial" w:cs="Arial"/>
          <w:b/>
          <w:bCs/>
          <w:sz w:val="22"/>
          <w:szCs w:val="22"/>
        </w:rPr>
        <w:t>9</w:t>
      </w:r>
    </w:p>
    <w:p w:rsidR="00223CB6" w:rsidRDefault="00223CB6"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223CB6">
        <w:rPr>
          <w:rFonts w:ascii="Arial" w:hAnsi="Arial" w:cs="Arial"/>
          <w:b/>
          <w:bCs/>
          <w:sz w:val="22"/>
          <w:szCs w:val="22"/>
        </w:rPr>
        <w:t>4</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946D10">
        <w:rPr>
          <w:rFonts w:ascii="Arial" w:hAnsi="Arial" w:cs="Arial"/>
          <w:b/>
          <w:iCs/>
          <w:sz w:val="22"/>
          <w:szCs w:val="22"/>
        </w:rPr>
        <w:t>5</w:t>
      </w:r>
      <w:r w:rsidR="003062B0" w:rsidRPr="00C03639">
        <w:rPr>
          <w:rFonts w:ascii="Arial" w:hAnsi="Arial" w:cs="Arial"/>
          <w:b/>
          <w:iCs/>
          <w:sz w:val="22"/>
          <w:szCs w:val="22"/>
        </w:rPr>
        <w:t>/201</w:t>
      </w:r>
      <w:r w:rsidR="00946D10">
        <w:rPr>
          <w:rFonts w:ascii="Arial" w:hAnsi="Arial" w:cs="Arial"/>
          <w:b/>
          <w:iCs/>
          <w:sz w:val="22"/>
          <w:szCs w:val="22"/>
        </w:rPr>
        <w:t>9</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946D10" w:rsidRPr="00946D10">
        <w:rPr>
          <w:rFonts w:ascii="Arial" w:hAnsi="Arial" w:cs="Arial"/>
          <w:b/>
          <w:sz w:val="22"/>
          <w:szCs w:val="22"/>
        </w:rPr>
        <w:t>AQUISIÇÃO DE UM VEÍCULO TIPO MICRO-ONIBUS SEMINOVO DE ANO NÃO INFERIOR A 2008 PARA A PREFEITURA MUNICIPAL DE IPUIUNA/MG</w:t>
      </w:r>
      <w:r w:rsidR="00946D1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1.2.1. Credenciamento dos representantes legais das </w:t>
      </w:r>
      <w:r w:rsidR="00223CB6">
        <w:rPr>
          <w:rFonts w:ascii="Arial" w:hAnsi="Arial" w:cs="Arial"/>
          <w:sz w:val="22"/>
          <w:szCs w:val="22"/>
        </w:rPr>
        <w:t xml:space="preserve">licitantes interessadas </w:t>
      </w:r>
      <w:r w:rsidR="00DA3893">
        <w:rPr>
          <w:rFonts w:ascii="Arial" w:hAnsi="Arial" w:cs="Arial"/>
          <w:sz w:val="22"/>
          <w:szCs w:val="22"/>
        </w:rPr>
        <w:t>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1.2.5. Abertura de oportunidade de oferecimento de lances verbais </w:t>
      </w:r>
      <w:r w:rsidR="00223CB6">
        <w:rPr>
          <w:rFonts w:ascii="Arial" w:hAnsi="Arial" w:cs="Arial"/>
          <w:sz w:val="22"/>
          <w:szCs w:val="22"/>
        </w:rPr>
        <w:t xml:space="preserve">aos </w:t>
      </w:r>
      <w:r w:rsidRPr="0076618F">
        <w:rPr>
          <w:rFonts w:ascii="Arial" w:hAnsi="Arial" w:cs="Arial"/>
          <w:sz w:val="22"/>
          <w:szCs w:val="22"/>
        </w:rPr>
        <w:t>representantes das</w:t>
      </w:r>
      <w:r w:rsidR="00223CB6">
        <w:rPr>
          <w:rFonts w:ascii="Arial" w:hAnsi="Arial" w:cs="Arial"/>
          <w:sz w:val="22"/>
          <w:szCs w:val="22"/>
        </w:rPr>
        <w:t xml:space="preserve"> licitantes </w:t>
      </w:r>
      <w:r w:rsidRPr="0076618F">
        <w:rPr>
          <w:rFonts w:ascii="Arial" w:hAnsi="Arial" w:cs="Arial"/>
          <w:sz w:val="22"/>
          <w:szCs w:val="22"/>
        </w:rPr>
        <w:t>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1.2.6. Em não havendo pelo menos</w:t>
      </w:r>
      <w:r w:rsidR="00223CB6">
        <w:rPr>
          <w:rFonts w:ascii="Arial" w:hAnsi="Arial" w:cs="Arial"/>
          <w:sz w:val="22"/>
          <w:szCs w:val="22"/>
        </w:rPr>
        <w:t xml:space="preserve"> 03</w:t>
      </w:r>
      <w:r w:rsidRPr="0076618F">
        <w:rPr>
          <w:rFonts w:ascii="Arial" w:hAnsi="Arial" w:cs="Arial"/>
          <w:sz w:val="22"/>
          <w:szCs w:val="22"/>
        </w:rPr>
        <w:t xml:space="preserve"> </w:t>
      </w:r>
      <w:r w:rsidR="00223CB6">
        <w:rPr>
          <w:rFonts w:ascii="Arial" w:hAnsi="Arial" w:cs="Arial"/>
          <w:sz w:val="22"/>
          <w:szCs w:val="22"/>
        </w:rPr>
        <w:t>(</w:t>
      </w:r>
      <w:r w:rsidRPr="0076618F">
        <w:rPr>
          <w:rFonts w:ascii="Arial" w:hAnsi="Arial" w:cs="Arial"/>
          <w:sz w:val="22"/>
          <w:szCs w:val="22"/>
        </w:rPr>
        <w:t>três</w:t>
      </w:r>
      <w:r w:rsidR="00223CB6">
        <w:rPr>
          <w:rFonts w:ascii="Arial" w:hAnsi="Arial" w:cs="Arial"/>
          <w:sz w:val="22"/>
          <w:szCs w:val="22"/>
        </w:rPr>
        <w:t>)</w:t>
      </w:r>
      <w:r w:rsidRPr="0076618F">
        <w:rPr>
          <w:rFonts w:ascii="Arial" w:hAnsi="Arial" w:cs="Arial"/>
          <w:sz w:val="22"/>
          <w:szCs w:val="22"/>
        </w:rPr>
        <w:t xml:space="preserve"> ofertas nas condições definidas no subitem 1.2.5., poderão as</w:t>
      </w:r>
      <w:r w:rsidR="00223CB6">
        <w:rPr>
          <w:rFonts w:ascii="Arial" w:hAnsi="Arial" w:cs="Arial"/>
          <w:sz w:val="22"/>
          <w:szCs w:val="22"/>
        </w:rPr>
        <w:t xml:space="preserve"> licitantes </w:t>
      </w:r>
      <w:r w:rsidRPr="0076618F">
        <w:rPr>
          <w:rFonts w:ascii="Arial" w:hAnsi="Arial" w:cs="Arial"/>
          <w:sz w:val="22"/>
          <w:szCs w:val="22"/>
        </w:rPr>
        <w:t xml:space="preserve">autoras das melhores propostas, </w:t>
      </w:r>
      <w:r w:rsidRPr="0076618F">
        <w:rPr>
          <w:rFonts w:ascii="Arial" w:hAnsi="Arial" w:cs="Arial"/>
          <w:b/>
          <w:bCs/>
          <w:sz w:val="22"/>
          <w:szCs w:val="22"/>
        </w:rPr>
        <w:t>até o máximo de</w:t>
      </w:r>
      <w:r w:rsidR="00223CB6">
        <w:rPr>
          <w:rFonts w:ascii="Arial" w:hAnsi="Arial" w:cs="Arial"/>
          <w:b/>
          <w:bCs/>
          <w:sz w:val="22"/>
          <w:szCs w:val="22"/>
        </w:rPr>
        <w:t xml:space="preserve"> 03</w:t>
      </w:r>
      <w:r w:rsidRPr="0076618F">
        <w:rPr>
          <w:rFonts w:ascii="Arial" w:hAnsi="Arial" w:cs="Arial"/>
          <w:b/>
          <w:bCs/>
          <w:sz w:val="22"/>
          <w:szCs w:val="22"/>
        </w:rPr>
        <w:t xml:space="preserve"> </w:t>
      </w:r>
      <w:r w:rsidR="00223CB6">
        <w:rPr>
          <w:rFonts w:ascii="Arial" w:hAnsi="Arial" w:cs="Arial"/>
          <w:b/>
          <w:bCs/>
          <w:sz w:val="22"/>
          <w:szCs w:val="22"/>
        </w:rPr>
        <w:t>(</w:t>
      </w:r>
      <w:r w:rsidRPr="0076618F">
        <w:rPr>
          <w:rFonts w:ascii="Arial" w:hAnsi="Arial" w:cs="Arial"/>
          <w:b/>
          <w:bCs/>
          <w:sz w:val="22"/>
          <w:szCs w:val="22"/>
        </w:rPr>
        <w:t>três</w:t>
      </w:r>
      <w:r w:rsidR="00223CB6">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w:t>
      </w:r>
      <w:r w:rsidR="00223CB6">
        <w:rPr>
          <w:rFonts w:ascii="Arial" w:hAnsi="Arial" w:cs="Arial"/>
          <w:sz w:val="22"/>
          <w:szCs w:val="22"/>
        </w:rPr>
        <w:t xml:space="preserve">licitante </w:t>
      </w:r>
      <w:r w:rsidRPr="0076618F">
        <w:rPr>
          <w:rFonts w:ascii="Arial" w:hAnsi="Arial" w:cs="Arial"/>
          <w:sz w:val="22"/>
          <w:szCs w:val="22"/>
        </w:rPr>
        <w:t xml:space="preserve">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w:t>
      </w:r>
      <w:r w:rsidR="00223CB6">
        <w:rPr>
          <w:rFonts w:ascii="Arial" w:hAnsi="Arial" w:cs="Arial"/>
          <w:sz w:val="22"/>
          <w:szCs w:val="22"/>
        </w:rPr>
        <w:t xml:space="preserve"> licitante </w:t>
      </w:r>
      <w:r w:rsidRPr="0076618F">
        <w:rPr>
          <w:rFonts w:ascii="Arial" w:hAnsi="Arial" w:cs="Arial"/>
          <w:sz w:val="22"/>
          <w:szCs w:val="22"/>
        </w:rPr>
        <w:t>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xml:space="preserve">. Proclamação da </w:t>
      </w:r>
      <w:r w:rsidR="00223CB6">
        <w:rPr>
          <w:rFonts w:ascii="Arial" w:hAnsi="Arial" w:cs="Arial"/>
          <w:b/>
          <w:bCs/>
          <w:sz w:val="22"/>
          <w:szCs w:val="22"/>
        </w:rPr>
        <w:t xml:space="preserve">licitante </w:t>
      </w:r>
      <w:r w:rsidRPr="0076618F">
        <w:rPr>
          <w:rFonts w:ascii="Arial" w:hAnsi="Arial" w:cs="Arial"/>
          <w:b/>
          <w:bCs/>
          <w:sz w:val="22"/>
          <w:szCs w:val="22"/>
        </w:rPr>
        <w:t xml:space="preserve">vencedora pelo critério de menor preço.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223CB6" w:rsidRDefault="00223CB6" w:rsidP="00223CB6">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2.3. </w:t>
      </w:r>
      <w:r w:rsidRPr="0076618F">
        <w:rPr>
          <w:rFonts w:ascii="Arial" w:hAnsi="Arial" w:cs="Arial"/>
          <w:sz w:val="22"/>
          <w:szCs w:val="22"/>
        </w:rPr>
        <w:t xml:space="preserve">Poderão participar deste </w:t>
      </w:r>
      <w:r w:rsidRPr="0076618F">
        <w:rPr>
          <w:rFonts w:ascii="Arial" w:hAnsi="Arial" w:cs="Arial"/>
          <w:b/>
          <w:bCs/>
          <w:sz w:val="22"/>
          <w:szCs w:val="22"/>
        </w:rPr>
        <w:t>PREGÃO</w:t>
      </w:r>
      <w:r w:rsidRPr="0076618F">
        <w:rPr>
          <w:rFonts w:ascii="Arial" w:hAnsi="Arial" w:cs="Arial"/>
          <w:sz w:val="22"/>
          <w:szCs w:val="22"/>
        </w:rPr>
        <w:t xml:space="preserve"> as </w:t>
      </w:r>
      <w:r>
        <w:rPr>
          <w:rFonts w:ascii="Arial" w:hAnsi="Arial" w:cs="Arial"/>
          <w:sz w:val="22"/>
          <w:szCs w:val="22"/>
        </w:rPr>
        <w:t xml:space="preserve">pessoas físicas </w:t>
      </w:r>
      <w:r w:rsidRPr="0076618F">
        <w:rPr>
          <w:rFonts w:ascii="Arial" w:hAnsi="Arial" w:cs="Arial"/>
          <w:sz w:val="22"/>
          <w:szCs w:val="22"/>
        </w:rPr>
        <w:t>que:</w:t>
      </w:r>
    </w:p>
    <w:p w:rsidR="00FF4F22" w:rsidRDefault="00FF4F22" w:rsidP="00223CB6">
      <w:pPr>
        <w:pStyle w:val="Cabealho"/>
        <w:tabs>
          <w:tab w:val="clear" w:pos="4419"/>
          <w:tab w:val="clear" w:pos="8838"/>
        </w:tabs>
        <w:jc w:val="both"/>
        <w:rPr>
          <w:rFonts w:ascii="Arial" w:hAnsi="Arial" w:cs="Arial"/>
          <w:sz w:val="22"/>
          <w:szCs w:val="22"/>
        </w:rPr>
      </w:pPr>
    </w:p>
    <w:p w:rsidR="00FF4F22" w:rsidRDefault="00FF4F22" w:rsidP="00FF4F22">
      <w:pPr>
        <w:pStyle w:val="Cabealho"/>
        <w:tabs>
          <w:tab w:val="clear" w:pos="4419"/>
          <w:tab w:val="clear" w:pos="8838"/>
        </w:tabs>
        <w:jc w:val="both"/>
        <w:rPr>
          <w:rFonts w:ascii="Arial" w:hAnsi="Arial" w:cs="Arial"/>
          <w:sz w:val="22"/>
          <w:szCs w:val="22"/>
        </w:rPr>
      </w:pPr>
      <w:r w:rsidRPr="0076618F">
        <w:rPr>
          <w:rFonts w:ascii="Arial" w:hAnsi="Arial" w:cs="Arial"/>
          <w:sz w:val="22"/>
          <w:szCs w:val="22"/>
        </w:rPr>
        <w:t>2.</w:t>
      </w:r>
      <w:r>
        <w:rPr>
          <w:rFonts w:ascii="Arial" w:hAnsi="Arial" w:cs="Arial"/>
          <w:sz w:val="22"/>
          <w:szCs w:val="22"/>
        </w:rPr>
        <w:t>3</w:t>
      </w:r>
      <w:r w:rsidRPr="0076618F">
        <w:rPr>
          <w:rFonts w:ascii="Arial" w:hAnsi="Arial" w:cs="Arial"/>
          <w:sz w:val="22"/>
          <w:szCs w:val="22"/>
        </w:rPr>
        <w:t>.</w:t>
      </w:r>
      <w:r>
        <w:rPr>
          <w:rFonts w:ascii="Arial" w:hAnsi="Arial" w:cs="Arial"/>
          <w:sz w:val="22"/>
          <w:szCs w:val="22"/>
        </w:rPr>
        <w:t>1</w:t>
      </w:r>
      <w:r w:rsidRPr="0076618F">
        <w:rPr>
          <w:rFonts w:ascii="Arial" w:hAnsi="Arial" w:cs="Arial"/>
          <w:sz w:val="22"/>
          <w:szCs w:val="22"/>
        </w:rPr>
        <w:t>. Atendam a t</w:t>
      </w:r>
      <w:r>
        <w:rPr>
          <w:rFonts w:ascii="Arial" w:hAnsi="Arial" w:cs="Arial"/>
          <w:sz w:val="22"/>
          <w:szCs w:val="22"/>
        </w:rPr>
        <w:t>odas as exigências deste edital.</w:t>
      </w:r>
    </w:p>
    <w:p w:rsidR="00946D10" w:rsidRDefault="00946D10" w:rsidP="00FF4F22">
      <w:pPr>
        <w:pStyle w:val="Cabealho"/>
        <w:tabs>
          <w:tab w:val="clear" w:pos="4419"/>
          <w:tab w:val="clear" w:pos="8838"/>
        </w:tabs>
        <w:jc w:val="both"/>
        <w:rPr>
          <w:rFonts w:ascii="Arial" w:hAnsi="Arial" w:cs="Arial"/>
          <w:sz w:val="22"/>
          <w:szCs w:val="22"/>
        </w:rPr>
      </w:pPr>
    </w:p>
    <w:p w:rsidR="00946D10" w:rsidRDefault="00946D10" w:rsidP="00946D10">
      <w:pPr>
        <w:pStyle w:val="Cabealho"/>
        <w:tabs>
          <w:tab w:val="clear" w:pos="4419"/>
          <w:tab w:val="clear" w:pos="8838"/>
        </w:tabs>
        <w:jc w:val="both"/>
        <w:rPr>
          <w:rFonts w:ascii="Arial" w:hAnsi="Arial" w:cs="Arial"/>
          <w:sz w:val="22"/>
          <w:szCs w:val="22"/>
        </w:rPr>
      </w:pPr>
      <w:r w:rsidRPr="0076618F">
        <w:rPr>
          <w:rFonts w:ascii="Arial" w:hAnsi="Arial" w:cs="Arial"/>
          <w:sz w:val="22"/>
          <w:szCs w:val="22"/>
        </w:rPr>
        <w:t>2.</w:t>
      </w:r>
      <w:r>
        <w:rPr>
          <w:rFonts w:ascii="Arial" w:hAnsi="Arial" w:cs="Arial"/>
          <w:sz w:val="22"/>
          <w:szCs w:val="22"/>
        </w:rPr>
        <w:t>4</w:t>
      </w:r>
      <w:r w:rsidRPr="0076618F">
        <w:rPr>
          <w:rFonts w:ascii="Arial" w:hAnsi="Arial" w:cs="Arial"/>
          <w:sz w:val="22"/>
          <w:szCs w:val="22"/>
        </w:rPr>
        <w:t>. Será vedada a participação de</w:t>
      </w:r>
      <w:r>
        <w:rPr>
          <w:rFonts w:ascii="Arial" w:hAnsi="Arial" w:cs="Arial"/>
          <w:sz w:val="22"/>
          <w:szCs w:val="22"/>
        </w:rPr>
        <w:t xml:space="preserve"> pessoas físicas</w:t>
      </w:r>
      <w:r w:rsidRPr="0076618F">
        <w:rPr>
          <w:rFonts w:ascii="Arial" w:hAnsi="Arial" w:cs="Arial"/>
          <w:sz w:val="22"/>
          <w:szCs w:val="22"/>
        </w:rPr>
        <w:t>:</w:t>
      </w:r>
    </w:p>
    <w:p w:rsidR="00946D10" w:rsidRDefault="00946D10" w:rsidP="00946D10">
      <w:pPr>
        <w:pStyle w:val="Cabealho"/>
        <w:tabs>
          <w:tab w:val="clear" w:pos="4419"/>
          <w:tab w:val="clear" w:pos="8838"/>
        </w:tabs>
        <w:jc w:val="both"/>
        <w:rPr>
          <w:rFonts w:ascii="Arial" w:hAnsi="Arial" w:cs="Arial"/>
          <w:sz w:val="22"/>
          <w:szCs w:val="22"/>
        </w:rPr>
      </w:pPr>
    </w:p>
    <w:p w:rsidR="00946D10" w:rsidRDefault="00946D10" w:rsidP="00946D10">
      <w:pPr>
        <w:pStyle w:val="Cabealho"/>
        <w:tabs>
          <w:tab w:val="clear" w:pos="4419"/>
          <w:tab w:val="clear" w:pos="8838"/>
        </w:tabs>
        <w:jc w:val="both"/>
        <w:rPr>
          <w:rFonts w:ascii="Arial" w:hAnsi="Arial" w:cs="Arial"/>
          <w:sz w:val="22"/>
          <w:szCs w:val="22"/>
        </w:rPr>
      </w:pPr>
      <w:r>
        <w:rPr>
          <w:rFonts w:ascii="Arial" w:hAnsi="Arial" w:cs="Arial"/>
          <w:sz w:val="22"/>
          <w:szCs w:val="22"/>
        </w:rPr>
        <w:t>2.4.1. S</w:t>
      </w:r>
      <w:r w:rsidRPr="0076618F">
        <w:rPr>
          <w:rFonts w:ascii="Arial" w:hAnsi="Arial" w:cs="Arial"/>
          <w:sz w:val="22"/>
          <w:szCs w:val="22"/>
        </w:rPr>
        <w:t xml:space="preserve">ervidor </w:t>
      </w:r>
      <w:r>
        <w:rPr>
          <w:rFonts w:ascii="Arial" w:hAnsi="Arial" w:cs="Arial"/>
          <w:sz w:val="22"/>
          <w:szCs w:val="22"/>
        </w:rPr>
        <w:t>p</w:t>
      </w:r>
      <w:r w:rsidRPr="0076618F">
        <w:rPr>
          <w:rFonts w:ascii="Arial" w:hAnsi="Arial" w:cs="Arial"/>
          <w:sz w:val="22"/>
          <w:szCs w:val="22"/>
        </w:rPr>
        <w:t xml:space="preserve">úblico </w:t>
      </w:r>
      <w:r>
        <w:rPr>
          <w:rFonts w:ascii="Arial" w:hAnsi="Arial" w:cs="Arial"/>
          <w:sz w:val="22"/>
          <w:szCs w:val="22"/>
        </w:rPr>
        <w:t>m</w:t>
      </w:r>
      <w:r w:rsidRPr="0076618F">
        <w:rPr>
          <w:rFonts w:ascii="Arial" w:hAnsi="Arial" w:cs="Arial"/>
          <w:sz w:val="22"/>
          <w:szCs w:val="22"/>
        </w:rPr>
        <w:t xml:space="preserve">unicipal de </w:t>
      </w:r>
      <w:r>
        <w:rPr>
          <w:rFonts w:ascii="Arial" w:hAnsi="Arial" w:cs="Arial"/>
          <w:sz w:val="22"/>
          <w:szCs w:val="22"/>
        </w:rPr>
        <w:t>Ipuiuna/MG</w:t>
      </w:r>
      <w:r w:rsidRPr="0076618F">
        <w:rPr>
          <w:rFonts w:ascii="Arial" w:hAnsi="Arial" w:cs="Arial"/>
          <w:sz w:val="22"/>
          <w:szCs w:val="22"/>
        </w:rPr>
        <w:t>.</w:t>
      </w:r>
    </w:p>
    <w:p w:rsidR="00FF4F22" w:rsidRDefault="00FF4F22" w:rsidP="00FF4F22">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FF4F22" w:rsidRPr="00FF4F22">
        <w:rPr>
          <w:rFonts w:ascii="Arial" w:hAnsi="Arial" w:cs="Arial"/>
          <w:sz w:val="22"/>
          <w:szCs w:val="22"/>
          <w:u w:val="single"/>
        </w:rPr>
        <w:t>02</w:t>
      </w:r>
      <w:r w:rsidR="00FF4F22">
        <w:rPr>
          <w:rFonts w:ascii="Arial" w:hAnsi="Arial" w:cs="Arial"/>
          <w:sz w:val="22"/>
          <w:szCs w:val="22"/>
          <w:u w:val="single"/>
        </w:rPr>
        <w:t xml:space="preserve"> (</w:t>
      </w:r>
      <w:r w:rsidRPr="0076618F">
        <w:rPr>
          <w:rFonts w:ascii="Arial" w:hAnsi="Arial" w:cs="Arial"/>
          <w:sz w:val="22"/>
          <w:szCs w:val="22"/>
          <w:u w:val="single"/>
        </w:rPr>
        <w:t>dois</w:t>
      </w:r>
      <w:r w:rsidR="00FF4F22">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 </w:t>
      </w:r>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w:t>
      </w:r>
      <w:r w:rsidR="00946D10">
        <w:rPr>
          <w:rFonts w:ascii="Arial" w:hAnsi="Arial" w:cs="Arial"/>
          <w:sz w:val="22"/>
          <w:szCs w:val="22"/>
        </w:rPr>
        <w:t xml:space="preserve"> pessoa física ou empresa </w:t>
      </w:r>
      <w:r w:rsidRPr="0076618F">
        <w:rPr>
          <w:rFonts w:ascii="Arial" w:hAnsi="Arial" w:cs="Arial"/>
          <w:sz w:val="22"/>
          <w:szCs w:val="22"/>
        </w:rPr>
        <w:t>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C87648" w:rsidRDefault="00C87648" w:rsidP="00957A08">
      <w:pPr>
        <w:pStyle w:val="Cabealho"/>
        <w:tabs>
          <w:tab w:val="clear" w:pos="4419"/>
          <w:tab w:val="clear" w:pos="8838"/>
        </w:tabs>
        <w:jc w:val="both"/>
        <w:rPr>
          <w:rFonts w:ascii="Arial" w:hAnsi="Arial" w:cs="Arial"/>
          <w:sz w:val="22"/>
          <w:szCs w:val="22"/>
        </w:rPr>
      </w:pPr>
    </w:p>
    <w:p w:rsidR="00C87648" w:rsidRPr="0076618F" w:rsidRDefault="00C87648" w:rsidP="00957A08">
      <w:pPr>
        <w:pStyle w:val="Cabealho"/>
        <w:tabs>
          <w:tab w:val="clear" w:pos="4419"/>
          <w:tab w:val="clear" w:pos="8838"/>
        </w:tabs>
        <w:jc w:val="both"/>
        <w:rPr>
          <w:rFonts w:ascii="Arial" w:hAnsi="Arial" w:cs="Arial"/>
          <w:sz w:val="22"/>
          <w:szCs w:val="22"/>
        </w:rPr>
      </w:pPr>
      <w:r>
        <w:rPr>
          <w:rFonts w:ascii="Arial" w:hAnsi="Arial" w:cs="Arial"/>
          <w:sz w:val="22"/>
          <w:szCs w:val="22"/>
        </w:rPr>
        <w:t>5.2.2. Pessoa Jurídica:</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w:t>
      </w:r>
      <w:r w:rsidR="00241B76">
        <w:rPr>
          <w:rFonts w:ascii="Arial" w:hAnsi="Arial" w:cs="Arial"/>
          <w:sz w:val="22"/>
          <w:szCs w:val="22"/>
        </w:rPr>
        <w:t>e</w:t>
      </w:r>
      <w:r w:rsidR="00C87648">
        <w:rPr>
          <w:rFonts w:ascii="Arial" w:hAnsi="Arial" w:cs="Arial"/>
          <w:sz w:val="22"/>
          <w:szCs w:val="22"/>
        </w:rPr>
        <w:t xml:space="preserve">leição de seus administradores. </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C87648" w:rsidRDefault="00C87648" w:rsidP="005C2359">
      <w:pPr>
        <w:pStyle w:val="Cabealho"/>
        <w:tabs>
          <w:tab w:val="clear" w:pos="4419"/>
          <w:tab w:val="clear" w:pos="8838"/>
        </w:tabs>
        <w:jc w:val="both"/>
        <w:rPr>
          <w:rFonts w:ascii="Arial" w:hAnsi="Arial" w:cs="Arial"/>
          <w:sz w:val="22"/>
          <w:szCs w:val="22"/>
        </w:rPr>
      </w:pPr>
    </w:p>
    <w:p w:rsidR="00C87648" w:rsidRDefault="00C87648" w:rsidP="005C2359">
      <w:pPr>
        <w:pStyle w:val="Cabealho"/>
        <w:tabs>
          <w:tab w:val="clear" w:pos="4419"/>
          <w:tab w:val="clear" w:pos="8838"/>
        </w:tabs>
        <w:jc w:val="both"/>
        <w:rPr>
          <w:rFonts w:ascii="Arial" w:hAnsi="Arial" w:cs="Arial"/>
          <w:sz w:val="22"/>
          <w:szCs w:val="22"/>
        </w:rPr>
      </w:pPr>
      <w:r>
        <w:rPr>
          <w:rFonts w:ascii="Arial" w:hAnsi="Arial" w:cs="Arial"/>
          <w:sz w:val="22"/>
          <w:szCs w:val="22"/>
        </w:rPr>
        <w:t>5.2.3. Pessoa Física:</w:t>
      </w:r>
    </w:p>
    <w:p w:rsidR="00C87648" w:rsidRDefault="00C87648" w:rsidP="005C2359">
      <w:pPr>
        <w:pStyle w:val="Cabealho"/>
        <w:tabs>
          <w:tab w:val="clear" w:pos="4419"/>
          <w:tab w:val="clear" w:pos="8838"/>
        </w:tabs>
        <w:jc w:val="both"/>
        <w:rPr>
          <w:rFonts w:ascii="Arial" w:hAnsi="Arial" w:cs="Arial"/>
          <w:sz w:val="22"/>
          <w:szCs w:val="22"/>
        </w:rPr>
      </w:pPr>
    </w:p>
    <w:p w:rsidR="00C87648" w:rsidRDefault="00C87648" w:rsidP="005C2359">
      <w:pPr>
        <w:pStyle w:val="Cabealho"/>
        <w:tabs>
          <w:tab w:val="clear" w:pos="4419"/>
          <w:tab w:val="clear" w:pos="8838"/>
        </w:tabs>
        <w:jc w:val="both"/>
        <w:rPr>
          <w:rFonts w:ascii="Arial" w:hAnsi="Arial" w:cs="Arial"/>
          <w:sz w:val="22"/>
          <w:szCs w:val="22"/>
        </w:rPr>
      </w:pPr>
      <w:r>
        <w:rPr>
          <w:rFonts w:ascii="Arial" w:hAnsi="Arial" w:cs="Arial"/>
          <w:sz w:val="22"/>
          <w:szCs w:val="22"/>
        </w:rPr>
        <w:t xml:space="preserve">a) </w:t>
      </w:r>
      <w:r w:rsidRPr="0076618F">
        <w:rPr>
          <w:rFonts w:ascii="Arial" w:hAnsi="Arial" w:cs="Arial"/>
          <w:sz w:val="22"/>
          <w:szCs w:val="22"/>
        </w:rPr>
        <w:t>Instrumento público ou particular, pelo qual a licitante</w:t>
      </w:r>
      <w:r>
        <w:rPr>
          <w:rFonts w:ascii="Arial" w:hAnsi="Arial" w:cs="Arial"/>
          <w:sz w:val="22"/>
          <w:szCs w:val="22"/>
        </w:rPr>
        <w:t xml:space="preserve"> (pessoa física)</w:t>
      </w:r>
      <w:r w:rsidRPr="0076618F">
        <w:rPr>
          <w:rFonts w:ascii="Arial" w:hAnsi="Arial" w:cs="Arial"/>
          <w:sz w:val="22"/>
          <w:szCs w:val="22"/>
        </w:rPr>
        <w:t xml:space="preserve"> tenha outorgado poderes ao credenciado para representá-la em todos os atos do certame, em especial para formular ofertas e para recorrer ou desistir de recurso, </w:t>
      </w:r>
      <w:r>
        <w:rPr>
          <w:rFonts w:ascii="Arial" w:hAnsi="Arial" w:cs="Arial"/>
          <w:sz w:val="22"/>
          <w:szCs w:val="22"/>
        </w:rPr>
        <w:t xml:space="preserve">devendo estar acompanhado de cópia dos documentos pessoais (RG e CPF), comprovante de residência (autenticados).   </w:t>
      </w:r>
    </w:p>
    <w:p w:rsidR="00241B76" w:rsidRDefault="00241B76" w:rsidP="005C2359">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w:t>
      </w:r>
      <w:r w:rsidR="00C87648">
        <w:rPr>
          <w:rFonts w:ascii="Arial" w:hAnsi="Arial" w:cs="Arial"/>
          <w:sz w:val="22"/>
          <w:szCs w:val="22"/>
        </w:rPr>
        <w:t>4</w:t>
      </w:r>
      <w:r w:rsidRPr="0076618F">
        <w:rPr>
          <w:rFonts w:ascii="Arial" w:hAnsi="Arial" w:cs="Arial"/>
          <w:sz w:val="22"/>
          <w:szCs w:val="22"/>
        </w:rPr>
        <w:t xml:space="preserve">. Nenhuma pessoa, ainda que munida de procuração, poderá representar mais de uma </w:t>
      </w:r>
      <w:r w:rsidR="00241B76">
        <w:rPr>
          <w:rFonts w:ascii="Arial" w:hAnsi="Arial" w:cs="Arial"/>
          <w:sz w:val="22"/>
          <w:szCs w:val="22"/>
        </w:rPr>
        <w:t>licitante</w:t>
      </w:r>
      <w:r w:rsidRPr="0076618F">
        <w:rPr>
          <w:rFonts w:ascii="Arial" w:hAnsi="Arial" w:cs="Arial"/>
          <w:sz w:val="22"/>
          <w:szCs w:val="22"/>
        </w:rPr>
        <w:t xml:space="preserve">, </w:t>
      </w:r>
      <w:proofErr w:type="gramStart"/>
      <w:r w:rsidRPr="0076618F">
        <w:rPr>
          <w:rFonts w:ascii="Arial" w:hAnsi="Arial" w:cs="Arial"/>
          <w:sz w:val="22"/>
          <w:szCs w:val="22"/>
        </w:rPr>
        <w:t>sob pena</w:t>
      </w:r>
      <w:proofErr w:type="gramEnd"/>
      <w:r w:rsidRPr="0076618F">
        <w:rPr>
          <w:rFonts w:ascii="Arial" w:hAnsi="Arial" w:cs="Arial"/>
          <w:sz w:val="22"/>
          <w:szCs w:val="22"/>
        </w:rPr>
        <w:t xml:space="preserve">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w:t>
      </w:r>
      <w:r w:rsidR="00C87648">
        <w:rPr>
          <w:rFonts w:ascii="Arial" w:hAnsi="Arial" w:cs="Arial"/>
          <w:sz w:val="22"/>
          <w:szCs w:val="22"/>
        </w:rPr>
        <w:t>5</w:t>
      </w:r>
      <w:r w:rsidRPr="0076618F">
        <w:rPr>
          <w:rFonts w:ascii="Arial" w:hAnsi="Arial" w:cs="Arial"/>
          <w:sz w:val="22"/>
          <w:szCs w:val="22"/>
        </w:rPr>
        <w:t xml:space="preserve">. Somente poderão participar da fase de lances verbais os representantes devidamente credenciados. A </w:t>
      </w:r>
      <w:r w:rsidR="00241B76">
        <w:rPr>
          <w:rFonts w:ascii="Arial" w:hAnsi="Arial" w:cs="Arial"/>
          <w:sz w:val="22"/>
          <w:szCs w:val="22"/>
        </w:rPr>
        <w:t xml:space="preserve">licitante </w:t>
      </w:r>
      <w:r w:rsidRPr="0076618F">
        <w:rPr>
          <w:rFonts w:ascii="Arial" w:hAnsi="Arial" w:cs="Arial"/>
          <w:sz w:val="22"/>
          <w:szCs w:val="22"/>
        </w:rPr>
        <w:t>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00C87648">
        <w:rPr>
          <w:rFonts w:ascii="Arial" w:hAnsi="Arial" w:cs="Arial"/>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7.1. No ato de credenciamento, o representante de cada licitante deverá apresentar, simultaneamente, dois envelopes, fechados e indevassáveis, </w:t>
      </w:r>
      <w:r w:rsidR="00241B76">
        <w:rPr>
          <w:rFonts w:ascii="Arial" w:hAnsi="Arial" w:cs="Arial"/>
          <w:sz w:val="22"/>
          <w:szCs w:val="22"/>
        </w:rPr>
        <w:t>com o seguinte endereçamento</w:t>
      </w:r>
      <w:r w:rsidRPr="0076618F">
        <w:rPr>
          <w:rFonts w:ascii="Arial" w:hAnsi="Arial" w:cs="Arial"/>
          <w:sz w:val="22"/>
          <w:szCs w:val="22"/>
        </w:rPr>
        <w:t>:</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87648">
        <w:rPr>
          <w:rFonts w:ascii="Arial" w:hAnsi="Arial" w:cs="Arial"/>
          <w:b/>
          <w:sz w:val="22"/>
          <w:szCs w:val="22"/>
        </w:rPr>
        <w:t>07</w:t>
      </w:r>
      <w:r>
        <w:rPr>
          <w:rFonts w:ascii="Arial" w:hAnsi="Arial" w:cs="Arial"/>
          <w:b/>
          <w:sz w:val="22"/>
          <w:szCs w:val="22"/>
        </w:rPr>
        <w:t>/201</w:t>
      </w:r>
      <w:r w:rsidR="00C87648">
        <w:rPr>
          <w:rFonts w:ascii="Arial" w:hAnsi="Arial" w:cs="Arial"/>
          <w:b/>
          <w:sz w:val="22"/>
          <w:szCs w:val="22"/>
        </w:rPr>
        <w:t>9 – PRC n.º 10/2019</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C87648" w:rsidRPr="00946D10">
        <w:rPr>
          <w:rFonts w:ascii="Arial" w:hAnsi="Arial" w:cs="Arial"/>
          <w:b/>
          <w:sz w:val="22"/>
          <w:szCs w:val="22"/>
        </w:rPr>
        <w:t>AQUISIÇÃO DE UM VEÍCULO TIPO MICRO-ONIBUS SEMINOVO DE ANO NÃO INFERIOR A 2008 PARA A PREFEITURA MUNICIPAL DE IPUIUNA/MG</w:t>
      </w:r>
      <w:r>
        <w:rPr>
          <w:rFonts w:ascii="Arial" w:hAnsi="Arial" w:cs="Arial"/>
          <w:b/>
          <w:sz w:val="22"/>
          <w:szCs w:val="22"/>
        </w:rPr>
        <w:t>.</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241B76" w:rsidRDefault="00241B76" w:rsidP="00241B76">
      <w:pPr>
        <w:jc w:val="center"/>
        <w:rPr>
          <w:rFonts w:ascii="Arial" w:hAnsi="Arial" w:cs="Arial"/>
          <w:b/>
          <w:bCs/>
          <w:sz w:val="22"/>
          <w:szCs w:val="22"/>
        </w:rPr>
      </w:pPr>
    </w:p>
    <w:p w:rsidR="00AC6754" w:rsidRDefault="00AC6754" w:rsidP="00241B76">
      <w:pPr>
        <w:jc w:val="center"/>
        <w:rPr>
          <w:rFonts w:ascii="Arial" w:hAnsi="Arial" w:cs="Arial"/>
          <w:b/>
          <w:bCs/>
          <w:sz w:val="22"/>
          <w:szCs w:val="22"/>
        </w:rPr>
      </w:pPr>
    </w:p>
    <w:p w:rsidR="00AC6754" w:rsidRPr="00A60088" w:rsidRDefault="00AC6754" w:rsidP="00241B76">
      <w:pPr>
        <w:jc w:val="center"/>
        <w:rPr>
          <w:rFonts w:ascii="Arial" w:hAnsi="Arial" w:cs="Arial"/>
          <w:b/>
          <w:bCs/>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87648">
        <w:rPr>
          <w:rFonts w:ascii="Arial" w:hAnsi="Arial" w:cs="Arial"/>
          <w:b/>
          <w:sz w:val="22"/>
          <w:szCs w:val="22"/>
        </w:rPr>
        <w:t>07/2019 – PRC n.º 10/2019</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C87648" w:rsidRPr="00946D10">
        <w:rPr>
          <w:rFonts w:ascii="Arial" w:hAnsi="Arial" w:cs="Arial"/>
          <w:b/>
          <w:sz w:val="22"/>
          <w:szCs w:val="22"/>
        </w:rPr>
        <w:t>AQUISIÇÃO DE UM VEÍCULO TIPO MICRO-ONIBUS SEMINOVO DE ANO NÃO INFERIOR A 2008 PARA A PREFEITURA MUNICIPAL DE IPUIUNA/MG</w:t>
      </w:r>
      <w:r>
        <w:rPr>
          <w:rFonts w:ascii="Arial" w:hAnsi="Arial" w:cs="Arial"/>
          <w:b/>
          <w:sz w:val="22"/>
          <w:szCs w:val="22"/>
        </w:rPr>
        <w:t>.</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Pr="00A60088">
        <w:rPr>
          <w:rFonts w:ascii="Arial" w:hAnsi="Arial" w:cs="Arial"/>
          <w:b/>
          <w:sz w:val="22"/>
          <w:szCs w:val="22"/>
        </w:rPr>
        <w:t>icitante: ..........................................................</w:t>
      </w:r>
    </w:p>
    <w:p w:rsidR="00241B76" w:rsidRPr="00A60088" w:rsidRDefault="00241B76" w:rsidP="00241B76">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w:t>
      </w:r>
      <w:r w:rsidR="00AC6754">
        <w:rPr>
          <w:rFonts w:ascii="Arial" w:hAnsi="Arial" w:cs="Arial"/>
          <w:sz w:val="22"/>
          <w:szCs w:val="22"/>
        </w:rPr>
        <w:t>licitante</w:t>
      </w:r>
      <w:r w:rsidRPr="0076618F">
        <w:rPr>
          <w:rFonts w:ascii="Arial" w:hAnsi="Arial" w:cs="Arial"/>
          <w:sz w:val="22"/>
          <w:szCs w:val="22"/>
        </w:rPr>
        <w:t xml:space="preserve">,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w:t>
      </w:r>
      <w:r w:rsidR="00AC6754">
        <w:rPr>
          <w:rFonts w:ascii="Arial" w:hAnsi="Arial" w:cs="Arial"/>
          <w:sz w:val="22"/>
          <w:szCs w:val="22"/>
        </w:rPr>
        <w:t>licitante</w:t>
      </w:r>
      <w:r w:rsidRPr="0076618F">
        <w:rPr>
          <w:rFonts w:ascii="Arial" w:hAnsi="Arial" w:cs="Arial"/>
          <w:sz w:val="22"/>
          <w:szCs w:val="22"/>
        </w:rPr>
        <w:t xml:space="preserve">, utilizando-se de </w:t>
      </w:r>
      <w:r w:rsidR="00AC6754">
        <w:rPr>
          <w:rFonts w:ascii="Arial" w:hAnsi="Arial" w:cs="Arial"/>
          <w:sz w:val="22"/>
          <w:szCs w:val="22"/>
        </w:rPr>
        <w:t>02 (</w:t>
      </w:r>
      <w:r w:rsidRPr="0076618F">
        <w:rPr>
          <w:rFonts w:ascii="Arial" w:hAnsi="Arial" w:cs="Arial"/>
          <w:sz w:val="22"/>
          <w:szCs w:val="22"/>
        </w:rPr>
        <w:t>duas</w:t>
      </w:r>
      <w:r w:rsidR="00AC6754">
        <w:rPr>
          <w:rFonts w:ascii="Arial" w:hAnsi="Arial" w:cs="Arial"/>
          <w:sz w:val="22"/>
          <w:szCs w:val="22"/>
        </w:rPr>
        <w:t>)</w:t>
      </w:r>
      <w:r w:rsidRPr="0076618F">
        <w:rPr>
          <w:rFonts w:ascii="Arial" w:hAnsi="Arial" w:cs="Arial"/>
          <w:sz w:val="22"/>
          <w:szCs w:val="22"/>
        </w:rPr>
        <w:t xml:space="preserve">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lastRenderedPageBreak/>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w:t>
      </w:r>
      <w:r w:rsidR="00AC6754">
        <w:rPr>
          <w:rFonts w:ascii="Arial" w:hAnsi="Arial" w:cs="Arial"/>
          <w:b/>
          <w:bCs/>
          <w:sz w:val="22"/>
          <w:szCs w:val="22"/>
        </w:rPr>
        <w:t xml:space="preserve"> 60</w:t>
      </w:r>
      <w:r w:rsidRPr="0076618F">
        <w:rPr>
          <w:rFonts w:ascii="Arial" w:hAnsi="Arial" w:cs="Arial"/>
          <w:b/>
          <w:bCs/>
          <w:sz w:val="22"/>
          <w:szCs w:val="22"/>
        </w:rPr>
        <w:t xml:space="preserve"> </w:t>
      </w:r>
      <w:r w:rsidR="00AC6754">
        <w:rPr>
          <w:rFonts w:ascii="Arial" w:hAnsi="Arial" w:cs="Arial"/>
          <w:b/>
          <w:bCs/>
          <w:sz w:val="22"/>
          <w:szCs w:val="22"/>
        </w:rPr>
        <w:t>(</w:t>
      </w:r>
      <w:r w:rsidRPr="0076618F">
        <w:rPr>
          <w:rFonts w:ascii="Arial" w:hAnsi="Arial" w:cs="Arial"/>
          <w:b/>
          <w:bCs/>
          <w:sz w:val="22"/>
          <w:szCs w:val="22"/>
        </w:rPr>
        <w:t>sessenta</w:t>
      </w:r>
      <w:r w:rsidR="00AC6754">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7.2.6. O critério de julgamento das propostas será o de menor </w:t>
      </w:r>
      <w:r w:rsidR="00AC6754">
        <w:rPr>
          <w:rFonts w:ascii="Arial" w:hAnsi="Arial" w:cs="Arial"/>
          <w:color w:val="000000"/>
          <w:sz w:val="22"/>
          <w:szCs w:val="22"/>
        </w:rPr>
        <w:t>preço</w:t>
      </w:r>
      <w:r w:rsidRPr="0076618F">
        <w:rPr>
          <w:rFonts w:ascii="Arial" w:hAnsi="Arial" w:cs="Arial"/>
          <w:color w:val="000000"/>
          <w:sz w:val="22"/>
          <w:szCs w:val="22"/>
        </w:rPr>
        <w:t>,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00AC6754" w:rsidRPr="00AC6754">
        <w:rPr>
          <w:rFonts w:ascii="Arial" w:hAnsi="Arial" w:cs="Arial"/>
          <w:b/>
          <w:sz w:val="22"/>
          <w:szCs w:val="22"/>
        </w:rPr>
        <w:t xml:space="preserve">da empresa </w:t>
      </w:r>
      <w:r w:rsidRPr="0076618F">
        <w:rPr>
          <w:rFonts w:ascii="Arial" w:hAnsi="Arial" w:cs="Arial"/>
          <w:sz w:val="22"/>
          <w:szCs w:val="22"/>
        </w:rPr>
        <w:t>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subsequentes ou ultima alteração consolidada</w:t>
      </w:r>
      <w:r w:rsidRPr="0076618F">
        <w:rPr>
          <w:rFonts w:ascii="Arial" w:hAnsi="Arial" w:cs="Arial"/>
          <w:sz w:val="22"/>
          <w:szCs w:val="22"/>
        </w:rPr>
        <w:t>,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7.3.8.1. O </w:t>
      </w:r>
      <w:r w:rsidR="00AC6754">
        <w:rPr>
          <w:rFonts w:ascii="Arial" w:hAnsi="Arial" w:cs="Arial"/>
          <w:sz w:val="22"/>
          <w:szCs w:val="22"/>
        </w:rPr>
        <w:t xml:space="preserve">item </w:t>
      </w:r>
      <w:r>
        <w:rPr>
          <w:rFonts w:ascii="Arial" w:hAnsi="Arial" w:cs="Arial"/>
          <w:sz w:val="22"/>
          <w:szCs w:val="22"/>
        </w:rPr>
        <w:t>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AC6754">
        <w:rPr>
          <w:rFonts w:ascii="Arial" w:hAnsi="Arial" w:cs="Arial"/>
          <w:b/>
          <w:bCs/>
          <w:sz w:val="22"/>
          <w:szCs w:val="22"/>
        </w:rPr>
        <w:t xml:space="preserve"> da empresa </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AC6754">
        <w:rPr>
          <w:rFonts w:ascii="Arial" w:hAnsi="Arial" w:cs="Arial"/>
          <w:b/>
          <w:bCs/>
          <w:sz w:val="22"/>
          <w:szCs w:val="22"/>
        </w:rPr>
        <w:t xml:space="preserve"> da empresa </w:t>
      </w:r>
      <w:r w:rsidR="00957A08" w:rsidRPr="0076618F">
        <w:rPr>
          <w:rFonts w:ascii="Arial" w:hAnsi="Arial" w:cs="Arial"/>
          <w:sz w:val="22"/>
          <w:szCs w:val="22"/>
        </w:rPr>
        <w:t>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AC6754" w:rsidRPr="0076618F" w:rsidRDefault="00AC6754" w:rsidP="00AC6754">
      <w:pPr>
        <w:pStyle w:val="Cabealho"/>
        <w:tabs>
          <w:tab w:val="clear" w:pos="4419"/>
          <w:tab w:val="clear" w:pos="8838"/>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Pr="00AC6754">
        <w:rPr>
          <w:rFonts w:ascii="Arial" w:hAnsi="Arial" w:cs="Arial"/>
          <w:b/>
          <w:sz w:val="22"/>
          <w:szCs w:val="22"/>
        </w:rPr>
        <w:t xml:space="preserve">da </w:t>
      </w:r>
      <w:r>
        <w:rPr>
          <w:rFonts w:ascii="Arial" w:hAnsi="Arial" w:cs="Arial"/>
          <w:b/>
          <w:sz w:val="22"/>
          <w:szCs w:val="22"/>
        </w:rPr>
        <w:t xml:space="preserve">pessoa física </w:t>
      </w:r>
      <w:r w:rsidRPr="0076618F">
        <w:rPr>
          <w:rFonts w:ascii="Arial" w:hAnsi="Arial" w:cs="Arial"/>
          <w:sz w:val="22"/>
          <w:szCs w:val="22"/>
        </w:rPr>
        <w:t>consiste em:</w:t>
      </w:r>
    </w:p>
    <w:p w:rsidR="00AC6754" w:rsidRDefault="00AC6754" w:rsidP="00957A08">
      <w:pPr>
        <w:autoSpaceDE w:val="0"/>
        <w:autoSpaceDN w:val="0"/>
        <w:adjustRightInd w:val="0"/>
        <w:jc w:val="both"/>
        <w:rPr>
          <w:rFonts w:ascii="Arial" w:hAnsi="Arial" w:cs="Arial"/>
          <w:b/>
          <w:bCs/>
          <w:sz w:val="22"/>
          <w:szCs w:val="22"/>
        </w:rPr>
      </w:pPr>
    </w:p>
    <w:p w:rsidR="00AC6754" w:rsidRDefault="00AC6754" w:rsidP="00AC6754">
      <w:pPr>
        <w:tabs>
          <w:tab w:val="left" w:pos="6615"/>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.2. </w:t>
      </w:r>
      <w:r w:rsidR="00C87648">
        <w:rPr>
          <w:rFonts w:ascii="Arial" w:hAnsi="Arial" w:cs="Arial"/>
          <w:sz w:val="22"/>
          <w:szCs w:val="22"/>
        </w:rPr>
        <w:t>Documento de Identidade</w:t>
      </w:r>
      <w:r w:rsidR="00D63AE5">
        <w:rPr>
          <w:rFonts w:ascii="Arial" w:hAnsi="Arial" w:cs="Arial"/>
          <w:sz w:val="22"/>
          <w:szCs w:val="22"/>
        </w:rPr>
        <w:t xml:space="preserve"> (autenticado)</w:t>
      </w:r>
      <w:r w:rsidR="00C87648">
        <w:rPr>
          <w:rFonts w:ascii="Arial" w:hAnsi="Arial" w:cs="Arial"/>
          <w:sz w:val="22"/>
          <w:szCs w:val="22"/>
        </w:rPr>
        <w:t>;</w:t>
      </w:r>
    </w:p>
    <w:p w:rsidR="00AC6754" w:rsidRDefault="00AC6754" w:rsidP="00AC6754">
      <w:pPr>
        <w:tabs>
          <w:tab w:val="left" w:pos="6615"/>
        </w:tabs>
        <w:jc w:val="both"/>
        <w:rPr>
          <w:rFonts w:ascii="Arial" w:hAnsi="Arial" w:cs="Arial"/>
          <w:sz w:val="22"/>
          <w:szCs w:val="22"/>
        </w:rPr>
      </w:pPr>
    </w:p>
    <w:p w:rsidR="00AC6754" w:rsidRDefault="00C87648" w:rsidP="00AC6754">
      <w:pPr>
        <w:tabs>
          <w:tab w:val="left" w:pos="6615"/>
        </w:tabs>
        <w:jc w:val="both"/>
        <w:rPr>
          <w:rFonts w:ascii="Arial" w:hAnsi="Arial" w:cs="Arial"/>
          <w:sz w:val="22"/>
          <w:szCs w:val="22"/>
        </w:rPr>
      </w:pPr>
      <w:r>
        <w:rPr>
          <w:rFonts w:ascii="Arial" w:hAnsi="Arial" w:cs="Arial"/>
          <w:sz w:val="22"/>
          <w:szCs w:val="22"/>
        </w:rPr>
        <w:t>7.4.3. Cadastro de Pessoas Físicas – CPF</w:t>
      </w:r>
      <w:r w:rsidR="00D63AE5">
        <w:rPr>
          <w:rFonts w:ascii="Arial" w:hAnsi="Arial" w:cs="Arial"/>
          <w:sz w:val="22"/>
          <w:szCs w:val="22"/>
        </w:rPr>
        <w:t xml:space="preserve"> (autenticado)</w:t>
      </w:r>
      <w:r>
        <w:rPr>
          <w:rFonts w:ascii="Arial" w:hAnsi="Arial" w:cs="Arial"/>
          <w:sz w:val="22"/>
          <w:szCs w:val="22"/>
        </w:rPr>
        <w:t xml:space="preserve">; </w:t>
      </w:r>
    </w:p>
    <w:p w:rsidR="00AC6754" w:rsidRDefault="00AC6754" w:rsidP="00AC6754">
      <w:pPr>
        <w:tabs>
          <w:tab w:val="left" w:pos="6615"/>
        </w:tabs>
        <w:jc w:val="both"/>
        <w:rPr>
          <w:rFonts w:ascii="Arial" w:hAnsi="Arial" w:cs="Arial"/>
          <w:sz w:val="22"/>
          <w:szCs w:val="22"/>
        </w:rPr>
      </w:pPr>
    </w:p>
    <w:p w:rsidR="00AC6754" w:rsidRDefault="00AC6754" w:rsidP="00AC6754">
      <w:pPr>
        <w:tabs>
          <w:tab w:val="left" w:pos="6615"/>
        </w:tabs>
        <w:jc w:val="both"/>
        <w:rPr>
          <w:rFonts w:ascii="Arial" w:hAnsi="Arial" w:cs="Arial"/>
          <w:sz w:val="22"/>
          <w:szCs w:val="22"/>
        </w:rPr>
      </w:pPr>
      <w:r>
        <w:rPr>
          <w:rFonts w:ascii="Arial" w:hAnsi="Arial" w:cs="Arial"/>
          <w:sz w:val="22"/>
          <w:szCs w:val="22"/>
        </w:rPr>
        <w:t>7.4.4. Comprovante de Residência</w:t>
      </w:r>
      <w:r w:rsidR="00D63AE5">
        <w:rPr>
          <w:rFonts w:ascii="Arial" w:hAnsi="Arial" w:cs="Arial"/>
          <w:sz w:val="22"/>
          <w:szCs w:val="22"/>
        </w:rPr>
        <w:t xml:space="preserve"> </w:t>
      </w:r>
      <w:r>
        <w:rPr>
          <w:rFonts w:ascii="Arial" w:hAnsi="Arial" w:cs="Arial"/>
          <w:sz w:val="22"/>
          <w:szCs w:val="22"/>
        </w:rPr>
        <w:t>(conta de água ou luz).</w:t>
      </w:r>
    </w:p>
    <w:p w:rsidR="00AC6754" w:rsidRDefault="00AC6754" w:rsidP="00AC6754">
      <w:pPr>
        <w:tabs>
          <w:tab w:val="left" w:pos="6615"/>
        </w:tabs>
        <w:jc w:val="both"/>
        <w:rPr>
          <w:rFonts w:ascii="Arial" w:hAnsi="Arial" w:cs="Arial"/>
          <w:sz w:val="22"/>
          <w:szCs w:val="22"/>
        </w:rPr>
      </w:pPr>
    </w:p>
    <w:p w:rsidR="00AC6754" w:rsidRPr="0076618F" w:rsidRDefault="00AC6754" w:rsidP="00AC6754">
      <w:pPr>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w:t>
      </w:r>
    </w:p>
    <w:p w:rsidR="00AC6754" w:rsidRDefault="00AC6754" w:rsidP="00AC6754">
      <w:pPr>
        <w:tabs>
          <w:tab w:val="left" w:pos="6615"/>
        </w:tabs>
        <w:jc w:val="both"/>
        <w:rPr>
          <w:rFonts w:ascii="Arial" w:hAnsi="Arial" w:cs="Arial"/>
          <w:sz w:val="22"/>
          <w:szCs w:val="22"/>
        </w:rPr>
      </w:pPr>
    </w:p>
    <w:p w:rsidR="00AC6754" w:rsidRPr="0076618F" w:rsidRDefault="00AC6754" w:rsidP="00AC6754">
      <w:pPr>
        <w:pStyle w:val="Cabealho"/>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al, dentro do prazo de validade.</w:t>
      </w:r>
    </w:p>
    <w:p w:rsidR="00AC6754" w:rsidRDefault="00AC6754" w:rsidP="00AC6754">
      <w:pPr>
        <w:tabs>
          <w:tab w:val="left" w:pos="6615"/>
        </w:tabs>
        <w:jc w:val="both"/>
        <w:rPr>
          <w:rFonts w:ascii="Arial" w:hAnsi="Arial" w:cs="Arial"/>
          <w:sz w:val="22"/>
          <w:szCs w:val="22"/>
        </w:rPr>
      </w:pPr>
    </w:p>
    <w:p w:rsidR="00AC6754" w:rsidRPr="00B5224A" w:rsidRDefault="00AC6754" w:rsidP="00AC6754">
      <w:pPr>
        <w:tabs>
          <w:tab w:val="left" w:pos="6615"/>
        </w:tabs>
        <w:jc w:val="both"/>
        <w:rPr>
          <w:rFonts w:ascii="Arial" w:hAnsi="Arial" w:cs="Arial"/>
          <w:b/>
          <w:sz w:val="22"/>
          <w:szCs w:val="22"/>
        </w:rPr>
      </w:pPr>
      <w:r>
        <w:rPr>
          <w:rFonts w:ascii="Arial" w:hAnsi="Arial" w:cs="Arial"/>
          <w:b/>
          <w:sz w:val="22"/>
          <w:szCs w:val="22"/>
        </w:rPr>
        <w:t xml:space="preserve">7.5.1. </w:t>
      </w:r>
      <w:r w:rsidR="00750851">
        <w:rPr>
          <w:rFonts w:ascii="Arial" w:hAnsi="Arial" w:cs="Arial"/>
          <w:b/>
          <w:sz w:val="22"/>
          <w:szCs w:val="22"/>
        </w:rPr>
        <w:t xml:space="preserve">A licitante deverá apresentar a cópia dos seguintes documentos do </w:t>
      </w:r>
      <w:r w:rsidR="00D63AE5">
        <w:rPr>
          <w:rFonts w:ascii="Arial" w:hAnsi="Arial" w:cs="Arial"/>
          <w:b/>
          <w:sz w:val="22"/>
          <w:szCs w:val="22"/>
        </w:rPr>
        <w:t>veículo</w:t>
      </w:r>
      <w:r w:rsidRPr="00B5224A">
        <w:rPr>
          <w:rFonts w:ascii="Arial" w:hAnsi="Arial" w:cs="Arial"/>
          <w:b/>
          <w:sz w:val="22"/>
          <w:szCs w:val="22"/>
        </w:rPr>
        <w:t>:</w:t>
      </w:r>
    </w:p>
    <w:p w:rsidR="00AC6754" w:rsidRDefault="00AC6754" w:rsidP="00AC6754">
      <w:pPr>
        <w:tabs>
          <w:tab w:val="left" w:pos="6615"/>
        </w:tabs>
        <w:jc w:val="both"/>
        <w:rPr>
          <w:rFonts w:ascii="Arial" w:hAnsi="Arial" w:cs="Arial"/>
          <w:sz w:val="22"/>
          <w:szCs w:val="22"/>
        </w:rPr>
      </w:pPr>
    </w:p>
    <w:p w:rsidR="00AC6754" w:rsidRDefault="00750851" w:rsidP="00AC6754">
      <w:pPr>
        <w:tabs>
          <w:tab w:val="left" w:pos="6615"/>
        </w:tabs>
        <w:jc w:val="both"/>
        <w:rPr>
          <w:rFonts w:ascii="Arial" w:hAnsi="Arial" w:cs="Arial"/>
          <w:sz w:val="22"/>
          <w:szCs w:val="22"/>
        </w:rPr>
      </w:pPr>
      <w:r>
        <w:rPr>
          <w:rFonts w:ascii="Arial" w:hAnsi="Arial" w:cs="Arial"/>
          <w:sz w:val="22"/>
          <w:szCs w:val="22"/>
        </w:rPr>
        <w:t>7.5.2. Certificado de Registro e Licenciamento – CRLV do ano de 201</w:t>
      </w:r>
      <w:r w:rsidR="00D63AE5">
        <w:rPr>
          <w:rFonts w:ascii="Arial" w:hAnsi="Arial" w:cs="Arial"/>
          <w:sz w:val="22"/>
          <w:szCs w:val="22"/>
        </w:rPr>
        <w:t>9</w:t>
      </w:r>
      <w:r>
        <w:rPr>
          <w:rFonts w:ascii="Arial" w:hAnsi="Arial" w:cs="Arial"/>
          <w:sz w:val="22"/>
          <w:szCs w:val="22"/>
        </w:rPr>
        <w:t xml:space="preserve">. </w:t>
      </w:r>
    </w:p>
    <w:p w:rsidR="00750851" w:rsidRDefault="00750851" w:rsidP="00AC6754">
      <w:pPr>
        <w:tabs>
          <w:tab w:val="left" w:pos="6615"/>
        </w:tabs>
        <w:jc w:val="both"/>
        <w:rPr>
          <w:rFonts w:ascii="Arial" w:hAnsi="Arial" w:cs="Arial"/>
          <w:sz w:val="22"/>
          <w:szCs w:val="22"/>
        </w:rPr>
      </w:pPr>
    </w:p>
    <w:p w:rsidR="00750851" w:rsidRDefault="00750851" w:rsidP="00AC6754">
      <w:pPr>
        <w:tabs>
          <w:tab w:val="left" w:pos="6615"/>
        </w:tabs>
        <w:jc w:val="both"/>
        <w:rPr>
          <w:rFonts w:ascii="Arial" w:hAnsi="Arial" w:cs="Arial"/>
          <w:sz w:val="22"/>
          <w:szCs w:val="22"/>
        </w:rPr>
      </w:pPr>
      <w:r>
        <w:rPr>
          <w:rFonts w:ascii="Arial" w:hAnsi="Arial" w:cs="Arial"/>
          <w:sz w:val="22"/>
          <w:szCs w:val="22"/>
        </w:rPr>
        <w:t xml:space="preserve">7.5.3. Certificado de Registro de Veículo – CRV (Recibo).  </w:t>
      </w:r>
    </w:p>
    <w:p w:rsidR="00AC6754" w:rsidRDefault="00AC6754" w:rsidP="00AC6754">
      <w:pPr>
        <w:pStyle w:val="Cabealho"/>
        <w:tabs>
          <w:tab w:val="clear" w:pos="4419"/>
          <w:tab w:val="clear" w:pos="8838"/>
        </w:tabs>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750851" w:rsidRDefault="00750851"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D63AE5">
        <w:rPr>
          <w:rFonts w:ascii="Arial" w:hAnsi="Arial" w:cs="Arial"/>
          <w:b/>
          <w:sz w:val="22"/>
          <w:szCs w:val="22"/>
        </w:rPr>
        <w:t>5</w:t>
      </w:r>
      <w:r w:rsidR="00D6050A" w:rsidRPr="000638BE">
        <w:rPr>
          <w:rFonts w:ascii="Arial" w:hAnsi="Arial" w:cs="Arial"/>
          <w:b/>
          <w:sz w:val="22"/>
          <w:szCs w:val="22"/>
        </w:rPr>
        <w:t>/</w:t>
      </w:r>
      <w:r w:rsidR="00AD5688">
        <w:rPr>
          <w:rFonts w:ascii="Arial" w:hAnsi="Arial" w:cs="Arial"/>
          <w:b/>
          <w:sz w:val="22"/>
          <w:szCs w:val="22"/>
        </w:rPr>
        <w:t>201</w:t>
      </w:r>
      <w:r w:rsidR="00D63AE5">
        <w:rPr>
          <w:rFonts w:ascii="Arial" w:hAnsi="Arial" w:cs="Arial"/>
          <w:b/>
          <w:sz w:val="22"/>
          <w:szCs w:val="22"/>
        </w:rPr>
        <w:t>9</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10.4. Após a abertura do primeiro envelope, não será admitida a participação de novas </w:t>
      </w:r>
      <w:r w:rsidR="00750851">
        <w:rPr>
          <w:rFonts w:ascii="Arial" w:hAnsi="Arial" w:cs="Arial"/>
          <w:sz w:val="22"/>
          <w:szCs w:val="22"/>
        </w:rPr>
        <w:t xml:space="preserve">licitantes </w:t>
      </w:r>
      <w:r w:rsidRPr="0076618F">
        <w:rPr>
          <w:rFonts w:ascii="Arial" w:hAnsi="Arial" w:cs="Arial"/>
          <w:sz w:val="22"/>
          <w:szCs w:val="22"/>
        </w:rPr>
        <w:t>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10.6. Definida a classificação provisória, será registrado na ata da sessão pública o resumo das ocorrências até então havidas, consignando-se o rol de </w:t>
      </w:r>
      <w:r w:rsidR="00750851">
        <w:rPr>
          <w:rFonts w:ascii="Arial" w:hAnsi="Arial" w:cs="Arial"/>
          <w:sz w:val="22"/>
          <w:szCs w:val="22"/>
        </w:rPr>
        <w:t xml:space="preserve">licitantes </w:t>
      </w:r>
      <w:r w:rsidRPr="0076618F">
        <w:rPr>
          <w:rFonts w:ascii="Arial" w:hAnsi="Arial" w:cs="Arial"/>
          <w:sz w:val="22"/>
          <w:szCs w:val="22"/>
        </w:rPr>
        <w:t>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10.8. Não havendo pelo menos </w:t>
      </w:r>
      <w:r w:rsidR="00750851">
        <w:rPr>
          <w:rFonts w:ascii="Arial" w:hAnsi="Arial" w:cs="Arial"/>
          <w:sz w:val="22"/>
          <w:szCs w:val="22"/>
        </w:rPr>
        <w:t>03 (</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xml:space="preserve"> ofertas nas condições definidas, serão chamados a dar lances verbais os representantes das </w:t>
      </w:r>
      <w:r w:rsidR="00750851">
        <w:rPr>
          <w:rFonts w:ascii="Arial" w:hAnsi="Arial" w:cs="Arial"/>
          <w:sz w:val="22"/>
          <w:szCs w:val="22"/>
        </w:rPr>
        <w:t xml:space="preserve">licitantes </w:t>
      </w:r>
      <w:r w:rsidRPr="0076618F">
        <w:rPr>
          <w:rFonts w:ascii="Arial" w:hAnsi="Arial" w:cs="Arial"/>
          <w:sz w:val="22"/>
          <w:szCs w:val="22"/>
        </w:rPr>
        <w:t>que apresentarem as melhores propostas, até o máximo de</w:t>
      </w:r>
      <w:r w:rsidR="00750851">
        <w:rPr>
          <w:rFonts w:ascii="Arial" w:hAnsi="Arial" w:cs="Arial"/>
          <w:sz w:val="22"/>
          <w:szCs w:val="22"/>
        </w:rPr>
        <w:t xml:space="preserve"> 03</w:t>
      </w:r>
      <w:r w:rsidRPr="0076618F">
        <w:rPr>
          <w:rFonts w:ascii="Arial" w:hAnsi="Arial" w:cs="Arial"/>
          <w:sz w:val="22"/>
          <w:szCs w:val="22"/>
        </w:rPr>
        <w:t xml:space="preserve"> </w:t>
      </w:r>
      <w:r w:rsidR="00750851">
        <w:rPr>
          <w:rFonts w:ascii="Arial" w:hAnsi="Arial" w:cs="Arial"/>
          <w:sz w:val="22"/>
          <w:szCs w:val="22"/>
        </w:rPr>
        <w:t>(</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750851">
        <w:rPr>
          <w:rFonts w:ascii="Arial" w:hAnsi="Arial" w:cs="Arial"/>
          <w:sz w:val="22"/>
          <w:szCs w:val="22"/>
        </w:rPr>
        <w:t xml:space="preserve"> Federal </w:t>
      </w:r>
      <w:r w:rsidR="000638BE">
        <w:rPr>
          <w:rFonts w:ascii="Arial" w:hAnsi="Arial" w:cs="Arial"/>
          <w:sz w:val="22"/>
          <w:szCs w:val="22"/>
        </w:rPr>
        <w:t>nº</w:t>
      </w:r>
      <w:r w:rsidRPr="0076618F">
        <w:rPr>
          <w:rFonts w:ascii="Arial" w:hAnsi="Arial" w:cs="Arial"/>
          <w:sz w:val="22"/>
          <w:szCs w:val="22"/>
        </w:rPr>
        <w:t xml:space="preserve"> 10.520/02, sendo </w:t>
      </w:r>
      <w:r w:rsidRPr="0076618F">
        <w:rPr>
          <w:rFonts w:ascii="Arial" w:hAnsi="Arial" w:cs="Arial"/>
          <w:sz w:val="22"/>
          <w:szCs w:val="22"/>
        </w:rPr>
        <w:lastRenderedPageBreak/>
        <w:t>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w:t>
      </w:r>
      <w:r w:rsidR="00750851">
        <w:rPr>
          <w:rFonts w:ascii="Arial" w:hAnsi="Arial" w:cs="Arial"/>
          <w:sz w:val="22"/>
          <w:szCs w:val="22"/>
        </w:rPr>
        <w:t>a</w:t>
      </w:r>
      <w:r w:rsidRPr="0076618F">
        <w:rPr>
          <w:rFonts w:ascii="Arial" w:hAnsi="Arial" w:cs="Arial"/>
          <w:sz w:val="22"/>
          <w:szCs w:val="22"/>
        </w:rPr>
        <w:t xml:space="preserve"> licitante desistente às penalidades constantes deste Edital, salvo se for devidamente comprovada e aceita pel</w:t>
      </w:r>
      <w:r w:rsidR="00750851">
        <w:rPr>
          <w:rFonts w:ascii="Arial" w:hAnsi="Arial" w:cs="Arial"/>
          <w:sz w:val="22"/>
          <w:szCs w:val="22"/>
        </w:rPr>
        <w:t>o Pregoeiro e equipe de apoio</w:t>
      </w:r>
      <w:r w:rsidRPr="0076618F">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w:t>
      </w:r>
      <w:r w:rsidR="00061F01">
        <w:rPr>
          <w:rFonts w:ascii="Arial" w:hAnsi="Arial" w:cs="Arial"/>
          <w:sz w:val="22"/>
          <w:szCs w:val="22"/>
        </w:rPr>
        <w:t>Prefeitura Municipal de Ipuiuna/MG</w:t>
      </w:r>
      <w:r w:rsidR="00957A08"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061F01" w:rsidRPr="002C171D" w:rsidRDefault="00957A08" w:rsidP="00061F01">
      <w:pPr>
        <w:tabs>
          <w:tab w:val="left" w:pos="6615"/>
        </w:tabs>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w:t>
      </w:r>
      <w:r w:rsidR="00061F01" w:rsidRPr="002C171D">
        <w:rPr>
          <w:rFonts w:ascii="Arial" w:hAnsi="Arial" w:cs="Arial"/>
          <w:sz w:val="22"/>
          <w:szCs w:val="22"/>
        </w:rPr>
        <w:t>após o recebimento da nota fiscal,</w:t>
      </w:r>
      <w:r w:rsidR="00061F01">
        <w:rPr>
          <w:rFonts w:ascii="Arial" w:hAnsi="Arial" w:cs="Arial"/>
          <w:sz w:val="22"/>
          <w:szCs w:val="22"/>
        </w:rPr>
        <w:t xml:space="preserve"> ou da documentação exigida, </w:t>
      </w:r>
      <w:r w:rsidR="00061F01" w:rsidRPr="002C171D">
        <w:rPr>
          <w:rFonts w:ascii="Arial" w:hAnsi="Arial" w:cs="Arial"/>
          <w:sz w:val="22"/>
          <w:szCs w:val="22"/>
        </w:rPr>
        <w:t>obedecendo ao prazo de tramitação dos empenhos.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w:t>
      </w:r>
      <w:r w:rsidRPr="0076618F">
        <w:rPr>
          <w:rFonts w:ascii="Arial" w:hAnsi="Arial" w:cs="Arial"/>
          <w:sz w:val="22"/>
          <w:szCs w:val="22"/>
        </w:rPr>
        <w:lastRenderedPageBreak/>
        <w:t xml:space="preserve">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w:t>
      </w:r>
      <w:r w:rsidRPr="0076618F">
        <w:rPr>
          <w:rFonts w:ascii="Arial" w:hAnsi="Arial" w:cs="Arial"/>
          <w:sz w:val="22"/>
          <w:szCs w:val="22"/>
        </w:rPr>
        <w:lastRenderedPageBreak/>
        <w:t>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061F01" w:rsidRPr="0076618F" w:rsidRDefault="00061F01"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626E60">
        <w:rPr>
          <w:rFonts w:ascii="Arial" w:hAnsi="Arial" w:cs="Arial"/>
          <w:sz w:val="22"/>
          <w:szCs w:val="22"/>
        </w:rPr>
        <w:t>22</w:t>
      </w:r>
      <w:r w:rsidR="00D0016C">
        <w:rPr>
          <w:rFonts w:ascii="Arial" w:hAnsi="Arial" w:cs="Arial"/>
          <w:sz w:val="22"/>
          <w:szCs w:val="22"/>
        </w:rPr>
        <w:t xml:space="preserve"> de </w:t>
      </w:r>
      <w:r w:rsidR="00D63AE5">
        <w:rPr>
          <w:rFonts w:ascii="Arial" w:hAnsi="Arial" w:cs="Arial"/>
          <w:sz w:val="22"/>
          <w:szCs w:val="22"/>
        </w:rPr>
        <w:t xml:space="preserve">Fevereiro </w:t>
      </w:r>
      <w:r w:rsidR="00931CC0">
        <w:rPr>
          <w:rFonts w:ascii="Arial" w:hAnsi="Arial" w:cs="Arial"/>
          <w:sz w:val="22"/>
          <w:szCs w:val="22"/>
        </w:rPr>
        <w:t xml:space="preserve">de </w:t>
      </w:r>
      <w:r w:rsidR="001B11FB">
        <w:rPr>
          <w:rFonts w:ascii="Arial" w:hAnsi="Arial" w:cs="Arial"/>
          <w:sz w:val="22"/>
          <w:szCs w:val="22"/>
        </w:rPr>
        <w:t>201</w:t>
      </w:r>
      <w:r w:rsidR="00D63AE5">
        <w:rPr>
          <w:rFonts w:ascii="Arial" w:hAnsi="Arial" w:cs="Arial"/>
          <w:sz w:val="22"/>
          <w:szCs w:val="22"/>
        </w:rPr>
        <w:t>9</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061F01">
        <w:rPr>
          <w:rFonts w:ascii="Arial" w:hAnsi="Arial" w:cs="Arial"/>
          <w:sz w:val="22"/>
          <w:szCs w:val="22"/>
        </w:rPr>
        <w:t>licitante</w:t>
      </w:r>
      <w:r w:rsidR="00E813D0" w:rsidRPr="0076618F">
        <w:rPr>
          <w:rFonts w:ascii="Arial" w:hAnsi="Arial" w:cs="Arial"/>
          <w:sz w:val="22"/>
          <w:szCs w:val="22"/>
        </w:rPr>
        <w:t>...</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inscrita no CNPJ/MF</w:t>
      </w:r>
      <w:r w:rsidR="00061F01">
        <w:rPr>
          <w:rFonts w:ascii="Arial" w:hAnsi="Arial" w:cs="Arial"/>
          <w:sz w:val="22"/>
          <w:szCs w:val="22"/>
        </w:rPr>
        <w:t xml:space="preserve"> ou CPF/MF</w:t>
      </w:r>
      <w:r w:rsidRPr="0076618F">
        <w:rPr>
          <w:rFonts w:ascii="Arial" w:hAnsi="Arial" w:cs="Arial"/>
          <w:sz w:val="22"/>
          <w:szCs w:val="22"/>
        </w:rPr>
        <w:t xml:space="preserve"> sob o nº .......</w:t>
      </w:r>
      <w:r w:rsidR="00061F01">
        <w:rPr>
          <w:rFonts w:ascii="Arial" w:hAnsi="Arial" w:cs="Arial"/>
          <w:sz w:val="22"/>
          <w:szCs w:val="22"/>
        </w:rPr>
        <w:t>...................................................................</w:t>
      </w:r>
      <w:r w:rsidRPr="0076618F">
        <w:rPr>
          <w:rFonts w:ascii="Arial" w:hAnsi="Arial" w:cs="Arial"/>
          <w:sz w:val="22"/>
          <w:szCs w:val="22"/>
        </w:rPr>
        <w:t xml:space="preserve">....., com </w:t>
      </w:r>
      <w:r w:rsidR="00061F01">
        <w:rPr>
          <w:rFonts w:ascii="Arial" w:hAnsi="Arial" w:cs="Arial"/>
          <w:sz w:val="22"/>
          <w:szCs w:val="22"/>
        </w:rPr>
        <w:t xml:space="preserve">endereço </w:t>
      </w:r>
      <w:r w:rsidRPr="0076618F">
        <w:rPr>
          <w:rFonts w:ascii="Arial" w:hAnsi="Arial" w:cs="Arial"/>
          <w:sz w:val="22"/>
          <w:szCs w:val="22"/>
        </w:rPr>
        <w:t>na .</w:t>
      </w:r>
      <w:r w:rsidR="00061F01">
        <w:rPr>
          <w:rFonts w:ascii="Arial" w:hAnsi="Arial" w:cs="Arial"/>
          <w:sz w:val="22"/>
          <w:szCs w:val="22"/>
        </w:rPr>
        <w:t>................................................................</w:t>
      </w:r>
      <w:r w:rsidRPr="0076618F">
        <w:rPr>
          <w:rFonts w:ascii="Arial" w:hAnsi="Arial" w:cs="Arial"/>
          <w:sz w:val="22"/>
          <w:szCs w:val="22"/>
        </w:rPr>
        <w:t xml:space="preserve">...............,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w:t>
      </w:r>
      <w:r w:rsidR="00061F01">
        <w:rPr>
          <w:rFonts w:ascii="Arial" w:hAnsi="Arial" w:cs="Arial"/>
          <w:sz w:val="22"/>
          <w:szCs w:val="22"/>
        </w:rPr>
        <w:t>(a)</w:t>
      </w:r>
      <w:r w:rsidRPr="0076618F">
        <w:rPr>
          <w:rFonts w:ascii="Arial" w:hAnsi="Arial" w:cs="Arial"/>
          <w:sz w:val="22"/>
          <w:szCs w:val="22"/>
        </w:rPr>
        <w:t xml:space="preserve"> Sr.(a) .......</w:t>
      </w:r>
      <w:r w:rsidR="00061F01">
        <w:rPr>
          <w:rFonts w:ascii="Arial" w:hAnsi="Arial" w:cs="Arial"/>
          <w:sz w:val="22"/>
          <w:szCs w:val="22"/>
        </w:rPr>
        <w:t>.............................................................................</w:t>
      </w:r>
      <w:r w:rsidRPr="0076618F">
        <w:rPr>
          <w:rFonts w:ascii="Arial" w:hAnsi="Arial" w:cs="Arial"/>
          <w:sz w:val="22"/>
          <w:szCs w:val="22"/>
        </w:rPr>
        <w:t xml:space="preserve">............,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w:t>
      </w:r>
      <w:r w:rsidR="00061F01">
        <w:rPr>
          <w:rFonts w:ascii="Arial" w:hAnsi="Arial" w:cs="Arial"/>
          <w:sz w:val="22"/>
          <w:szCs w:val="22"/>
        </w:rPr>
        <w:t>...............................................................</w:t>
      </w:r>
      <w:r w:rsidRPr="0076618F">
        <w:rPr>
          <w:rFonts w:ascii="Arial" w:hAnsi="Arial" w:cs="Arial"/>
          <w:sz w:val="22"/>
          <w:szCs w:val="22"/>
        </w:rPr>
        <w:t>..... e inscrito no CPF/MF sob o nº ...</w:t>
      </w:r>
      <w:r w:rsidR="00061F01">
        <w:rPr>
          <w:rFonts w:ascii="Arial" w:hAnsi="Arial" w:cs="Arial"/>
          <w:sz w:val="22"/>
          <w:szCs w:val="22"/>
        </w:rPr>
        <w:t>..........................................................</w:t>
      </w:r>
      <w:r w:rsidRPr="0076618F">
        <w:rPr>
          <w:rFonts w:ascii="Arial" w:hAnsi="Arial" w:cs="Arial"/>
          <w:sz w:val="22"/>
          <w:szCs w:val="22"/>
        </w:rPr>
        <w:t xml:space="preserve">.......,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w:t>
      </w:r>
      <w:r w:rsidR="00061F01">
        <w:rPr>
          <w:rFonts w:ascii="Arial" w:hAnsi="Arial" w:cs="Arial"/>
          <w:b/>
          <w:bCs/>
          <w:sz w:val="22"/>
          <w:szCs w:val="22"/>
        </w:rPr>
        <w:t xml:space="preserve"> (AUTENTICADO) PARA O CASO DE EMPRESA, </w:t>
      </w:r>
      <w:r w:rsidRPr="0076618F">
        <w:rPr>
          <w:rFonts w:ascii="Arial" w:hAnsi="Arial" w:cs="Arial"/>
          <w:b/>
          <w:bCs/>
          <w:sz w:val="22"/>
          <w:szCs w:val="22"/>
        </w:rPr>
        <w:t>JUN</w:t>
      </w:r>
      <w:r w:rsidR="00061F01">
        <w:rPr>
          <w:rFonts w:ascii="Arial" w:hAnsi="Arial" w:cs="Arial"/>
          <w:b/>
          <w:bCs/>
          <w:sz w:val="22"/>
          <w:szCs w:val="22"/>
        </w:rPr>
        <w:t xml:space="preserve">TAMENTE COM ESTE CREDENCIAMENTO; PARA PESSOA FÍSICA COPIA DOS DOCUMENTOS PESSOAIS (AUTENTICADO). </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D63AE5" w:rsidRDefault="00D63AE5" w:rsidP="00D63AE5">
      <w:pPr>
        <w:jc w:val="center"/>
        <w:rPr>
          <w:rFonts w:ascii="Arial" w:hAnsi="Arial" w:cs="Arial"/>
          <w:b/>
          <w:bCs/>
          <w:sz w:val="22"/>
          <w:szCs w:val="22"/>
        </w:rPr>
      </w:pPr>
    </w:p>
    <w:p w:rsidR="00D63AE5" w:rsidRPr="00CA0E0E" w:rsidRDefault="00D63AE5" w:rsidP="00D63AE5">
      <w:pPr>
        <w:jc w:val="center"/>
        <w:rPr>
          <w:rFonts w:ascii="Arial" w:hAnsi="Arial" w:cs="Arial"/>
          <w:b/>
          <w:bCs/>
          <w:sz w:val="22"/>
          <w:szCs w:val="22"/>
        </w:rPr>
      </w:pPr>
      <w:r w:rsidRPr="00CA0E0E">
        <w:rPr>
          <w:rFonts w:ascii="Arial" w:hAnsi="Arial" w:cs="Arial"/>
          <w:b/>
          <w:bCs/>
          <w:sz w:val="22"/>
          <w:szCs w:val="22"/>
        </w:rPr>
        <w:t>TERMO DE REFERÊNCIA</w:t>
      </w:r>
    </w:p>
    <w:p w:rsidR="00D63AE5" w:rsidRPr="002C171D" w:rsidRDefault="00D63AE5" w:rsidP="00D63AE5">
      <w:pPr>
        <w:tabs>
          <w:tab w:val="left" w:pos="6615"/>
        </w:tabs>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1</w:t>
      </w:r>
      <w:proofErr w:type="gramEnd"/>
      <w:r w:rsidRPr="002C171D">
        <w:rPr>
          <w:rFonts w:ascii="Arial" w:hAnsi="Arial" w:cs="Arial"/>
          <w:b/>
          <w:sz w:val="22"/>
          <w:szCs w:val="22"/>
        </w:rPr>
        <w:t xml:space="preserve"> OBJETO:</w:t>
      </w:r>
    </w:p>
    <w:p w:rsidR="00D63AE5" w:rsidRPr="002C171D" w:rsidRDefault="00D63AE5" w:rsidP="00D63AE5">
      <w:pPr>
        <w:tabs>
          <w:tab w:val="left" w:pos="6615"/>
        </w:tabs>
        <w:jc w:val="both"/>
        <w:rPr>
          <w:rFonts w:ascii="Arial" w:hAnsi="Arial" w:cs="Arial"/>
          <w:b/>
          <w:sz w:val="22"/>
          <w:szCs w:val="22"/>
        </w:rPr>
      </w:pPr>
    </w:p>
    <w:p w:rsidR="00D63AE5" w:rsidRPr="00832220" w:rsidRDefault="00D63AE5" w:rsidP="00D63AE5">
      <w:pPr>
        <w:jc w:val="both"/>
        <w:rPr>
          <w:rFonts w:ascii="Arial" w:hAnsi="Arial" w:cs="Arial"/>
          <w:sz w:val="22"/>
          <w:szCs w:val="22"/>
        </w:rPr>
      </w:pPr>
      <w:proofErr w:type="gramStart"/>
      <w:r>
        <w:rPr>
          <w:rFonts w:ascii="Arial" w:hAnsi="Arial" w:cs="Arial"/>
          <w:sz w:val="22"/>
          <w:szCs w:val="22"/>
        </w:rPr>
        <w:t xml:space="preserve">1.1 </w:t>
      </w:r>
      <w:r w:rsidRPr="00832220">
        <w:rPr>
          <w:rFonts w:ascii="Arial" w:hAnsi="Arial" w:cs="Arial"/>
          <w:sz w:val="22"/>
          <w:szCs w:val="22"/>
        </w:rPr>
        <w:t>AQUISIÇÃO</w:t>
      </w:r>
      <w:proofErr w:type="gramEnd"/>
      <w:r w:rsidRPr="00832220">
        <w:rPr>
          <w:rFonts w:ascii="Arial" w:hAnsi="Arial" w:cs="Arial"/>
          <w:sz w:val="22"/>
          <w:szCs w:val="22"/>
        </w:rPr>
        <w:t xml:space="preserve"> DE</w:t>
      </w:r>
      <w:r>
        <w:rPr>
          <w:rFonts w:ascii="Arial" w:hAnsi="Arial" w:cs="Arial"/>
          <w:sz w:val="22"/>
          <w:szCs w:val="22"/>
        </w:rPr>
        <w:t xml:space="preserve"> UM VEÍCULO 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2</w:t>
      </w:r>
      <w:proofErr w:type="gramEnd"/>
      <w:r w:rsidRPr="002C171D">
        <w:rPr>
          <w:rFonts w:ascii="Arial" w:hAnsi="Arial" w:cs="Arial"/>
          <w:b/>
          <w:sz w:val="22"/>
          <w:szCs w:val="22"/>
        </w:rPr>
        <w:t xml:space="preserve"> JUSTIFICATIVA:</w:t>
      </w:r>
    </w:p>
    <w:p w:rsidR="00D63AE5" w:rsidRPr="002C171D" w:rsidRDefault="00D63AE5" w:rsidP="00D63AE5">
      <w:pPr>
        <w:tabs>
          <w:tab w:val="left" w:pos="6615"/>
        </w:tabs>
        <w:jc w:val="both"/>
        <w:rPr>
          <w:rFonts w:ascii="Arial" w:hAnsi="Arial" w:cs="Arial"/>
          <w:sz w:val="22"/>
          <w:szCs w:val="22"/>
        </w:rPr>
      </w:pPr>
    </w:p>
    <w:p w:rsidR="00D63AE5" w:rsidRPr="00716612" w:rsidRDefault="00D63AE5" w:rsidP="00D63AE5">
      <w:pPr>
        <w:tabs>
          <w:tab w:val="left" w:pos="6615"/>
        </w:tabs>
        <w:jc w:val="both"/>
        <w:rPr>
          <w:rFonts w:ascii="Arial" w:hAnsi="Arial" w:cs="Arial"/>
          <w:sz w:val="22"/>
          <w:szCs w:val="22"/>
        </w:rPr>
      </w:pPr>
      <w:r>
        <w:rPr>
          <w:rFonts w:ascii="Arial" w:hAnsi="Arial" w:cs="Arial"/>
          <w:sz w:val="22"/>
          <w:szCs w:val="22"/>
        </w:rPr>
        <w:t xml:space="preserve">2.1 </w:t>
      </w:r>
      <w:r w:rsidRPr="00716612">
        <w:rPr>
          <w:rFonts w:ascii="Arial" w:hAnsi="Arial" w:cs="Arial"/>
          <w:sz w:val="22"/>
          <w:szCs w:val="22"/>
        </w:rPr>
        <w:t>A aquisição de um</w:t>
      </w:r>
      <w:r>
        <w:rPr>
          <w:rFonts w:ascii="Arial" w:hAnsi="Arial" w:cs="Arial"/>
          <w:sz w:val="22"/>
          <w:szCs w:val="22"/>
        </w:rPr>
        <w:t xml:space="preserve"> veículo tipo “micro-ônibus</w:t>
      </w:r>
      <w:r w:rsidRPr="00716612">
        <w:rPr>
          <w:rFonts w:ascii="Arial" w:hAnsi="Arial" w:cs="Arial"/>
          <w:sz w:val="22"/>
          <w:szCs w:val="22"/>
        </w:rPr>
        <w:t xml:space="preserve">” seminovo, para a Prefeitura Municipal de Ipuiuna/MG é necessária para as atividades diárias </w:t>
      </w:r>
      <w:r>
        <w:rPr>
          <w:rFonts w:ascii="Arial" w:hAnsi="Arial" w:cs="Arial"/>
          <w:sz w:val="22"/>
          <w:szCs w:val="22"/>
        </w:rPr>
        <w:t>de transporte de alunos da rede municipal de ensino de Ipuiuna/MG</w:t>
      </w:r>
      <w:r w:rsidRPr="00716612">
        <w:rPr>
          <w:rFonts w:ascii="Arial" w:hAnsi="Arial" w:cs="Arial"/>
          <w:sz w:val="22"/>
          <w:szCs w:val="22"/>
        </w:rPr>
        <w:t xml:space="preserve">.  </w:t>
      </w:r>
    </w:p>
    <w:p w:rsidR="00D63AE5" w:rsidRPr="00716612" w:rsidRDefault="00D63AE5" w:rsidP="00D63AE5">
      <w:pPr>
        <w:tabs>
          <w:tab w:val="left" w:pos="6615"/>
        </w:tabs>
        <w:jc w:val="both"/>
        <w:rPr>
          <w:rFonts w:ascii="Arial" w:hAnsi="Arial" w:cs="Arial"/>
          <w:sz w:val="22"/>
          <w:szCs w:val="22"/>
        </w:rPr>
      </w:pPr>
    </w:p>
    <w:p w:rsidR="00D63AE5" w:rsidRPr="00716612" w:rsidRDefault="00D63AE5" w:rsidP="00D63AE5">
      <w:pPr>
        <w:tabs>
          <w:tab w:val="left" w:pos="6615"/>
        </w:tabs>
        <w:jc w:val="both"/>
        <w:rPr>
          <w:rFonts w:ascii="Arial" w:hAnsi="Arial" w:cs="Arial"/>
          <w:color w:val="000000"/>
          <w:sz w:val="22"/>
          <w:szCs w:val="22"/>
        </w:rPr>
      </w:pPr>
      <w:r>
        <w:rPr>
          <w:rFonts w:ascii="Arial" w:hAnsi="Arial" w:cs="Arial"/>
          <w:sz w:val="22"/>
          <w:szCs w:val="22"/>
        </w:rPr>
        <w:t xml:space="preserve">2.2 </w:t>
      </w:r>
      <w:r w:rsidRPr="00442C20">
        <w:rPr>
          <w:rFonts w:ascii="Arial" w:hAnsi="Arial" w:cs="Arial"/>
          <w:sz w:val="22"/>
          <w:szCs w:val="22"/>
        </w:rPr>
        <w:t>Justifica-se a aquisição de veículo seminovo, s</w:t>
      </w:r>
      <w:r w:rsidRPr="00442C20">
        <w:rPr>
          <w:rFonts w:ascii="Arial" w:hAnsi="Arial" w:cs="Arial"/>
          <w:color w:val="000000"/>
          <w:sz w:val="22"/>
          <w:szCs w:val="22"/>
        </w:rPr>
        <w:t>abe-se que a frota atual pertencente Prefeitura não consegue atender a demanda do setor, existindo a necessidade urgente de sua ampliação, porém, a não disponibilidade orçamentária alta, descarta atualmente a aquisição de veículo novo que possa suprir a necessidade existente.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3</w:t>
      </w:r>
      <w:proofErr w:type="gramEnd"/>
      <w:r>
        <w:rPr>
          <w:rFonts w:ascii="Arial" w:hAnsi="Arial" w:cs="Arial"/>
          <w:b/>
          <w:sz w:val="22"/>
          <w:szCs w:val="22"/>
        </w:rPr>
        <w:t xml:space="preserve"> DESCRIÇÃO E VALOR ESTIMADO</w:t>
      </w:r>
      <w:r w:rsidRPr="002C171D">
        <w:rPr>
          <w:rFonts w:ascii="Arial" w:hAnsi="Arial" w:cs="Arial"/>
          <w:b/>
          <w:sz w:val="22"/>
          <w:szCs w:val="22"/>
        </w:rPr>
        <w:t>:</w:t>
      </w:r>
    </w:p>
    <w:p w:rsidR="00D63AE5" w:rsidRPr="002C171D" w:rsidRDefault="00D63AE5" w:rsidP="00D63AE5">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3689"/>
        <w:gridCol w:w="1719"/>
        <w:gridCol w:w="2068"/>
      </w:tblGrid>
      <w:tr w:rsidR="00D63AE5" w:rsidRPr="00E62674" w:rsidTr="00703A62">
        <w:tc>
          <w:tcPr>
            <w:tcW w:w="1251"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D63AE5" w:rsidRPr="00E62674" w:rsidRDefault="00D63AE5" w:rsidP="00703A62">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 UNITÁRIO R$</w:t>
            </w:r>
          </w:p>
        </w:tc>
      </w:tr>
      <w:tr w:rsidR="00D63AE5" w:rsidRPr="002C171D" w:rsidTr="00703A62">
        <w:trPr>
          <w:trHeight w:val="623"/>
        </w:trPr>
        <w:tc>
          <w:tcPr>
            <w:tcW w:w="1251" w:type="dxa"/>
            <w:vAlign w:val="center"/>
          </w:tcPr>
          <w:p w:rsidR="00D63AE5" w:rsidRPr="002C171D" w:rsidRDefault="00D63AE5" w:rsidP="00703A62">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D63AE5" w:rsidRDefault="00D63AE5" w:rsidP="00703A62">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VEÍCULO</w:t>
            </w:r>
            <w:proofErr w:type="gramStart"/>
            <w:r>
              <w:rPr>
                <w:rFonts w:ascii="Arial" w:hAnsi="Arial" w:cs="Arial"/>
                <w:sz w:val="22"/>
                <w:szCs w:val="22"/>
              </w:rPr>
              <w:t xml:space="preserve">  </w:t>
            </w:r>
            <w:proofErr w:type="gramEnd"/>
            <w:r>
              <w:rPr>
                <w:rFonts w:ascii="Arial" w:hAnsi="Arial" w:cs="Arial"/>
                <w:sz w:val="22"/>
                <w:szCs w:val="22"/>
              </w:rPr>
              <w:t>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832220" w:rsidRDefault="00D63AE5" w:rsidP="00703A62">
            <w:pPr>
              <w:jc w:val="both"/>
              <w:rPr>
                <w:rFonts w:ascii="Arial" w:hAnsi="Arial" w:cs="Arial"/>
                <w:sz w:val="22"/>
                <w:szCs w:val="22"/>
              </w:rPr>
            </w:pPr>
          </w:p>
          <w:p w:rsidR="00D63AE5" w:rsidRDefault="00D63AE5" w:rsidP="00703A62">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D63AE5" w:rsidRDefault="00D63AE5" w:rsidP="00703A62">
            <w:pPr>
              <w:jc w:val="both"/>
              <w:rPr>
                <w:rFonts w:ascii="Arial" w:hAnsi="Arial" w:cs="Arial"/>
                <w:sz w:val="22"/>
                <w:szCs w:val="22"/>
              </w:rPr>
            </w:pPr>
          </w:p>
          <w:p w:rsidR="00D63AE5" w:rsidRDefault="00D63AE5" w:rsidP="00703A62">
            <w:pPr>
              <w:jc w:val="both"/>
              <w:rPr>
                <w:rFonts w:ascii="Arial" w:hAnsi="Arial" w:cs="Arial"/>
                <w:sz w:val="22"/>
                <w:szCs w:val="22"/>
              </w:rPr>
            </w:pPr>
            <w:r>
              <w:rPr>
                <w:rFonts w:ascii="Arial" w:hAnsi="Arial" w:cs="Arial"/>
                <w:sz w:val="22"/>
                <w:szCs w:val="22"/>
              </w:rPr>
              <w:t>Veículo tipo micro-ônibus;</w:t>
            </w:r>
          </w:p>
          <w:p w:rsidR="00D63AE5" w:rsidRPr="006E603C" w:rsidRDefault="00D63AE5" w:rsidP="00703A62">
            <w:pPr>
              <w:jc w:val="both"/>
              <w:rPr>
                <w:rFonts w:ascii="Arial" w:hAnsi="Arial" w:cs="Arial"/>
                <w:sz w:val="22"/>
                <w:szCs w:val="22"/>
              </w:rPr>
            </w:pPr>
            <w:r>
              <w:rPr>
                <w:rFonts w:ascii="Arial" w:hAnsi="Arial" w:cs="Arial"/>
                <w:sz w:val="22"/>
                <w:szCs w:val="22"/>
              </w:rPr>
              <w:t>Ano/Modelo não inferior a 2008;</w:t>
            </w:r>
          </w:p>
          <w:p w:rsidR="00D63AE5" w:rsidRPr="006E603C" w:rsidRDefault="00D63AE5" w:rsidP="00703A62">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D63AE5" w:rsidRDefault="00D63AE5" w:rsidP="00703A62">
            <w:pPr>
              <w:jc w:val="both"/>
              <w:rPr>
                <w:rFonts w:ascii="Arial" w:hAnsi="Arial" w:cs="Arial"/>
                <w:sz w:val="22"/>
                <w:szCs w:val="22"/>
              </w:rPr>
            </w:pPr>
            <w:r>
              <w:rPr>
                <w:rFonts w:ascii="Arial" w:hAnsi="Arial" w:cs="Arial"/>
                <w:sz w:val="22"/>
                <w:szCs w:val="22"/>
              </w:rPr>
              <w:t>Combustível Diesel;</w:t>
            </w:r>
          </w:p>
          <w:p w:rsidR="00D63AE5" w:rsidRDefault="00D63AE5" w:rsidP="00703A62">
            <w:pPr>
              <w:jc w:val="both"/>
              <w:rPr>
                <w:rFonts w:ascii="Arial" w:hAnsi="Arial" w:cs="Arial"/>
                <w:sz w:val="22"/>
                <w:szCs w:val="22"/>
              </w:rPr>
            </w:pPr>
            <w:r>
              <w:rPr>
                <w:rFonts w:ascii="Arial" w:hAnsi="Arial" w:cs="Arial"/>
                <w:sz w:val="22"/>
                <w:szCs w:val="22"/>
              </w:rPr>
              <w:t>Câmbio Manual;</w:t>
            </w:r>
          </w:p>
          <w:p w:rsidR="00D63AE5" w:rsidRDefault="00D63AE5" w:rsidP="00703A62">
            <w:pPr>
              <w:jc w:val="both"/>
              <w:rPr>
                <w:rFonts w:ascii="Arial" w:hAnsi="Arial" w:cs="Arial"/>
                <w:sz w:val="22"/>
                <w:szCs w:val="22"/>
              </w:rPr>
            </w:pPr>
            <w:r>
              <w:rPr>
                <w:rFonts w:ascii="Arial" w:hAnsi="Arial" w:cs="Arial"/>
                <w:sz w:val="22"/>
                <w:szCs w:val="22"/>
              </w:rPr>
              <w:t>Direção Hidráulica;</w:t>
            </w:r>
          </w:p>
          <w:p w:rsidR="00D63AE5" w:rsidRDefault="00D63AE5" w:rsidP="00703A62">
            <w:pPr>
              <w:jc w:val="both"/>
              <w:rPr>
                <w:rFonts w:ascii="Arial" w:hAnsi="Arial" w:cs="Arial"/>
                <w:sz w:val="22"/>
                <w:szCs w:val="22"/>
              </w:rPr>
            </w:pPr>
            <w:r>
              <w:rPr>
                <w:rFonts w:ascii="Arial" w:hAnsi="Arial" w:cs="Arial"/>
                <w:sz w:val="22"/>
                <w:szCs w:val="22"/>
              </w:rPr>
              <w:t>Motor Potência Mínima de 150 CV;</w:t>
            </w:r>
          </w:p>
          <w:p w:rsidR="00D63AE5" w:rsidRDefault="00D63AE5" w:rsidP="00703A62">
            <w:pPr>
              <w:jc w:val="both"/>
              <w:rPr>
                <w:rFonts w:ascii="Arial" w:hAnsi="Arial" w:cs="Arial"/>
                <w:sz w:val="22"/>
                <w:szCs w:val="22"/>
              </w:rPr>
            </w:pPr>
            <w:r>
              <w:rPr>
                <w:rFonts w:ascii="Arial" w:hAnsi="Arial" w:cs="Arial"/>
                <w:sz w:val="22"/>
                <w:szCs w:val="22"/>
              </w:rPr>
              <w:t xml:space="preserve">Capacidade 30 lugares; </w:t>
            </w:r>
          </w:p>
          <w:p w:rsidR="00D63AE5" w:rsidRDefault="00D63AE5" w:rsidP="00703A62">
            <w:pPr>
              <w:jc w:val="both"/>
              <w:rPr>
                <w:rFonts w:ascii="Arial" w:hAnsi="Arial" w:cs="Arial"/>
                <w:sz w:val="22"/>
                <w:szCs w:val="22"/>
              </w:rPr>
            </w:pPr>
            <w:r>
              <w:rPr>
                <w:rFonts w:ascii="Arial" w:hAnsi="Arial" w:cs="Arial"/>
                <w:sz w:val="22"/>
                <w:szCs w:val="22"/>
              </w:rPr>
              <w:t>Estado Financeiro: IPVA e DPVAT 2019 pagos.</w:t>
            </w:r>
          </w:p>
          <w:p w:rsidR="00D63AE5" w:rsidRDefault="00D63AE5" w:rsidP="00703A62">
            <w:pPr>
              <w:jc w:val="both"/>
              <w:rPr>
                <w:rFonts w:ascii="Arial" w:hAnsi="Arial" w:cs="Arial"/>
                <w:sz w:val="22"/>
                <w:szCs w:val="22"/>
              </w:rPr>
            </w:pPr>
          </w:p>
          <w:p w:rsidR="00D63AE5" w:rsidRPr="00E27BFA" w:rsidRDefault="00D63AE5" w:rsidP="00703A62">
            <w:pPr>
              <w:jc w:val="both"/>
              <w:rPr>
                <w:rFonts w:ascii="Arial" w:hAnsi="Arial" w:cs="Arial"/>
                <w:sz w:val="22"/>
                <w:szCs w:val="22"/>
              </w:rPr>
            </w:pPr>
            <w:r w:rsidRPr="00E27BFA">
              <w:rPr>
                <w:rFonts w:ascii="Arial" w:hAnsi="Arial" w:cs="Arial"/>
                <w:sz w:val="22"/>
                <w:szCs w:val="22"/>
              </w:rPr>
              <w:t xml:space="preserve">Obs.: O micro-ônibus deverá estar revisado com documentação da revisão, tais como: notas fiscais, </w:t>
            </w:r>
            <w:r w:rsidRPr="00E27BFA">
              <w:rPr>
                <w:rFonts w:ascii="Arial" w:hAnsi="Arial" w:cs="Arial"/>
                <w:sz w:val="22"/>
                <w:szCs w:val="22"/>
              </w:rPr>
              <w:lastRenderedPageBreak/>
              <w:t>relatórios mecânicos etc.</w:t>
            </w:r>
          </w:p>
        </w:tc>
        <w:tc>
          <w:tcPr>
            <w:tcW w:w="1730" w:type="dxa"/>
            <w:vAlign w:val="center"/>
          </w:tcPr>
          <w:p w:rsidR="00D63AE5" w:rsidRPr="002C171D" w:rsidRDefault="00D63AE5" w:rsidP="00703A62">
            <w:pPr>
              <w:tabs>
                <w:tab w:val="left" w:pos="6615"/>
              </w:tabs>
              <w:jc w:val="center"/>
              <w:rPr>
                <w:rFonts w:ascii="Arial" w:hAnsi="Arial" w:cs="Arial"/>
                <w:sz w:val="22"/>
                <w:szCs w:val="22"/>
              </w:rPr>
            </w:pPr>
            <w:r>
              <w:rPr>
                <w:rFonts w:ascii="Arial" w:hAnsi="Arial" w:cs="Arial"/>
                <w:sz w:val="22"/>
                <w:szCs w:val="22"/>
              </w:rPr>
              <w:lastRenderedPageBreak/>
              <w:t>01</w:t>
            </w:r>
          </w:p>
        </w:tc>
        <w:tc>
          <w:tcPr>
            <w:tcW w:w="2268" w:type="dxa"/>
            <w:vAlign w:val="center"/>
          </w:tcPr>
          <w:p w:rsidR="00D63AE5" w:rsidRPr="002C171D" w:rsidRDefault="00D63AE5" w:rsidP="00703A62">
            <w:pPr>
              <w:tabs>
                <w:tab w:val="left" w:pos="6615"/>
              </w:tabs>
              <w:jc w:val="center"/>
              <w:rPr>
                <w:rFonts w:ascii="Arial" w:hAnsi="Arial" w:cs="Arial"/>
                <w:sz w:val="22"/>
                <w:szCs w:val="22"/>
              </w:rPr>
            </w:pPr>
          </w:p>
          <w:p w:rsidR="00D63AE5" w:rsidRPr="002C171D" w:rsidRDefault="00D63AE5" w:rsidP="00703A62">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70.833,00</w:t>
            </w:r>
          </w:p>
        </w:tc>
      </w:tr>
    </w:tbl>
    <w:p w:rsidR="00D63AE5" w:rsidRDefault="00D63AE5" w:rsidP="00D63AE5">
      <w:pPr>
        <w:tabs>
          <w:tab w:val="left" w:pos="6615"/>
        </w:tabs>
        <w:jc w:val="both"/>
        <w:rPr>
          <w:rFonts w:ascii="Arial" w:hAnsi="Arial" w:cs="Arial"/>
          <w:sz w:val="22"/>
          <w:szCs w:val="22"/>
        </w:rPr>
      </w:pPr>
    </w:p>
    <w:p w:rsidR="00D63AE5" w:rsidRDefault="00D63AE5" w:rsidP="00D63AE5">
      <w:pPr>
        <w:rPr>
          <w:rFonts w:ascii="Arial" w:hAnsi="Arial" w:cs="Arial"/>
          <w:sz w:val="22"/>
          <w:szCs w:val="22"/>
        </w:rPr>
      </w:pPr>
      <w:r w:rsidRPr="006E603C">
        <w:rPr>
          <w:rFonts w:ascii="Arial" w:hAnsi="Arial" w:cs="Arial"/>
          <w:sz w:val="22"/>
          <w:szCs w:val="22"/>
        </w:rPr>
        <w:t>OBSERVAÇÕES:</w:t>
      </w:r>
    </w:p>
    <w:p w:rsidR="00D63AE5" w:rsidRPr="006E603C" w:rsidRDefault="00D63AE5" w:rsidP="00D63AE5">
      <w:pPr>
        <w:rPr>
          <w:rFonts w:ascii="Arial" w:hAnsi="Arial" w:cs="Arial"/>
          <w:sz w:val="22"/>
          <w:szCs w:val="22"/>
        </w:rPr>
      </w:pPr>
    </w:p>
    <w:p w:rsidR="00D63AE5" w:rsidRPr="00B04D88" w:rsidRDefault="00D63AE5" w:rsidP="00D63AE5">
      <w:pPr>
        <w:pStyle w:val="PargrafodaLista"/>
        <w:numPr>
          <w:ilvl w:val="0"/>
          <w:numId w:val="13"/>
        </w:numPr>
        <w:spacing w:after="200" w:line="276" w:lineRule="auto"/>
        <w:contextualSpacing/>
        <w:jc w:val="both"/>
        <w:rPr>
          <w:rFonts w:ascii="Arial" w:hAnsi="Arial" w:cs="Arial"/>
        </w:rPr>
      </w:pPr>
      <w:r w:rsidRPr="00B04D88">
        <w:rPr>
          <w:rFonts w:ascii="Arial" w:hAnsi="Arial" w:cs="Arial"/>
        </w:rPr>
        <w:t xml:space="preserve">Garantia mínima de 03 (três) meses. </w:t>
      </w: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4</w:t>
      </w:r>
      <w:r>
        <w:rPr>
          <w:rFonts w:ascii="Arial" w:hAnsi="Arial" w:cs="Arial"/>
          <w:b/>
          <w:sz w:val="22"/>
          <w:szCs w:val="22"/>
        </w:rPr>
        <w:t xml:space="preserve"> - ENTREGA TÉCNICA</w:t>
      </w:r>
      <w:r w:rsidRPr="002C171D">
        <w:rPr>
          <w:rFonts w:ascii="Arial" w:hAnsi="Arial" w:cs="Arial"/>
          <w:b/>
          <w:sz w:val="22"/>
          <w:szCs w:val="22"/>
        </w:rPr>
        <w:t>:</w:t>
      </w:r>
    </w:p>
    <w:p w:rsidR="00D63AE5" w:rsidRDefault="00D63AE5" w:rsidP="00D63AE5">
      <w:pPr>
        <w:tabs>
          <w:tab w:val="left" w:pos="6615"/>
        </w:tabs>
        <w:jc w:val="both"/>
        <w:rPr>
          <w:rFonts w:ascii="Arial" w:hAnsi="Arial" w:cs="Arial"/>
          <w:b/>
          <w:sz w:val="22"/>
          <w:szCs w:val="22"/>
        </w:rPr>
      </w:pPr>
    </w:p>
    <w:p w:rsidR="00D63AE5" w:rsidRPr="00441A91" w:rsidRDefault="00D63AE5" w:rsidP="00D63AE5">
      <w:pPr>
        <w:tabs>
          <w:tab w:val="left" w:pos="6615"/>
        </w:tabs>
        <w:jc w:val="both"/>
        <w:rPr>
          <w:rFonts w:ascii="Arial" w:hAnsi="Arial" w:cs="Arial"/>
          <w:sz w:val="22"/>
          <w:szCs w:val="22"/>
        </w:rPr>
      </w:pPr>
      <w:r w:rsidRPr="00441A91">
        <w:rPr>
          <w:rFonts w:ascii="Arial" w:hAnsi="Arial" w:cs="Arial"/>
          <w:sz w:val="22"/>
          <w:szCs w:val="22"/>
        </w:rPr>
        <w:t>4.1 O</w:t>
      </w:r>
      <w:r>
        <w:rPr>
          <w:rFonts w:ascii="Arial" w:hAnsi="Arial" w:cs="Arial"/>
          <w:sz w:val="22"/>
          <w:szCs w:val="22"/>
        </w:rPr>
        <w:t xml:space="preserve"> micro-ônibus </w:t>
      </w:r>
      <w:r w:rsidRPr="00441A91">
        <w:rPr>
          <w:rFonts w:ascii="Arial" w:hAnsi="Arial" w:cs="Arial"/>
          <w:sz w:val="22"/>
          <w:szCs w:val="22"/>
        </w:rPr>
        <w:t xml:space="preserve">deverá passar por vistoria técnica, no ato da entrega, a fim de verificar todas as exigências técnicas normativas e do Código de Trânsito Brasileiro. </w:t>
      </w:r>
    </w:p>
    <w:p w:rsidR="00D63AE5" w:rsidRPr="00441A91" w:rsidRDefault="00D63AE5" w:rsidP="00D63AE5">
      <w:pPr>
        <w:autoSpaceDE w:val="0"/>
        <w:autoSpaceDN w:val="0"/>
        <w:adjustRightInd w:val="0"/>
        <w:jc w:val="both"/>
        <w:rPr>
          <w:rFonts w:ascii="Arial" w:hAnsi="Arial" w:cs="Arial"/>
          <w:sz w:val="22"/>
          <w:szCs w:val="22"/>
        </w:rPr>
      </w:pPr>
    </w:p>
    <w:p w:rsidR="00D63AE5" w:rsidRPr="00442C20" w:rsidRDefault="00D63AE5" w:rsidP="00D63AE5">
      <w:pPr>
        <w:autoSpaceDE w:val="0"/>
        <w:autoSpaceDN w:val="0"/>
        <w:adjustRightInd w:val="0"/>
        <w:jc w:val="both"/>
        <w:rPr>
          <w:rFonts w:ascii="Arial" w:hAnsi="Arial" w:cs="Arial"/>
          <w:sz w:val="22"/>
          <w:szCs w:val="22"/>
        </w:rPr>
      </w:pPr>
      <w:r w:rsidRPr="00442C20">
        <w:rPr>
          <w:rFonts w:ascii="Arial" w:hAnsi="Arial" w:cs="Arial"/>
          <w:sz w:val="22"/>
          <w:szCs w:val="22"/>
        </w:rPr>
        <w:t>4.2 A licitante vencedora deverá fazer entrega técnica do veiculo e equipamento, com demonstrando suas funcionalidades, estando tanto o veículo quanto o equipamento em perfeito estado em todas as suas funcionalidades.</w:t>
      </w:r>
    </w:p>
    <w:p w:rsidR="00D63AE5" w:rsidRPr="00442C20" w:rsidRDefault="00D63AE5" w:rsidP="00D63AE5">
      <w:pPr>
        <w:autoSpaceDE w:val="0"/>
        <w:autoSpaceDN w:val="0"/>
        <w:adjustRightInd w:val="0"/>
        <w:jc w:val="both"/>
        <w:rPr>
          <w:rFonts w:ascii="Arial" w:hAnsi="Arial" w:cs="Arial"/>
          <w:sz w:val="22"/>
          <w:szCs w:val="22"/>
        </w:rPr>
      </w:pPr>
    </w:p>
    <w:p w:rsidR="00D63AE5" w:rsidRDefault="00D63AE5" w:rsidP="00D63AE5">
      <w:pPr>
        <w:pStyle w:val="Default"/>
        <w:jc w:val="both"/>
        <w:rPr>
          <w:rFonts w:ascii="Arial" w:hAnsi="Arial" w:cs="Arial"/>
          <w:sz w:val="22"/>
          <w:szCs w:val="22"/>
        </w:rPr>
      </w:pPr>
      <w:r w:rsidRPr="00442C20">
        <w:rPr>
          <w:rFonts w:ascii="Arial" w:hAnsi="Arial" w:cs="Arial"/>
          <w:sz w:val="22"/>
          <w:szCs w:val="22"/>
        </w:rPr>
        <w:t xml:space="preserve">4.3 A efetiva entrega técnica, a partir da qual contará o prazo de garantia e recebimento definitivo, compreenderá após os testes iniciais de funcionamento e instruções de operação, diretamente com </w:t>
      </w:r>
      <w:r>
        <w:rPr>
          <w:rFonts w:ascii="Arial" w:hAnsi="Arial" w:cs="Arial"/>
          <w:sz w:val="22"/>
          <w:szCs w:val="22"/>
        </w:rPr>
        <w:t xml:space="preserve">a equipe técnica (mecânica) </w:t>
      </w:r>
      <w:r w:rsidRPr="00442C20">
        <w:rPr>
          <w:rFonts w:ascii="Arial" w:hAnsi="Arial" w:cs="Arial"/>
          <w:sz w:val="22"/>
          <w:szCs w:val="22"/>
        </w:rPr>
        <w:t>do município.</w:t>
      </w:r>
    </w:p>
    <w:p w:rsidR="00D63AE5" w:rsidRDefault="00D63AE5" w:rsidP="00D63AE5">
      <w:pPr>
        <w:pStyle w:val="Default"/>
        <w:jc w:val="both"/>
        <w:rPr>
          <w:rFonts w:ascii="Arial" w:hAnsi="Arial" w:cs="Arial"/>
          <w:sz w:val="22"/>
          <w:szCs w:val="22"/>
        </w:rPr>
      </w:pPr>
    </w:p>
    <w:p w:rsidR="00D63AE5" w:rsidRPr="00441A91" w:rsidRDefault="00D63AE5" w:rsidP="00D63AE5">
      <w:pPr>
        <w:pStyle w:val="Default"/>
        <w:jc w:val="both"/>
        <w:rPr>
          <w:rFonts w:ascii="Arial" w:hAnsi="Arial" w:cs="Arial"/>
          <w:sz w:val="22"/>
          <w:szCs w:val="22"/>
        </w:rPr>
      </w:pPr>
      <w:r>
        <w:rPr>
          <w:rFonts w:ascii="Arial" w:hAnsi="Arial" w:cs="Arial"/>
          <w:sz w:val="22"/>
          <w:szCs w:val="22"/>
        </w:rPr>
        <w:t xml:space="preserve">4.4. Caso a licitante não passe na vistoria técnica, a aquisição do veículo não será efetivada, e será convocado o segundo colocado na ordem de classificação da licitação pública, com o menor preço, e assim sucessivamente.  </w:t>
      </w:r>
    </w:p>
    <w:p w:rsidR="00D63AE5" w:rsidRPr="00441A91" w:rsidRDefault="00D63AE5" w:rsidP="00D63AE5">
      <w:pPr>
        <w:tabs>
          <w:tab w:val="left" w:pos="6615"/>
        </w:tabs>
        <w:jc w:val="both"/>
        <w:rPr>
          <w:rFonts w:ascii="Arial" w:hAnsi="Arial" w:cs="Arial"/>
          <w:sz w:val="22"/>
          <w:szCs w:val="22"/>
        </w:rPr>
      </w:pPr>
    </w:p>
    <w:p w:rsidR="00D63AE5" w:rsidRPr="00441A91"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442C20">
        <w:rPr>
          <w:rFonts w:ascii="Arial" w:hAnsi="Arial" w:cs="Arial"/>
          <w:b/>
          <w:sz w:val="22"/>
          <w:szCs w:val="22"/>
        </w:rPr>
        <w:t>5</w:t>
      </w:r>
      <w:proofErr w:type="gramEnd"/>
      <w:r>
        <w:rPr>
          <w:rFonts w:ascii="Arial" w:hAnsi="Arial" w:cs="Arial"/>
          <w:sz w:val="22"/>
          <w:szCs w:val="22"/>
        </w:rPr>
        <w:t xml:space="preserve"> </w:t>
      </w:r>
      <w:r w:rsidRPr="00441A91">
        <w:rPr>
          <w:rFonts w:ascii="Arial" w:hAnsi="Arial" w:cs="Arial"/>
          <w:b/>
          <w:sz w:val="22"/>
          <w:szCs w:val="22"/>
        </w:rPr>
        <w:t>DOCUMENTOS DE HABILITAÇÃO:</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proofErr w:type="gramStart"/>
      <w:r>
        <w:rPr>
          <w:rFonts w:ascii="Arial" w:hAnsi="Arial" w:cs="Arial"/>
          <w:b/>
          <w:sz w:val="22"/>
          <w:szCs w:val="22"/>
        </w:rPr>
        <w:t xml:space="preserve">5.1 </w:t>
      </w:r>
      <w:r w:rsidRPr="00B5224A">
        <w:rPr>
          <w:rFonts w:ascii="Arial" w:hAnsi="Arial" w:cs="Arial"/>
          <w:b/>
          <w:sz w:val="22"/>
          <w:szCs w:val="22"/>
        </w:rPr>
        <w:t>Pessoa</w:t>
      </w:r>
      <w:proofErr w:type="gramEnd"/>
      <w:r w:rsidRPr="00B5224A">
        <w:rPr>
          <w:rFonts w:ascii="Arial" w:hAnsi="Arial" w:cs="Arial"/>
          <w:b/>
          <w:sz w:val="22"/>
          <w:szCs w:val="22"/>
        </w:rPr>
        <w:t xml:space="preserve"> Jurídica: </w:t>
      </w:r>
    </w:p>
    <w:p w:rsidR="00D63AE5" w:rsidRDefault="00D63AE5" w:rsidP="00D63AE5">
      <w:pPr>
        <w:tabs>
          <w:tab w:val="left" w:pos="6615"/>
        </w:tabs>
        <w:jc w:val="both"/>
        <w:rPr>
          <w:rFonts w:ascii="Arial" w:hAnsi="Arial" w:cs="Arial"/>
          <w:sz w:val="22"/>
          <w:szCs w:val="22"/>
        </w:rPr>
      </w:pP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a) </w:t>
      </w:r>
      <w:r w:rsidRPr="0076618F">
        <w:rPr>
          <w:rFonts w:ascii="Arial" w:hAnsi="Arial" w:cs="Arial"/>
          <w:sz w:val="22"/>
          <w:szCs w:val="22"/>
        </w:rPr>
        <w:t>Registro comercial</w:t>
      </w:r>
      <w:r>
        <w:rPr>
          <w:rFonts w:ascii="Arial" w:hAnsi="Arial" w:cs="Arial"/>
          <w:sz w:val="22"/>
          <w:szCs w:val="22"/>
        </w:rPr>
        <w:t>, no caso de empresa individual;</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b)</w:t>
      </w:r>
      <w:r w:rsidRPr="0076618F">
        <w:rPr>
          <w:rFonts w:ascii="Arial" w:hAnsi="Arial" w:cs="Arial"/>
          <w:sz w:val="22"/>
          <w:szCs w:val="22"/>
        </w:rPr>
        <w:t xml:space="preserve"> Ato constitutivo </w:t>
      </w:r>
      <w:r>
        <w:rPr>
          <w:rFonts w:ascii="Arial" w:hAnsi="Arial" w:cs="Arial"/>
          <w:sz w:val="22"/>
          <w:szCs w:val="22"/>
        </w:rPr>
        <w:t xml:space="preserve">e </w:t>
      </w:r>
      <w:r w:rsidRPr="0076618F">
        <w:rPr>
          <w:rFonts w:ascii="Arial" w:hAnsi="Arial" w:cs="Arial"/>
          <w:sz w:val="22"/>
          <w:szCs w:val="22"/>
        </w:rPr>
        <w:t xml:space="preserve">alterações </w:t>
      </w:r>
      <w:r>
        <w:rPr>
          <w:rFonts w:ascii="Arial" w:hAnsi="Arial" w:cs="Arial"/>
          <w:sz w:val="22"/>
          <w:szCs w:val="22"/>
        </w:rPr>
        <w:t xml:space="preserve">subsequentes ou ultima alteração </w:t>
      </w:r>
      <w:proofErr w:type="gramStart"/>
      <w:r>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xml:space="preserve">, em se tratando de sociedade comercial, e no caso de sociedades por ações, acompanhado de documentos de </w:t>
      </w:r>
      <w:r>
        <w:rPr>
          <w:rFonts w:ascii="Arial" w:hAnsi="Arial" w:cs="Arial"/>
          <w:sz w:val="22"/>
          <w:szCs w:val="22"/>
        </w:rPr>
        <w:t>eleição de seus administradores;</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c) </w:t>
      </w:r>
      <w:r w:rsidRPr="0076618F">
        <w:rPr>
          <w:rFonts w:ascii="Arial" w:hAnsi="Arial" w:cs="Arial"/>
          <w:sz w:val="22"/>
          <w:szCs w:val="22"/>
        </w:rPr>
        <w:t xml:space="preserve">Inscrição do ato constitutivo, no caso de sociedades civis, acompanhada da </w:t>
      </w:r>
      <w:r>
        <w:rPr>
          <w:rFonts w:ascii="Arial" w:hAnsi="Arial" w:cs="Arial"/>
          <w:sz w:val="22"/>
          <w:szCs w:val="22"/>
        </w:rPr>
        <w:t xml:space="preserve">prova de diretoria em exercício; </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d) </w:t>
      </w:r>
      <w:r w:rsidRPr="0076618F">
        <w:rPr>
          <w:rFonts w:ascii="Arial" w:hAnsi="Arial" w:cs="Arial"/>
          <w:sz w:val="22"/>
          <w:szCs w:val="22"/>
        </w:rPr>
        <w:t>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e)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Pr>
          <w:rFonts w:ascii="Arial" w:hAnsi="Arial" w:cs="Arial"/>
          <w:sz w:val="22"/>
          <w:szCs w:val="22"/>
        </w:rPr>
        <w:t>a</w:t>
      </w:r>
      <w:r w:rsidRPr="0076618F">
        <w:rPr>
          <w:rFonts w:ascii="Arial" w:hAnsi="Arial" w:cs="Arial"/>
          <w:sz w:val="22"/>
          <w:szCs w:val="22"/>
        </w:rPr>
        <w:t xml:space="preserve"> menores de 18 (dezoito) anos, e qualquer trabalho </w:t>
      </w:r>
      <w:proofErr w:type="gramStart"/>
      <w:r w:rsidRPr="0076618F">
        <w:rPr>
          <w:rFonts w:ascii="Arial" w:hAnsi="Arial" w:cs="Arial"/>
          <w:sz w:val="22"/>
          <w:szCs w:val="22"/>
        </w:rPr>
        <w:t>à</w:t>
      </w:r>
      <w:proofErr w:type="gramEnd"/>
      <w:r w:rsidRPr="0076618F">
        <w:rPr>
          <w:rFonts w:ascii="Arial" w:hAnsi="Arial" w:cs="Arial"/>
          <w:sz w:val="22"/>
          <w:szCs w:val="22"/>
        </w:rPr>
        <w:t xml:space="preserve">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Pr>
          <w:rFonts w:ascii="Arial" w:hAnsi="Arial" w:cs="Arial"/>
          <w:sz w:val="22"/>
          <w:szCs w:val="22"/>
        </w:rPr>
        <w:t xml:space="preserve"> </w:t>
      </w:r>
      <w:r w:rsidRPr="0076618F">
        <w:rPr>
          <w:rFonts w:ascii="Arial" w:hAnsi="Arial" w:cs="Arial"/>
          <w:sz w:val="22"/>
          <w:szCs w:val="22"/>
        </w:rPr>
        <w:t>cumprimento do disposto no artigo 27, inci</w:t>
      </w:r>
      <w:r>
        <w:rPr>
          <w:rFonts w:ascii="Arial" w:hAnsi="Arial" w:cs="Arial"/>
          <w:sz w:val="22"/>
          <w:szCs w:val="22"/>
        </w:rPr>
        <w:t>so V da Lei Federal nº 8.666/93;</w:t>
      </w:r>
    </w:p>
    <w:p w:rsidR="00D63AE5" w:rsidRDefault="00D63AE5" w:rsidP="00D63AE5">
      <w:pPr>
        <w:pStyle w:val="Cabealho"/>
        <w:jc w:val="both"/>
        <w:rPr>
          <w:rFonts w:ascii="Arial" w:hAnsi="Arial" w:cs="Arial"/>
          <w:sz w:val="22"/>
          <w:szCs w:val="22"/>
        </w:rPr>
      </w:pPr>
      <w:r>
        <w:rPr>
          <w:rFonts w:ascii="Arial" w:hAnsi="Arial" w:cs="Arial"/>
          <w:sz w:val="22"/>
          <w:szCs w:val="22"/>
        </w:rPr>
        <w:t>f) D</w:t>
      </w:r>
      <w:r w:rsidRPr="0076618F">
        <w:rPr>
          <w:rFonts w:ascii="Arial" w:hAnsi="Arial" w:cs="Arial"/>
          <w:sz w:val="22"/>
          <w:szCs w:val="22"/>
        </w:rPr>
        <w:t xml:space="preserve">ocumentação relativa à </w:t>
      </w:r>
      <w:r w:rsidRPr="0076618F">
        <w:rPr>
          <w:rFonts w:ascii="Arial" w:hAnsi="Arial" w:cs="Arial"/>
          <w:b/>
          <w:bCs/>
          <w:sz w:val="22"/>
          <w:szCs w:val="22"/>
        </w:rPr>
        <w:t>qualificação técnica</w:t>
      </w:r>
      <w:r>
        <w:rPr>
          <w:rFonts w:ascii="Arial" w:hAnsi="Arial" w:cs="Arial"/>
          <w:b/>
          <w:bCs/>
          <w:sz w:val="22"/>
          <w:szCs w:val="22"/>
        </w:rPr>
        <w:t xml:space="preserve">: </w:t>
      </w:r>
      <w:r w:rsidRPr="0076618F">
        <w:rPr>
          <w:rFonts w:ascii="Arial" w:hAnsi="Arial" w:cs="Arial"/>
          <w:sz w:val="22"/>
          <w:szCs w:val="22"/>
        </w:rPr>
        <w:t>Atestado de Capacidade Técnica da empresa, fornecido por pessoa jurídica de Direito Público</w:t>
      </w:r>
      <w:r>
        <w:rPr>
          <w:rFonts w:ascii="Arial" w:hAnsi="Arial" w:cs="Arial"/>
          <w:sz w:val="22"/>
          <w:szCs w:val="22"/>
        </w:rPr>
        <w:t xml:space="preserve"> ou Privado</w:t>
      </w:r>
      <w:r w:rsidRPr="0076618F">
        <w:rPr>
          <w:rFonts w:ascii="Arial" w:hAnsi="Arial" w:cs="Arial"/>
          <w:sz w:val="22"/>
          <w:szCs w:val="22"/>
        </w:rPr>
        <w:t xml:space="preserve">, em papel timbrado, comprovando a </w:t>
      </w:r>
      <w:r>
        <w:rPr>
          <w:rFonts w:ascii="Arial" w:hAnsi="Arial" w:cs="Arial"/>
          <w:sz w:val="22"/>
          <w:szCs w:val="22"/>
        </w:rPr>
        <w:t>entrega do objeto</w:t>
      </w:r>
      <w:r w:rsidRPr="0076618F">
        <w:rPr>
          <w:rFonts w:ascii="Arial" w:hAnsi="Arial" w:cs="Arial"/>
          <w:sz w:val="22"/>
          <w:szCs w:val="22"/>
        </w:rPr>
        <w:t>, compatíve</w:t>
      </w:r>
      <w:r>
        <w:rPr>
          <w:rFonts w:ascii="Arial" w:hAnsi="Arial" w:cs="Arial"/>
          <w:sz w:val="22"/>
          <w:szCs w:val="22"/>
        </w:rPr>
        <w:t>l</w:t>
      </w:r>
      <w:r w:rsidRPr="0076618F">
        <w:rPr>
          <w:rFonts w:ascii="Arial" w:hAnsi="Arial" w:cs="Arial"/>
          <w:sz w:val="22"/>
          <w:szCs w:val="22"/>
        </w:rPr>
        <w:t xml:space="preserve"> com </w:t>
      </w:r>
      <w:r>
        <w:rPr>
          <w:rFonts w:ascii="Arial" w:hAnsi="Arial" w:cs="Arial"/>
          <w:sz w:val="22"/>
          <w:szCs w:val="22"/>
        </w:rPr>
        <w:t xml:space="preserve">as características quantidades e prazos </w:t>
      </w:r>
      <w:r w:rsidRPr="0076618F">
        <w:rPr>
          <w:rFonts w:ascii="Arial" w:hAnsi="Arial" w:cs="Arial"/>
          <w:sz w:val="22"/>
          <w:szCs w:val="22"/>
        </w:rPr>
        <w:t xml:space="preserve">do </w:t>
      </w:r>
      <w:r>
        <w:rPr>
          <w:rFonts w:ascii="Arial" w:hAnsi="Arial" w:cs="Arial"/>
          <w:sz w:val="22"/>
          <w:szCs w:val="22"/>
        </w:rPr>
        <w:t>objeto a</w:t>
      </w:r>
      <w:r w:rsidRPr="0076618F">
        <w:rPr>
          <w:rFonts w:ascii="Arial" w:hAnsi="Arial" w:cs="Arial"/>
          <w:sz w:val="22"/>
          <w:szCs w:val="22"/>
        </w:rPr>
        <w:t xml:space="preserve"> ser </w:t>
      </w:r>
      <w:r>
        <w:rPr>
          <w:rFonts w:ascii="Arial" w:hAnsi="Arial" w:cs="Arial"/>
          <w:sz w:val="22"/>
          <w:szCs w:val="22"/>
        </w:rPr>
        <w:t xml:space="preserve">adquirido pelo </w:t>
      </w:r>
      <w:r w:rsidRPr="0076618F">
        <w:rPr>
          <w:rFonts w:ascii="Arial" w:hAnsi="Arial" w:cs="Arial"/>
          <w:sz w:val="22"/>
          <w:szCs w:val="22"/>
        </w:rPr>
        <w:t xml:space="preserve">Município de </w:t>
      </w:r>
      <w:r>
        <w:rPr>
          <w:rFonts w:ascii="Arial" w:hAnsi="Arial" w:cs="Arial"/>
          <w:sz w:val="22"/>
          <w:szCs w:val="22"/>
        </w:rPr>
        <w:t>Ipuiuna/MG</w:t>
      </w:r>
      <w:r w:rsidRPr="0076618F">
        <w:rPr>
          <w:rFonts w:ascii="Arial" w:hAnsi="Arial" w:cs="Arial"/>
          <w:sz w:val="22"/>
          <w:szCs w:val="22"/>
        </w:rPr>
        <w:t>.</w:t>
      </w:r>
    </w:p>
    <w:p w:rsidR="00D63AE5" w:rsidRDefault="00D63AE5" w:rsidP="00D63AE5">
      <w:pPr>
        <w:pStyle w:val="Cabealho"/>
        <w:jc w:val="both"/>
        <w:rPr>
          <w:rFonts w:ascii="Arial" w:hAnsi="Arial" w:cs="Arial"/>
          <w:sz w:val="22"/>
          <w:szCs w:val="22"/>
        </w:rPr>
      </w:pPr>
      <w:r>
        <w:rPr>
          <w:rFonts w:ascii="Arial" w:hAnsi="Arial" w:cs="Arial"/>
          <w:sz w:val="22"/>
          <w:szCs w:val="22"/>
        </w:rPr>
        <w:lastRenderedPageBreak/>
        <w:t>g) D</w:t>
      </w:r>
      <w:r w:rsidRPr="0076618F">
        <w:rPr>
          <w:rFonts w:ascii="Arial" w:hAnsi="Arial" w:cs="Arial"/>
          <w:sz w:val="22"/>
          <w:szCs w:val="22"/>
        </w:rPr>
        <w:t xml:space="preserve">ocumentação relativa à </w:t>
      </w:r>
      <w:r w:rsidRPr="0076618F">
        <w:rPr>
          <w:rFonts w:ascii="Arial" w:hAnsi="Arial" w:cs="Arial"/>
          <w:b/>
          <w:bCs/>
          <w:sz w:val="22"/>
          <w:szCs w:val="22"/>
        </w:rPr>
        <w:t>qualificação econômica – financeira</w:t>
      </w:r>
      <w:r>
        <w:rPr>
          <w:rFonts w:ascii="Arial" w:hAnsi="Arial" w:cs="Arial"/>
          <w:b/>
          <w:bCs/>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Pr>
          <w:rFonts w:ascii="Arial" w:hAnsi="Arial" w:cs="Arial"/>
          <w:sz w:val="22"/>
          <w:szCs w:val="22"/>
        </w:rPr>
        <w:t xml:space="preserve"> 60 (</w:t>
      </w:r>
      <w:r w:rsidRPr="0076618F">
        <w:rPr>
          <w:rFonts w:ascii="Arial" w:hAnsi="Arial" w:cs="Arial"/>
          <w:sz w:val="22"/>
          <w:szCs w:val="22"/>
        </w:rPr>
        <w:t>sessenta</w:t>
      </w:r>
      <w:r>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se outro</w:t>
      </w:r>
      <w:r>
        <w:rPr>
          <w:rFonts w:ascii="Arial" w:hAnsi="Arial" w:cs="Arial"/>
          <w:sz w:val="22"/>
          <w:szCs w:val="22"/>
        </w:rPr>
        <w:t xml:space="preserve"> prazo não constar do documento; </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h) D</w:t>
      </w:r>
      <w:r w:rsidRPr="0076618F">
        <w:rPr>
          <w:rFonts w:ascii="Arial" w:hAnsi="Arial" w:cs="Arial"/>
          <w:sz w:val="22"/>
          <w:szCs w:val="22"/>
        </w:rPr>
        <w:t xml:space="preserve">ocumentação relativa à </w:t>
      </w:r>
      <w:r w:rsidRPr="0076618F">
        <w:rPr>
          <w:rFonts w:ascii="Arial" w:hAnsi="Arial" w:cs="Arial"/>
          <w:b/>
          <w:bCs/>
          <w:sz w:val="22"/>
          <w:szCs w:val="22"/>
        </w:rPr>
        <w:t>regularidade fiscal</w:t>
      </w:r>
      <w:r>
        <w:rPr>
          <w:rFonts w:ascii="Arial" w:hAnsi="Arial" w:cs="Arial"/>
          <w:b/>
          <w:bCs/>
          <w:sz w:val="22"/>
          <w:szCs w:val="22"/>
        </w:rPr>
        <w:t xml:space="preserve">: </w:t>
      </w:r>
      <w:proofErr w:type="gramStart"/>
      <w:r w:rsidRPr="00B5224A">
        <w:rPr>
          <w:rFonts w:ascii="Arial" w:hAnsi="Arial" w:cs="Arial"/>
          <w:bCs/>
          <w:sz w:val="22"/>
          <w:szCs w:val="22"/>
        </w:rPr>
        <w:t>1</w:t>
      </w:r>
      <w:proofErr w:type="gramEnd"/>
      <w:r w:rsidRPr="00B5224A">
        <w:rPr>
          <w:rFonts w:ascii="Arial" w:hAnsi="Arial" w:cs="Arial"/>
          <w:bCs/>
          <w:sz w:val="22"/>
          <w:szCs w:val="22"/>
        </w:rPr>
        <w:t>.</w:t>
      </w:r>
      <w:r w:rsidRPr="0076618F">
        <w:rPr>
          <w:rFonts w:ascii="Arial" w:hAnsi="Arial" w:cs="Arial"/>
          <w:sz w:val="22"/>
          <w:szCs w:val="22"/>
        </w:rPr>
        <w:t xml:space="preserve">Prova de inscrição no </w:t>
      </w:r>
      <w:r w:rsidRPr="0076618F">
        <w:rPr>
          <w:rFonts w:ascii="Arial" w:hAnsi="Arial" w:cs="Arial"/>
          <w:b/>
          <w:bCs/>
          <w:sz w:val="22"/>
          <w:szCs w:val="22"/>
        </w:rPr>
        <w:t xml:space="preserve">Cadastro Nacional de Pessoas Jurídicas </w:t>
      </w:r>
      <w:r w:rsidRPr="0076618F">
        <w:rPr>
          <w:rFonts w:ascii="Arial" w:hAnsi="Arial" w:cs="Arial"/>
          <w:sz w:val="22"/>
          <w:szCs w:val="22"/>
        </w:rPr>
        <w:t>(CNPJ)</w:t>
      </w:r>
      <w:r>
        <w:rPr>
          <w:rFonts w:ascii="Arial" w:hAnsi="Arial" w:cs="Arial"/>
          <w:sz w:val="22"/>
          <w:szCs w:val="22"/>
        </w:rPr>
        <w:t xml:space="preserve">. – 2. </w:t>
      </w:r>
      <w:r w:rsidRPr="0076618F">
        <w:rPr>
          <w:rFonts w:ascii="Arial" w:hAnsi="Arial" w:cs="Arial"/>
          <w:sz w:val="22"/>
          <w:szCs w:val="22"/>
        </w:rPr>
        <w:t xml:space="preserve">Prova de inscrição no </w:t>
      </w:r>
      <w:r w:rsidRPr="0076618F">
        <w:rPr>
          <w:rFonts w:ascii="Arial" w:hAnsi="Arial" w:cs="Arial"/>
          <w:b/>
          <w:bCs/>
          <w:sz w:val="22"/>
          <w:szCs w:val="22"/>
        </w:rPr>
        <w:t>cadastro estadual ou municipal</w:t>
      </w:r>
      <w:r w:rsidRPr="0076618F">
        <w:rPr>
          <w:rFonts w:ascii="Arial" w:hAnsi="Arial" w:cs="Arial"/>
          <w:sz w:val="22"/>
          <w:szCs w:val="22"/>
        </w:rPr>
        <w:t xml:space="preserve"> de contribuintes da sede da licitante, pertinente ao seu ramo de atividade e c</w:t>
      </w:r>
      <w:r>
        <w:rPr>
          <w:rFonts w:ascii="Arial" w:hAnsi="Arial" w:cs="Arial"/>
          <w:sz w:val="22"/>
          <w:szCs w:val="22"/>
        </w:rPr>
        <w:t xml:space="preserve">ompatível com o objeto licitado. – 3. </w:t>
      </w:r>
      <w:r w:rsidRPr="0076618F">
        <w:rPr>
          <w:rFonts w:ascii="Arial" w:hAnsi="Arial" w:cs="Arial"/>
          <w:sz w:val="22"/>
          <w:szCs w:val="22"/>
        </w:rPr>
        <w:t>Prova de regularidade para com a Fazenda do Município da sede ou domicílio da licitante, relativa aos tributos mobiliários e imobiliários, dentro do prazo de validade</w:t>
      </w:r>
      <w:r>
        <w:rPr>
          <w:rFonts w:ascii="Arial" w:hAnsi="Arial" w:cs="Arial"/>
          <w:sz w:val="22"/>
          <w:szCs w:val="22"/>
        </w:rPr>
        <w:t xml:space="preserve">. – 4.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 xml:space="preserve">al, dentro do prazo de validade. – 5. </w:t>
      </w:r>
      <w:r w:rsidRPr="0076618F">
        <w:rPr>
          <w:rFonts w:ascii="Arial" w:hAnsi="Arial" w:cs="Arial"/>
          <w:sz w:val="22"/>
          <w:szCs w:val="22"/>
        </w:rPr>
        <w:t xml:space="preserve">Prova de regularidade para com a </w:t>
      </w:r>
      <w:r w:rsidRPr="0076618F">
        <w:rPr>
          <w:rFonts w:ascii="Arial" w:hAnsi="Arial" w:cs="Arial"/>
          <w:b/>
          <w:bCs/>
          <w:sz w:val="22"/>
          <w:szCs w:val="22"/>
        </w:rPr>
        <w:t>Seguridade Social – INSS</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6.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7. </w:t>
      </w:r>
      <w:r w:rsidRPr="0076618F">
        <w:rPr>
          <w:rFonts w:ascii="Arial" w:hAnsi="Arial" w:cs="Arial"/>
          <w:sz w:val="22"/>
          <w:szCs w:val="22"/>
        </w:rPr>
        <w:t xml:space="preserve">Prova de regularidade para com o </w:t>
      </w:r>
      <w:r w:rsidRPr="0076618F">
        <w:rPr>
          <w:rFonts w:ascii="Arial" w:hAnsi="Arial" w:cs="Arial"/>
          <w:b/>
          <w:bCs/>
          <w:sz w:val="22"/>
          <w:szCs w:val="22"/>
        </w:rPr>
        <w:t>Fundo de Garantia de Tempo de Serviço – FGTS</w:t>
      </w:r>
      <w:r w:rsidRPr="0076618F">
        <w:rPr>
          <w:rFonts w:ascii="Arial" w:hAnsi="Arial" w:cs="Arial"/>
          <w:sz w:val="22"/>
          <w:szCs w:val="22"/>
        </w:rPr>
        <w:t>, que deverá ser feita através da apresentação do CRF, emitido pela Caixa Econômica Feder</w:t>
      </w:r>
      <w:r>
        <w:rPr>
          <w:rFonts w:ascii="Arial" w:hAnsi="Arial" w:cs="Arial"/>
          <w:sz w:val="22"/>
          <w:szCs w:val="22"/>
        </w:rPr>
        <w:t xml:space="preserve">al, dentro do prazo de validade. – 8.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proofErr w:type="gramStart"/>
      <w:r>
        <w:rPr>
          <w:rFonts w:ascii="Arial" w:hAnsi="Arial" w:cs="Arial"/>
          <w:b/>
          <w:sz w:val="22"/>
          <w:szCs w:val="22"/>
        </w:rPr>
        <w:t xml:space="preserve">5.2 </w:t>
      </w:r>
      <w:r w:rsidRPr="00B5224A">
        <w:rPr>
          <w:rFonts w:ascii="Arial" w:hAnsi="Arial" w:cs="Arial"/>
          <w:b/>
          <w:sz w:val="22"/>
          <w:szCs w:val="22"/>
        </w:rPr>
        <w:t>Pessoa</w:t>
      </w:r>
      <w:proofErr w:type="gramEnd"/>
      <w:r w:rsidRPr="00B5224A">
        <w:rPr>
          <w:rFonts w:ascii="Arial" w:hAnsi="Arial" w:cs="Arial"/>
          <w:b/>
          <w:sz w:val="22"/>
          <w:szCs w:val="22"/>
        </w:rPr>
        <w:t xml:space="preserve"> Física: </w:t>
      </w:r>
    </w:p>
    <w:p w:rsidR="00D63AE5" w:rsidRPr="00B5224A" w:rsidRDefault="00D63AE5" w:rsidP="00D63AE5">
      <w:pPr>
        <w:tabs>
          <w:tab w:val="left" w:pos="6615"/>
        </w:tabs>
        <w:jc w:val="both"/>
        <w:rPr>
          <w:rFonts w:ascii="Arial" w:hAnsi="Arial" w:cs="Arial"/>
          <w:b/>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a) Documento de Identidade;</w:t>
      </w:r>
    </w:p>
    <w:p w:rsidR="00D63AE5" w:rsidRDefault="00D63AE5" w:rsidP="00D63AE5">
      <w:pPr>
        <w:tabs>
          <w:tab w:val="left" w:pos="6615"/>
        </w:tabs>
        <w:jc w:val="both"/>
        <w:rPr>
          <w:rFonts w:ascii="Arial" w:hAnsi="Arial" w:cs="Arial"/>
          <w:sz w:val="22"/>
          <w:szCs w:val="22"/>
        </w:rPr>
      </w:pPr>
      <w:r>
        <w:rPr>
          <w:rFonts w:ascii="Arial" w:hAnsi="Arial" w:cs="Arial"/>
          <w:sz w:val="22"/>
          <w:szCs w:val="22"/>
        </w:rPr>
        <w:t>b) CPF;</w:t>
      </w:r>
    </w:p>
    <w:p w:rsidR="00D63AE5" w:rsidRDefault="00D63AE5" w:rsidP="00D63AE5">
      <w:pPr>
        <w:tabs>
          <w:tab w:val="left" w:pos="6615"/>
        </w:tabs>
        <w:jc w:val="both"/>
        <w:rPr>
          <w:rFonts w:ascii="Arial" w:hAnsi="Arial" w:cs="Arial"/>
          <w:sz w:val="22"/>
          <w:szCs w:val="22"/>
        </w:rPr>
      </w:pPr>
      <w:r>
        <w:rPr>
          <w:rFonts w:ascii="Arial" w:hAnsi="Arial" w:cs="Arial"/>
          <w:sz w:val="22"/>
          <w:szCs w:val="22"/>
        </w:rPr>
        <w:t>c) Comprovante de Residência;</w:t>
      </w:r>
    </w:p>
    <w:p w:rsidR="00D63AE5" w:rsidRDefault="00D63AE5" w:rsidP="00D63AE5">
      <w:pPr>
        <w:tabs>
          <w:tab w:val="left" w:pos="6615"/>
        </w:tabs>
        <w:jc w:val="both"/>
        <w:rPr>
          <w:rFonts w:ascii="Arial" w:hAnsi="Arial" w:cs="Arial"/>
          <w:sz w:val="22"/>
          <w:szCs w:val="22"/>
        </w:rPr>
      </w:pPr>
      <w:r>
        <w:rPr>
          <w:rFonts w:ascii="Arial" w:hAnsi="Arial" w:cs="Arial"/>
          <w:sz w:val="22"/>
          <w:szCs w:val="22"/>
        </w:rPr>
        <w:t>d) Certidão Negativa Estadual;</w:t>
      </w:r>
    </w:p>
    <w:p w:rsidR="00D63AE5" w:rsidRDefault="00D63AE5" w:rsidP="00D63AE5">
      <w:pPr>
        <w:tabs>
          <w:tab w:val="left" w:pos="6615"/>
        </w:tabs>
        <w:jc w:val="both"/>
        <w:rPr>
          <w:rFonts w:ascii="Arial" w:hAnsi="Arial" w:cs="Arial"/>
          <w:sz w:val="22"/>
          <w:szCs w:val="22"/>
        </w:rPr>
      </w:pPr>
      <w:r>
        <w:rPr>
          <w:rFonts w:ascii="Arial" w:hAnsi="Arial" w:cs="Arial"/>
          <w:sz w:val="22"/>
          <w:szCs w:val="22"/>
        </w:rPr>
        <w:t>e) Certidão Negativa Federal;</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r>
        <w:rPr>
          <w:rFonts w:ascii="Arial" w:hAnsi="Arial" w:cs="Arial"/>
          <w:b/>
          <w:sz w:val="22"/>
          <w:szCs w:val="22"/>
        </w:rPr>
        <w:t xml:space="preserve">5.3 </w:t>
      </w:r>
      <w:r w:rsidRPr="00B5224A">
        <w:rPr>
          <w:rFonts w:ascii="Arial" w:hAnsi="Arial" w:cs="Arial"/>
          <w:b/>
          <w:sz w:val="22"/>
          <w:szCs w:val="22"/>
        </w:rPr>
        <w:t>Documentos do Veículo</w:t>
      </w:r>
      <w:r>
        <w:rPr>
          <w:rFonts w:ascii="Arial" w:hAnsi="Arial" w:cs="Arial"/>
          <w:b/>
          <w:sz w:val="22"/>
          <w:szCs w:val="22"/>
        </w:rPr>
        <w:t xml:space="preserve"> (cópia xerográfica)</w:t>
      </w:r>
      <w:r w:rsidRPr="00B5224A">
        <w:rPr>
          <w:rFonts w:ascii="Arial" w:hAnsi="Arial" w:cs="Arial"/>
          <w:b/>
          <w:sz w:val="22"/>
          <w:szCs w:val="22"/>
        </w:rPr>
        <w:t>:</w:t>
      </w:r>
    </w:p>
    <w:p w:rsidR="00D63AE5" w:rsidRDefault="00D63AE5" w:rsidP="00D63AE5">
      <w:pPr>
        <w:tabs>
          <w:tab w:val="left" w:pos="6615"/>
        </w:tabs>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a) CRLV 2019;</w:t>
      </w: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b) CRV. </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6</w:t>
      </w:r>
      <w:proofErr w:type="gramEnd"/>
      <w:r w:rsidRPr="002C171D">
        <w:rPr>
          <w:rFonts w:ascii="Arial" w:hAnsi="Arial" w:cs="Arial"/>
          <w:b/>
          <w:sz w:val="22"/>
          <w:szCs w:val="22"/>
        </w:rPr>
        <w:t xml:space="preserve"> PRAZO PARA ENTREGA:</w:t>
      </w:r>
    </w:p>
    <w:p w:rsidR="00D63AE5" w:rsidRPr="002C171D" w:rsidRDefault="00D63AE5" w:rsidP="00D63AE5">
      <w:pPr>
        <w:tabs>
          <w:tab w:val="left" w:pos="6615"/>
        </w:tabs>
        <w:jc w:val="both"/>
        <w:rPr>
          <w:rFonts w:ascii="Arial" w:hAnsi="Arial" w:cs="Arial"/>
          <w:b/>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6.1 </w:t>
      </w:r>
      <w:r w:rsidRPr="002C171D">
        <w:rPr>
          <w:rFonts w:ascii="Arial" w:hAnsi="Arial" w:cs="Arial"/>
          <w:sz w:val="22"/>
          <w:szCs w:val="22"/>
        </w:rPr>
        <w:t xml:space="preserve">O prazo para entrega será de </w:t>
      </w:r>
      <w:r>
        <w:rPr>
          <w:rFonts w:ascii="Arial" w:hAnsi="Arial" w:cs="Arial"/>
          <w:sz w:val="22"/>
          <w:szCs w:val="22"/>
        </w:rPr>
        <w:t>10</w:t>
      </w:r>
      <w:r w:rsidRPr="002C171D">
        <w:rPr>
          <w:rFonts w:ascii="Arial" w:hAnsi="Arial" w:cs="Arial"/>
          <w:sz w:val="22"/>
          <w:szCs w:val="22"/>
        </w:rPr>
        <w:t xml:space="preserve"> (</w:t>
      </w:r>
      <w:r>
        <w:rPr>
          <w:rFonts w:ascii="Arial" w:hAnsi="Arial" w:cs="Arial"/>
          <w:sz w:val="22"/>
          <w:szCs w:val="22"/>
        </w:rPr>
        <w:t>dez</w:t>
      </w:r>
      <w:r w:rsidRPr="002C171D">
        <w:rPr>
          <w:rFonts w:ascii="Arial" w:hAnsi="Arial" w:cs="Arial"/>
          <w:sz w:val="22"/>
          <w:szCs w:val="22"/>
        </w:rPr>
        <w:t>) dias a partir do recebimento da ordem de fornecimento</w:t>
      </w:r>
      <w:r>
        <w:rPr>
          <w:rFonts w:ascii="Arial" w:hAnsi="Arial" w:cs="Arial"/>
          <w:sz w:val="22"/>
          <w:szCs w:val="22"/>
        </w:rPr>
        <w:t xml:space="preserve"> – OF </w:t>
      </w:r>
      <w:r w:rsidRPr="002C171D">
        <w:rPr>
          <w:rFonts w:ascii="Arial" w:hAnsi="Arial" w:cs="Arial"/>
          <w:sz w:val="22"/>
          <w:szCs w:val="22"/>
        </w:rPr>
        <w:t>pela</w:t>
      </w:r>
      <w:r>
        <w:rPr>
          <w:rFonts w:ascii="Arial" w:hAnsi="Arial" w:cs="Arial"/>
          <w:sz w:val="22"/>
          <w:szCs w:val="22"/>
        </w:rPr>
        <w:t xml:space="preserve"> Prefeitura Municipal de Ipuiuna/MG</w:t>
      </w:r>
      <w:r w:rsidRPr="002C171D">
        <w:rPr>
          <w:rFonts w:ascii="Arial" w:hAnsi="Arial" w:cs="Arial"/>
          <w:sz w:val="22"/>
          <w:szCs w:val="22"/>
        </w:rPr>
        <w:t>.</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7</w:t>
      </w:r>
      <w:proofErr w:type="gramEnd"/>
      <w:r w:rsidRPr="002C171D">
        <w:rPr>
          <w:rFonts w:ascii="Arial" w:hAnsi="Arial" w:cs="Arial"/>
          <w:b/>
          <w:sz w:val="22"/>
          <w:szCs w:val="22"/>
        </w:rPr>
        <w:t xml:space="preserve"> CRITÉRIOS DE JULGAMENTO: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7.1 </w:t>
      </w:r>
      <w:proofErr w:type="gramStart"/>
      <w:r w:rsidRPr="002C171D">
        <w:rPr>
          <w:rFonts w:ascii="Arial" w:hAnsi="Arial" w:cs="Arial"/>
          <w:sz w:val="22"/>
          <w:szCs w:val="22"/>
        </w:rPr>
        <w:t>Será</w:t>
      </w:r>
      <w:proofErr w:type="gramEnd"/>
      <w:r w:rsidRPr="002C171D">
        <w:rPr>
          <w:rFonts w:ascii="Arial" w:hAnsi="Arial" w:cs="Arial"/>
          <w:sz w:val="22"/>
          <w:szCs w:val="22"/>
        </w:rPr>
        <w:t xml:space="preserve"> utilizado para julgamento o critério de menor preço.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8</w:t>
      </w:r>
      <w:proofErr w:type="gramEnd"/>
      <w:r w:rsidRPr="002C171D">
        <w:rPr>
          <w:rFonts w:ascii="Arial" w:hAnsi="Arial" w:cs="Arial"/>
          <w:b/>
          <w:sz w:val="22"/>
          <w:szCs w:val="22"/>
        </w:rPr>
        <w:t xml:space="preserve"> MODALIDADE DA LICITAÇÃO: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8.1 </w:t>
      </w:r>
      <w:r w:rsidRPr="002C171D">
        <w:rPr>
          <w:rFonts w:ascii="Arial" w:hAnsi="Arial" w:cs="Arial"/>
          <w:sz w:val="22"/>
          <w:szCs w:val="22"/>
        </w:rPr>
        <w:t>A definir.</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lastRenderedPageBreak/>
        <w:t>9</w:t>
      </w:r>
      <w:proofErr w:type="gramEnd"/>
      <w:r w:rsidRPr="002C171D">
        <w:rPr>
          <w:rFonts w:ascii="Arial" w:hAnsi="Arial" w:cs="Arial"/>
          <w:b/>
          <w:sz w:val="22"/>
          <w:szCs w:val="22"/>
        </w:rPr>
        <w:t xml:space="preserve"> RECURSOS ORÇAMENTÁRIOS:</w:t>
      </w:r>
    </w:p>
    <w:p w:rsidR="00D63AE5" w:rsidRDefault="00D63AE5" w:rsidP="00D63AE5">
      <w:pPr>
        <w:tabs>
          <w:tab w:val="left" w:pos="6615"/>
        </w:tabs>
        <w:jc w:val="both"/>
        <w:rPr>
          <w:rFonts w:ascii="Arial" w:hAnsi="Arial" w:cs="Arial"/>
          <w:b/>
          <w:sz w:val="22"/>
          <w:szCs w:val="22"/>
        </w:rPr>
      </w:pPr>
    </w:p>
    <w:p w:rsidR="00C00A33" w:rsidRDefault="00D63AE5" w:rsidP="00C00A33">
      <w:pPr>
        <w:pStyle w:val="Texto"/>
        <w:spacing w:line="240" w:lineRule="auto"/>
        <w:ind w:firstLine="0"/>
        <w:rPr>
          <w:rFonts w:ascii="Arial" w:hAnsi="Arial" w:cs="Arial"/>
          <w:b/>
          <w:sz w:val="22"/>
          <w:szCs w:val="22"/>
        </w:rPr>
      </w:pPr>
      <w:proofErr w:type="gramStart"/>
      <w:r>
        <w:rPr>
          <w:rFonts w:ascii="Arial" w:hAnsi="Arial" w:cs="Arial"/>
          <w:b/>
          <w:sz w:val="22"/>
          <w:szCs w:val="22"/>
        </w:rPr>
        <w:t xml:space="preserve">9.1 </w:t>
      </w:r>
      <w:r w:rsidR="00C00A33">
        <w:rPr>
          <w:rFonts w:ascii="Arial" w:hAnsi="Arial" w:cs="Arial"/>
          <w:b/>
          <w:sz w:val="22"/>
          <w:szCs w:val="22"/>
        </w:rPr>
        <w:t>Dotação</w:t>
      </w:r>
      <w:proofErr w:type="gramEnd"/>
      <w:r w:rsidR="00C00A33">
        <w:rPr>
          <w:rFonts w:ascii="Arial" w:hAnsi="Arial" w:cs="Arial"/>
          <w:b/>
          <w:sz w:val="22"/>
          <w:szCs w:val="22"/>
        </w:rPr>
        <w:t xml:space="preserve"> Orçamentária nº 02.03.03.12.361.0010.2.223.4.4.90.52.00 – Ficha nº 186 e 708 – Equipamento e Material Permanente – Manutenção do Transporte Escolar.</w:t>
      </w:r>
    </w:p>
    <w:p w:rsidR="00D63AE5" w:rsidRDefault="00D63AE5" w:rsidP="00D63AE5">
      <w:pPr>
        <w:pStyle w:val="Texto"/>
        <w:spacing w:line="240" w:lineRule="auto"/>
        <w:ind w:firstLine="0"/>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PAGAMENTO: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10.1 </w:t>
      </w:r>
      <w:r w:rsidRPr="002C171D">
        <w:rPr>
          <w:rFonts w:ascii="Arial" w:hAnsi="Arial" w:cs="Arial"/>
          <w:sz w:val="22"/>
          <w:szCs w:val="22"/>
        </w:rPr>
        <w:t>O pagamento será efetuado após o recebimento da nota fiscal,</w:t>
      </w:r>
      <w:r>
        <w:rPr>
          <w:rFonts w:ascii="Arial" w:hAnsi="Arial" w:cs="Arial"/>
          <w:sz w:val="22"/>
          <w:szCs w:val="22"/>
        </w:rPr>
        <w:t xml:space="preserve"> ou da documentação exigida, </w:t>
      </w:r>
      <w:r w:rsidRPr="002C171D">
        <w:rPr>
          <w:rFonts w:ascii="Arial" w:hAnsi="Arial" w:cs="Arial"/>
          <w:sz w:val="22"/>
          <w:szCs w:val="22"/>
        </w:rPr>
        <w:t>obedecendo ao prazo de tramitação dos empenhos.</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10.2 </w:t>
      </w:r>
      <w:r w:rsidRPr="002C171D">
        <w:rPr>
          <w:rFonts w:ascii="Arial" w:hAnsi="Arial" w:cs="Arial"/>
          <w:sz w:val="22"/>
          <w:szCs w:val="22"/>
        </w:rPr>
        <w:t>O não cumprimento das condições de habilitação exigidas na licitação dará ensejo à suspensão do pagamento, bem como a rescisão unilateral do contrato.</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10.3 </w:t>
      </w:r>
      <w:r w:rsidRPr="002C171D">
        <w:rPr>
          <w:rFonts w:ascii="Arial" w:hAnsi="Arial" w:cs="Arial"/>
          <w:sz w:val="22"/>
          <w:szCs w:val="22"/>
        </w:rPr>
        <w:t>Havendo erro no documento de cobrança, ou outra circunstância que impeça a liquidação da despesa,</w:t>
      </w:r>
      <w:r>
        <w:rPr>
          <w:rFonts w:ascii="Arial" w:hAnsi="Arial" w:cs="Arial"/>
          <w:sz w:val="22"/>
          <w:szCs w:val="22"/>
        </w:rPr>
        <w:t xml:space="preserve"> este ficará pendente até que a licitante </w:t>
      </w:r>
      <w:r w:rsidRPr="002C171D">
        <w:rPr>
          <w:rFonts w:ascii="Arial" w:hAnsi="Arial" w:cs="Arial"/>
          <w:sz w:val="22"/>
          <w:szCs w:val="22"/>
        </w:rPr>
        <w:t>providencie as medidas saneadoras necessárias, não ocorrendo, neste caso, qualquer ônus ao contratante.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11</w:t>
      </w:r>
      <w:r w:rsidRPr="002C171D">
        <w:rPr>
          <w:rFonts w:ascii="Arial" w:hAnsi="Arial" w:cs="Arial"/>
          <w:b/>
          <w:sz w:val="22"/>
          <w:szCs w:val="22"/>
        </w:rPr>
        <w:t xml:space="preserve"> LOCAL</w:t>
      </w:r>
      <w:proofErr w:type="gramEnd"/>
      <w:r w:rsidRPr="002C171D">
        <w:rPr>
          <w:rFonts w:ascii="Arial" w:hAnsi="Arial" w:cs="Arial"/>
          <w:b/>
          <w:sz w:val="22"/>
          <w:szCs w:val="22"/>
        </w:rPr>
        <w:t xml:space="preserve"> PARA ENTREGA:</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11.1 </w:t>
      </w:r>
      <w:r w:rsidRPr="002C171D">
        <w:rPr>
          <w:rFonts w:ascii="Arial" w:hAnsi="Arial" w:cs="Arial"/>
          <w:sz w:val="22"/>
          <w:szCs w:val="22"/>
        </w:rPr>
        <w:t>O licitante deverá entregar o</w:t>
      </w:r>
      <w:r>
        <w:rPr>
          <w:rFonts w:ascii="Arial" w:hAnsi="Arial" w:cs="Arial"/>
          <w:sz w:val="22"/>
          <w:szCs w:val="22"/>
        </w:rPr>
        <w:t xml:space="preserve"> micro-ônibus </w:t>
      </w:r>
      <w:r w:rsidRPr="002C171D">
        <w:rPr>
          <w:rFonts w:ascii="Arial" w:hAnsi="Arial" w:cs="Arial"/>
          <w:sz w:val="22"/>
          <w:szCs w:val="22"/>
        </w:rPr>
        <w:t xml:space="preserve">na 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de funcionamento. </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12</w:t>
      </w:r>
      <w:r w:rsidRPr="002C171D">
        <w:rPr>
          <w:rFonts w:ascii="Arial" w:hAnsi="Arial" w:cs="Arial"/>
          <w:b/>
          <w:sz w:val="22"/>
          <w:szCs w:val="22"/>
        </w:rPr>
        <w:t xml:space="preserve"> OBRIGAÇÕES D</w:t>
      </w:r>
      <w:r>
        <w:rPr>
          <w:rFonts w:ascii="Arial" w:hAnsi="Arial" w:cs="Arial"/>
          <w:b/>
          <w:sz w:val="22"/>
          <w:szCs w:val="22"/>
        </w:rPr>
        <w:t>O LICITANTE</w:t>
      </w:r>
      <w:r w:rsidRPr="002C171D">
        <w:rPr>
          <w:rFonts w:ascii="Arial" w:hAnsi="Arial" w:cs="Arial"/>
          <w:b/>
          <w:sz w:val="22"/>
          <w:szCs w:val="22"/>
        </w:rPr>
        <w:t>:</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12.1 </w:t>
      </w:r>
      <w:r w:rsidRPr="002C171D">
        <w:rPr>
          <w:rFonts w:ascii="Arial" w:hAnsi="Arial" w:cs="Arial"/>
          <w:sz w:val="22"/>
          <w:szCs w:val="22"/>
        </w:rPr>
        <w:t>Cumprir fielmente as obrigações assumidas, de modo que o objeto do presente Termo de Referência se realize com esmero e perfeição, executando-o sob sua inteira e exclusiva responsabilidade;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12.2 </w:t>
      </w:r>
      <w:r w:rsidRPr="002C171D">
        <w:rPr>
          <w:rFonts w:ascii="Arial" w:hAnsi="Arial" w:cs="Arial"/>
          <w:sz w:val="22"/>
          <w:szCs w:val="22"/>
        </w:rPr>
        <w:t>Cumprir rigorosamente as especificações e prazos definidos neste Termo de Referência;</w:t>
      </w:r>
    </w:p>
    <w:p w:rsidR="00D63AE5" w:rsidRPr="002C171D" w:rsidRDefault="00D63AE5" w:rsidP="00D63AE5">
      <w:pPr>
        <w:tabs>
          <w:tab w:val="left" w:pos="6615"/>
        </w:tabs>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12.3 </w:t>
      </w:r>
      <w:r w:rsidRPr="002C171D">
        <w:rPr>
          <w:rFonts w:ascii="Arial" w:hAnsi="Arial" w:cs="Arial"/>
          <w:sz w:val="22"/>
          <w:szCs w:val="22"/>
        </w:rPr>
        <w:t>Manter, durante a execução do contrato em compatibilidade com as obrigações por ela assumidas, todas as condições de habilitação e qualificação exigidas em r</w:t>
      </w:r>
      <w:r>
        <w:rPr>
          <w:rFonts w:ascii="Arial" w:hAnsi="Arial" w:cs="Arial"/>
          <w:sz w:val="22"/>
          <w:szCs w:val="22"/>
        </w:rPr>
        <w:t xml:space="preserve">azão do fornecimento contratado. </w:t>
      </w:r>
    </w:p>
    <w:p w:rsidR="00D63AE5" w:rsidRPr="002C171D" w:rsidRDefault="00D63AE5" w:rsidP="00D63AE5">
      <w:pPr>
        <w:tabs>
          <w:tab w:val="left" w:pos="6615"/>
        </w:tabs>
        <w:jc w:val="both"/>
        <w:rPr>
          <w:rFonts w:ascii="Arial" w:hAnsi="Arial" w:cs="Arial"/>
          <w:sz w:val="22"/>
          <w:szCs w:val="22"/>
        </w:rPr>
      </w:pPr>
    </w:p>
    <w:p w:rsidR="00D63AE5" w:rsidRPr="00512F22" w:rsidRDefault="00D63AE5" w:rsidP="00D63AE5">
      <w:pPr>
        <w:tabs>
          <w:tab w:val="left" w:pos="6615"/>
        </w:tabs>
        <w:jc w:val="both"/>
        <w:rPr>
          <w:rFonts w:ascii="Arial" w:hAnsi="Arial" w:cs="Arial"/>
          <w:sz w:val="22"/>
          <w:szCs w:val="22"/>
        </w:rPr>
      </w:pPr>
      <w:r w:rsidRPr="00512F22">
        <w:rPr>
          <w:rFonts w:ascii="Arial" w:hAnsi="Arial" w:cs="Arial"/>
          <w:sz w:val="22"/>
          <w:szCs w:val="22"/>
        </w:rPr>
        <w:t xml:space="preserve">Ipuiuna/MG, aos </w:t>
      </w:r>
      <w:r>
        <w:rPr>
          <w:rFonts w:ascii="Arial" w:hAnsi="Arial" w:cs="Arial"/>
          <w:sz w:val="22"/>
          <w:szCs w:val="22"/>
        </w:rPr>
        <w:t>06</w:t>
      </w:r>
      <w:r w:rsidRPr="00512F22">
        <w:rPr>
          <w:rFonts w:ascii="Arial" w:hAnsi="Arial" w:cs="Arial"/>
          <w:sz w:val="22"/>
          <w:szCs w:val="22"/>
        </w:rPr>
        <w:t xml:space="preserve"> de Fevereiro de 2019. </w:t>
      </w:r>
    </w:p>
    <w:p w:rsidR="00D63AE5" w:rsidRDefault="00D63AE5" w:rsidP="00D63AE5">
      <w:pPr>
        <w:tabs>
          <w:tab w:val="left" w:pos="6615"/>
        </w:tabs>
        <w:rPr>
          <w:rFonts w:ascii="Arial" w:hAnsi="Arial" w:cs="Arial"/>
          <w:sz w:val="22"/>
          <w:szCs w:val="22"/>
        </w:rPr>
      </w:pPr>
    </w:p>
    <w:p w:rsidR="00D63AE5" w:rsidRPr="002C171D" w:rsidRDefault="00D63AE5" w:rsidP="00D63AE5">
      <w:pPr>
        <w:tabs>
          <w:tab w:val="left" w:pos="6615"/>
        </w:tabs>
        <w:rPr>
          <w:rFonts w:ascii="Arial" w:hAnsi="Arial" w:cs="Arial"/>
          <w:sz w:val="22"/>
          <w:szCs w:val="22"/>
        </w:rPr>
      </w:pPr>
    </w:p>
    <w:p w:rsidR="00D63AE5" w:rsidRDefault="00D63AE5" w:rsidP="00D63AE5">
      <w:pPr>
        <w:jc w:val="center"/>
        <w:rPr>
          <w:rFonts w:ascii="Arial" w:hAnsi="Arial" w:cs="Arial"/>
          <w:sz w:val="22"/>
          <w:szCs w:val="22"/>
        </w:rPr>
      </w:pPr>
      <w:proofErr w:type="spellStart"/>
      <w:r>
        <w:rPr>
          <w:rFonts w:ascii="Arial" w:hAnsi="Arial" w:cs="Arial"/>
          <w:sz w:val="22"/>
          <w:szCs w:val="22"/>
        </w:rPr>
        <w:t>Geomar</w:t>
      </w:r>
      <w:proofErr w:type="spellEnd"/>
      <w:r>
        <w:rPr>
          <w:rFonts w:ascii="Arial" w:hAnsi="Arial" w:cs="Arial"/>
          <w:sz w:val="22"/>
          <w:szCs w:val="22"/>
        </w:rPr>
        <w:t xml:space="preserve"> Luiz Moreira </w:t>
      </w:r>
    </w:p>
    <w:p w:rsidR="00D63AE5" w:rsidRPr="00512F22" w:rsidRDefault="00D63AE5" w:rsidP="00D63AE5">
      <w:pPr>
        <w:jc w:val="center"/>
        <w:rPr>
          <w:rFonts w:ascii="Arial" w:hAnsi="Arial" w:cs="Arial"/>
          <w:sz w:val="22"/>
          <w:szCs w:val="22"/>
        </w:rPr>
      </w:pPr>
      <w:r w:rsidRPr="00512F22">
        <w:rPr>
          <w:rFonts w:ascii="Arial" w:hAnsi="Arial" w:cs="Arial"/>
          <w:sz w:val="22"/>
          <w:szCs w:val="22"/>
        </w:rPr>
        <w:t xml:space="preserve">Mecânico Municipal </w:t>
      </w:r>
    </w:p>
    <w:p w:rsidR="00D63AE5" w:rsidRPr="00512F22" w:rsidRDefault="00D63AE5" w:rsidP="00D63AE5">
      <w:pPr>
        <w:jc w:val="center"/>
        <w:rPr>
          <w:rFonts w:ascii="Arial" w:hAnsi="Arial" w:cs="Arial"/>
          <w:b/>
          <w:sz w:val="22"/>
          <w:szCs w:val="22"/>
        </w:rPr>
      </w:pPr>
      <w:r w:rsidRPr="00512F22">
        <w:rPr>
          <w:rFonts w:ascii="Arial" w:hAnsi="Arial" w:cs="Arial"/>
          <w:b/>
          <w:sz w:val="22"/>
          <w:szCs w:val="22"/>
        </w:rPr>
        <w:t xml:space="preserve">Resp. Técnico </w:t>
      </w:r>
    </w:p>
    <w:p w:rsidR="00D63AE5" w:rsidRDefault="00D63AE5" w:rsidP="00D63AE5">
      <w:pPr>
        <w:jc w:val="center"/>
        <w:rPr>
          <w:rFonts w:ascii="Arial" w:hAnsi="Arial" w:cs="Arial"/>
          <w:sz w:val="22"/>
          <w:szCs w:val="22"/>
        </w:rPr>
      </w:pPr>
    </w:p>
    <w:p w:rsidR="00D63AE5" w:rsidRDefault="00D63AE5" w:rsidP="00D63AE5">
      <w:pPr>
        <w:jc w:val="center"/>
        <w:rPr>
          <w:rFonts w:ascii="Arial" w:hAnsi="Arial" w:cs="Arial"/>
          <w:sz w:val="22"/>
          <w:szCs w:val="22"/>
        </w:rPr>
      </w:pPr>
    </w:p>
    <w:p w:rsidR="00D63AE5" w:rsidRPr="002C171D" w:rsidRDefault="00D63AE5" w:rsidP="00D63AE5">
      <w:pPr>
        <w:tabs>
          <w:tab w:val="left" w:pos="6615"/>
        </w:tabs>
        <w:jc w:val="center"/>
        <w:rPr>
          <w:rFonts w:ascii="Arial" w:hAnsi="Arial" w:cs="Arial"/>
          <w:sz w:val="22"/>
          <w:szCs w:val="22"/>
        </w:rPr>
      </w:pPr>
      <w:r>
        <w:rPr>
          <w:rFonts w:ascii="Arial" w:hAnsi="Arial" w:cs="Arial"/>
          <w:sz w:val="22"/>
          <w:szCs w:val="22"/>
        </w:rPr>
        <w:t xml:space="preserve">José Dias de Melo </w:t>
      </w:r>
    </w:p>
    <w:p w:rsidR="00D63AE5" w:rsidRPr="00634A4A" w:rsidRDefault="00D63AE5" w:rsidP="00D63AE5">
      <w:pPr>
        <w:tabs>
          <w:tab w:val="left" w:pos="6615"/>
        </w:tabs>
        <w:jc w:val="center"/>
        <w:rPr>
          <w:rFonts w:ascii="Arial" w:hAnsi="Arial" w:cs="Arial"/>
          <w:b/>
          <w:sz w:val="22"/>
          <w:szCs w:val="22"/>
        </w:rPr>
      </w:pPr>
      <w:r>
        <w:rPr>
          <w:rFonts w:ascii="Arial" w:hAnsi="Arial" w:cs="Arial"/>
          <w:b/>
          <w:sz w:val="22"/>
          <w:szCs w:val="22"/>
        </w:rPr>
        <w:t xml:space="preserve">Prefeito Municipal </w:t>
      </w:r>
    </w:p>
    <w:p w:rsidR="00D63AE5" w:rsidRPr="00CA0E0E" w:rsidRDefault="00D63AE5" w:rsidP="00D63AE5">
      <w:pPr>
        <w:pStyle w:val="Cabealho"/>
        <w:jc w:val="center"/>
        <w:rPr>
          <w:rFonts w:ascii="Arial" w:hAnsi="Arial" w:cs="Arial"/>
          <w:b/>
          <w:bCs/>
          <w:sz w:val="22"/>
          <w:szCs w:val="22"/>
        </w:rPr>
      </w:pPr>
    </w:p>
    <w:p w:rsidR="002C171D" w:rsidRDefault="00061F01" w:rsidP="00061F01">
      <w:pPr>
        <w:tabs>
          <w:tab w:val="left" w:pos="6615"/>
        </w:tabs>
        <w:jc w:val="center"/>
        <w:rPr>
          <w:rFonts w:ascii="Arial" w:hAnsi="Arial" w:cs="Arial"/>
          <w:b/>
          <w:bCs/>
          <w:sz w:val="22"/>
          <w:szCs w:val="22"/>
          <w:u w:val="single"/>
        </w:rPr>
      </w:pPr>
      <w:r>
        <w:rPr>
          <w:rFonts w:ascii="Arial" w:hAnsi="Arial" w:cs="Arial"/>
          <w:b/>
          <w:sz w:val="22"/>
          <w:szCs w:val="22"/>
        </w:rPr>
        <w:lastRenderedPageBreak/>
        <w:t xml:space="preserve"> </w:t>
      </w: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r w:rsidR="00061F01">
        <w:rPr>
          <w:rFonts w:ascii="Arial" w:hAnsi="Arial" w:cs="Arial"/>
          <w:sz w:val="22"/>
          <w:szCs w:val="22"/>
        </w:rPr>
        <w:t>licitante .....................</w:t>
      </w:r>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w:t>
      </w:r>
      <w:r w:rsidR="00061F01">
        <w:rPr>
          <w:rFonts w:ascii="Arial" w:hAnsi="Arial" w:cs="Arial"/>
          <w:sz w:val="22"/>
          <w:szCs w:val="22"/>
        </w:rPr>
        <w:t xml:space="preserve"> ou CPF/MF</w:t>
      </w:r>
      <w:r w:rsidRPr="00E813D0">
        <w:rPr>
          <w:rFonts w:ascii="Arial" w:hAnsi="Arial" w:cs="Arial"/>
          <w:sz w:val="22"/>
          <w:szCs w:val="22"/>
        </w:rPr>
        <w:t xml:space="preserve">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959"/>
        <w:gridCol w:w="1427"/>
        <w:gridCol w:w="1131"/>
        <w:gridCol w:w="1297"/>
        <w:gridCol w:w="1560"/>
      </w:tblGrid>
      <w:tr w:rsidR="00BC493D" w:rsidRPr="003C638F" w:rsidTr="00BC493D">
        <w:tc>
          <w:tcPr>
            <w:tcW w:w="698"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BC493D"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BC493D" w:rsidP="007E1D96">
            <w:pPr>
              <w:jc w:val="center"/>
              <w:rPr>
                <w:rFonts w:ascii="Arial" w:hAnsi="Arial" w:cs="Arial"/>
                <w:b/>
                <w:sz w:val="22"/>
                <w:szCs w:val="22"/>
              </w:rPr>
            </w:pPr>
            <w:r>
              <w:rPr>
                <w:rFonts w:ascii="Arial" w:hAnsi="Arial" w:cs="Arial"/>
                <w:b/>
                <w:sz w:val="22"/>
                <w:szCs w:val="22"/>
              </w:rPr>
              <w:t xml:space="preserve">Valor Unitário </w:t>
            </w:r>
          </w:p>
          <w:p w:rsidR="00BC493D" w:rsidRDefault="00BC493D" w:rsidP="00D63AE5">
            <w:pPr>
              <w:jc w:val="center"/>
              <w:rPr>
                <w:rFonts w:ascii="Arial" w:hAnsi="Arial" w:cs="Arial"/>
                <w:b/>
                <w:sz w:val="22"/>
                <w:szCs w:val="22"/>
              </w:rPr>
            </w:pPr>
            <w:r>
              <w:rPr>
                <w:rFonts w:ascii="Arial" w:hAnsi="Arial" w:cs="Arial"/>
                <w:b/>
                <w:sz w:val="22"/>
                <w:szCs w:val="22"/>
              </w:rPr>
              <w:t>R$</w:t>
            </w:r>
          </w:p>
        </w:tc>
        <w:tc>
          <w:tcPr>
            <w:tcW w:w="1560" w:type="dxa"/>
          </w:tcPr>
          <w:p w:rsidR="00BC493D" w:rsidRDefault="00BC493D"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BC493D" w:rsidP="009C41FC">
            <w:pPr>
              <w:rPr>
                <w:rFonts w:ascii="Arial" w:hAnsi="Arial" w:cs="Arial"/>
                <w:sz w:val="22"/>
                <w:szCs w:val="22"/>
              </w:rPr>
            </w:pPr>
            <w:r w:rsidRPr="0082035E">
              <w:rPr>
                <w:rFonts w:ascii="Arial" w:hAnsi="Arial" w:cs="Arial"/>
                <w:sz w:val="22"/>
                <w:szCs w:val="22"/>
              </w:rPr>
              <w:t>01</w:t>
            </w:r>
          </w:p>
        </w:tc>
        <w:tc>
          <w:tcPr>
            <w:tcW w:w="2959" w:type="dxa"/>
          </w:tcPr>
          <w:p w:rsidR="00D63AE5" w:rsidRDefault="00D63AE5" w:rsidP="00D63AE5">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VEÍCULO</w:t>
            </w:r>
            <w:proofErr w:type="gramStart"/>
            <w:r>
              <w:rPr>
                <w:rFonts w:ascii="Arial" w:hAnsi="Arial" w:cs="Arial"/>
                <w:sz w:val="22"/>
                <w:szCs w:val="22"/>
              </w:rPr>
              <w:t xml:space="preserve">  </w:t>
            </w:r>
            <w:proofErr w:type="gramEnd"/>
            <w:r>
              <w:rPr>
                <w:rFonts w:ascii="Arial" w:hAnsi="Arial" w:cs="Arial"/>
                <w:sz w:val="22"/>
                <w:szCs w:val="22"/>
              </w:rPr>
              <w:t>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832220" w:rsidRDefault="00D63AE5" w:rsidP="00D63AE5">
            <w:pPr>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D63AE5" w:rsidRDefault="00D63AE5" w:rsidP="00D63AE5">
            <w:pPr>
              <w:jc w:val="both"/>
              <w:rPr>
                <w:rFonts w:ascii="Arial" w:hAnsi="Arial" w:cs="Arial"/>
                <w:sz w:val="22"/>
                <w:szCs w:val="22"/>
              </w:rPr>
            </w:pPr>
          </w:p>
          <w:p w:rsidR="00D63AE5" w:rsidRDefault="00D63AE5" w:rsidP="00D63AE5">
            <w:pPr>
              <w:jc w:val="both"/>
              <w:rPr>
                <w:rFonts w:ascii="Arial" w:hAnsi="Arial" w:cs="Arial"/>
                <w:sz w:val="22"/>
                <w:szCs w:val="22"/>
              </w:rPr>
            </w:pPr>
            <w:r>
              <w:rPr>
                <w:rFonts w:ascii="Arial" w:hAnsi="Arial" w:cs="Arial"/>
                <w:sz w:val="22"/>
                <w:szCs w:val="22"/>
              </w:rPr>
              <w:t>Veículo tipo micro-ônibus;</w:t>
            </w:r>
          </w:p>
          <w:p w:rsidR="00D63AE5" w:rsidRPr="006E603C" w:rsidRDefault="00D63AE5" w:rsidP="00D63AE5">
            <w:pPr>
              <w:jc w:val="both"/>
              <w:rPr>
                <w:rFonts w:ascii="Arial" w:hAnsi="Arial" w:cs="Arial"/>
                <w:sz w:val="22"/>
                <w:szCs w:val="22"/>
              </w:rPr>
            </w:pPr>
            <w:r>
              <w:rPr>
                <w:rFonts w:ascii="Arial" w:hAnsi="Arial" w:cs="Arial"/>
                <w:sz w:val="22"/>
                <w:szCs w:val="22"/>
              </w:rPr>
              <w:t>Ano/Modelo não inferior a 2008;</w:t>
            </w:r>
          </w:p>
          <w:p w:rsidR="00D63AE5" w:rsidRPr="006E603C" w:rsidRDefault="00D63AE5" w:rsidP="00D63AE5">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D63AE5" w:rsidRDefault="00D63AE5" w:rsidP="00D63AE5">
            <w:pPr>
              <w:jc w:val="both"/>
              <w:rPr>
                <w:rFonts w:ascii="Arial" w:hAnsi="Arial" w:cs="Arial"/>
                <w:sz w:val="22"/>
                <w:szCs w:val="22"/>
              </w:rPr>
            </w:pPr>
            <w:r>
              <w:rPr>
                <w:rFonts w:ascii="Arial" w:hAnsi="Arial" w:cs="Arial"/>
                <w:sz w:val="22"/>
                <w:szCs w:val="22"/>
              </w:rPr>
              <w:t>Combustível Diesel;</w:t>
            </w:r>
          </w:p>
          <w:p w:rsidR="00D63AE5" w:rsidRDefault="00D63AE5" w:rsidP="00D63AE5">
            <w:pPr>
              <w:jc w:val="both"/>
              <w:rPr>
                <w:rFonts w:ascii="Arial" w:hAnsi="Arial" w:cs="Arial"/>
                <w:sz w:val="22"/>
                <w:szCs w:val="22"/>
              </w:rPr>
            </w:pPr>
            <w:r>
              <w:rPr>
                <w:rFonts w:ascii="Arial" w:hAnsi="Arial" w:cs="Arial"/>
                <w:sz w:val="22"/>
                <w:szCs w:val="22"/>
              </w:rPr>
              <w:t>Câmbio Manual;</w:t>
            </w:r>
          </w:p>
          <w:p w:rsidR="00D63AE5" w:rsidRDefault="00D63AE5" w:rsidP="00D63AE5">
            <w:pPr>
              <w:jc w:val="both"/>
              <w:rPr>
                <w:rFonts w:ascii="Arial" w:hAnsi="Arial" w:cs="Arial"/>
                <w:sz w:val="22"/>
                <w:szCs w:val="22"/>
              </w:rPr>
            </w:pPr>
            <w:r>
              <w:rPr>
                <w:rFonts w:ascii="Arial" w:hAnsi="Arial" w:cs="Arial"/>
                <w:sz w:val="22"/>
                <w:szCs w:val="22"/>
              </w:rPr>
              <w:t>Direção Hidráulica;</w:t>
            </w:r>
          </w:p>
          <w:p w:rsidR="00D63AE5" w:rsidRDefault="00D63AE5" w:rsidP="00D63AE5">
            <w:pPr>
              <w:jc w:val="both"/>
              <w:rPr>
                <w:rFonts w:ascii="Arial" w:hAnsi="Arial" w:cs="Arial"/>
                <w:sz w:val="22"/>
                <w:szCs w:val="22"/>
              </w:rPr>
            </w:pPr>
            <w:r>
              <w:rPr>
                <w:rFonts w:ascii="Arial" w:hAnsi="Arial" w:cs="Arial"/>
                <w:sz w:val="22"/>
                <w:szCs w:val="22"/>
              </w:rPr>
              <w:t>Motor Potência Mínima de 150 CV;</w:t>
            </w:r>
          </w:p>
          <w:p w:rsidR="00D63AE5" w:rsidRDefault="00D63AE5" w:rsidP="00D63AE5">
            <w:pPr>
              <w:jc w:val="both"/>
              <w:rPr>
                <w:rFonts w:ascii="Arial" w:hAnsi="Arial" w:cs="Arial"/>
                <w:sz w:val="22"/>
                <w:szCs w:val="22"/>
              </w:rPr>
            </w:pPr>
            <w:r>
              <w:rPr>
                <w:rFonts w:ascii="Arial" w:hAnsi="Arial" w:cs="Arial"/>
                <w:sz w:val="22"/>
                <w:szCs w:val="22"/>
              </w:rPr>
              <w:t xml:space="preserve">Capacidade 30 lugares; </w:t>
            </w:r>
          </w:p>
          <w:p w:rsidR="00D63AE5" w:rsidRDefault="00D63AE5" w:rsidP="00D63AE5">
            <w:pPr>
              <w:jc w:val="both"/>
              <w:rPr>
                <w:rFonts w:ascii="Arial" w:hAnsi="Arial" w:cs="Arial"/>
                <w:sz w:val="22"/>
                <w:szCs w:val="22"/>
              </w:rPr>
            </w:pPr>
            <w:r>
              <w:rPr>
                <w:rFonts w:ascii="Arial" w:hAnsi="Arial" w:cs="Arial"/>
                <w:sz w:val="22"/>
                <w:szCs w:val="22"/>
              </w:rPr>
              <w:t>Estado Financeiro: IPVA e DPVAT 2019 pagos.</w:t>
            </w:r>
          </w:p>
          <w:p w:rsidR="00D63AE5" w:rsidRDefault="00D63AE5" w:rsidP="00D63AE5">
            <w:pPr>
              <w:jc w:val="both"/>
              <w:rPr>
                <w:rFonts w:ascii="Arial" w:hAnsi="Arial" w:cs="Arial"/>
                <w:sz w:val="22"/>
                <w:szCs w:val="22"/>
              </w:rPr>
            </w:pPr>
          </w:p>
          <w:p w:rsidR="00BC493D" w:rsidRPr="0082035E" w:rsidRDefault="00D63AE5" w:rsidP="00D63AE5">
            <w:pPr>
              <w:tabs>
                <w:tab w:val="left" w:pos="6615"/>
              </w:tabs>
              <w:jc w:val="both"/>
              <w:rPr>
                <w:rFonts w:ascii="Arial" w:hAnsi="Arial" w:cs="Arial"/>
                <w:sz w:val="22"/>
                <w:szCs w:val="22"/>
              </w:rPr>
            </w:pPr>
            <w:r w:rsidRPr="00E27BFA">
              <w:rPr>
                <w:rFonts w:ascii="Arial" w:hAnsi="Arial" w:cs="Arial"/>
                <w:sz w:val="22"/>
                <w:szCs w:val="22"/>
              </w:rPr>
              <w:t>Obs.: O micro-ônibus deverá estar revisado com documentação da revisão, tais como: notas fiscais, relatórios mecânicos etc.</w:t>
            </w:r>
          </w:p>
        </w:tc>
        <w:tc>
          <w:tcPr>
            <w:tcW w:w="1427" w:type="dxa"/>
          </w:tcPr>
          <w:p w:rsidR="00BC493D" w:rsidRPr="0082035E" w:rsidRDefault="00061F01" w:rsidP="00061F01">
            <w:pPr>
              <w:jc w:val="center"/>
              <w:rPr>
                <w:rFonts w:ascii="Arial" w:hAnsi="Arial" w:cs="Arial"/>
                <w:sz w:val="22"/>
                <w:szCs w:val="22"/>
              </w:rPr>
            </w:pPr>
            <w:r>
              <w:rPr>
                <w:rFonts w:ascii="Arial" w:hAnsi="Arial" w:cs="Arial"/>
                <w:sz w:val="22"/>
                <w:szCs w:val="22"/>
              </w:rPr>
              <w:t>01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061F01">
      <w:pPr>
        <w:pStyle w:val="Corpodetexto"/>
        <w:numPr>
          <w:ilvl w:val="0"/>
          <w:numId w:val="13"/>
        </w:numPr>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D63AE5" w:rsidRDefault="00D63AE5" w:rsidP="007E1D96">
      <w:pPr>
        <w:pStyle w:val="Corpodetexto"/>
        <w:jc w:val="center"/>
        <w:rPr>
          <w:rFonts w:ascii="Arial" w:hAnsi="Arial" w:cs="Arial"/>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00957A08" w:rsidRPr="0076618F">
        <w:rPr>
          <w:rFonts w:ascii="Arial" w:hAnsi="Arial" w:cs="Arial"/>
          <w:sz w:val="22"/>
          <w:szCs w:val="22"/>
        </w:rPr>
        <w:t>.</w:t>
      </w:r>
    </w:p>
    <w:p w:rsidR="00D63AE5" w:rsidRDefault="00D63AE5" w:rsidP="00957A08">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lastRenderedPageBreak/>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
    <w:p w:rsidR="00957A08" w:rsidRPr="00593B26" w:rsidRDefault="009C41FC" w:rsidP="00593B26">
      <w:pPr>
        <w:jc w:val="center"/>
        <w:rPr>
          <w:rFonts w:ascii="Arial" w:hAnsi="Arial" w:cs="Arial"/>
          <w:b/>
          <w:iCs/>
          <w:sz w:val="22"/>
          <w:szCs w:val="22"/>
          <w:u w:val="single"/>
        </w:rPr>
      </w:pPr>
      <w:r>
        <w:rPr>
          <w:rFonts w:ascii="Arial" w:hAnsi="Arial" w:cs="Arial"/>
          <w:b/>
          <w:i/>
          <w:iCs/>
          <w:sz w:val="22"/>
          <w:szCs w:val="22"/>
          <w:u w:val="single"/>
        </w:rPr>
        <w:br w:type="page"/>
      </w:r>
      <w:r w:rsidR="001D59C2" w:rsidRPr="00593B26">
        <w:rPr>
          <w:rFonts w:ascii="Arial" w:hAnsi="Arial" w:cs="Arial"/>
          <w:b/>
          <w:iCs/>
          <w:sz w:val="22"/>
          <w:szCs w:val="22"/>
          <w:u w:val="single"/>
        </w:rPr>
        <w:lastRenderedPageBreak/>
        <w:t>A</w:t>
      </w:r>
      <w:r w:rsidR="00957A08" w:rsidRPr="00593B26">
        <w:rPr>
          <w:rFonts w:ascii="Arial" w:hAnsi="Arial" w:cs="Arial"/>
          <w:b/>
          <w:iCs/>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w:t>
      </w:r>
      <w:r w:rsidR="00593B26">
        <w:rPr>
          <w:rFonts w:ascii="Arial" w:hAnsi="Arial" w:cs="Arial"/>
          <w:i w:val="0"/>
          <w:iCs w:val="0"/>
          <w:sz w:val="22"/>
          <w:szCs w:val="22"/>
        </w:rPr>
        <w:t>................</w:t>
      </w:r>
      <w:r w:rsidRPr="0076618F">
        <w:rPr>
          <w:rFonts w:ascii="Arial" w:hAnsi="Arial" w:cs="Arial"/>
          <w:i w:val="0"/>
          <w:iCs w:val="0"/>
          <w:sz w:val="22"/>
          <w:szCs w:val="22"/>
        </w:rPr>
        <w:t>............., inscrita no CNPJ/MF</w:t>
      </w:r>
      <w:r w:rsidR="00593B26">
        <w:rPr>
          <w:rFonts w:ascii="Arial" w:hAnsi="Arial" w:cs="Arial"/>
          <w:i w:val="0"/>
          <w:iCs w:val="0"/>
          <w:sz w:val="22"/>
          <w:szCs w:val="22"/>
        </w:rPr>
        <w:t xml:space="preserve"> s</w:t>
      </w:r>
      <w:r w:rsidRPr="0076618F">
        <w:rPr>
          <w:rFonts w:ascii="Arial" w:hAnsi="Arial" w:cs="Arial"/>
          <w:i w:val="0"/>
          <w:iCs w:val="0"/>
          <w:sz w:val="22"/>
          <w:szCs w:val="22"/>
        </w:rPr>
        <w:t>o</w:t>
      </w:r>
      <w:r w:rsidR="00593B26">
        <w:rPr>
          <w:rFonts w:ascii="Arial" w:hAnsi="Arial" w:cs="Arial"/>
          <w:i w:val="0"/>
          <w:iCs w:val="0"/>
          <w:sz w:val="22"/>
          <w:szCs w:val="22"/>
        </w:rPr>
        <w:t>b</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por intermédio de seu representante legal, o(a) Sr.(a)..........</w:t>
      </w:r>
      <w:r w:rsidR="00593B26">
        <w:rPr>
          <w:rFonts w:ascii="Arial" w:hAnsi="Arial" w:cs="Arial"/>
          <w:i w:val="0"/>
          <w:iCs w:val="0"/>
          <w:sz w:val="22"/>
          <w:szCs w:val="22"/>
        </w:rPr>
        <w:t>............................</w:t>
      </w:r>
      <w:r w:rsidRPr="0076618F">
        <w:rPr>
          <w:rFonts w:ascii="Arial" w:hAnsi="Arial" w:cs="Arial"/>
          <w:i w:val="0"/>
          <w:iCs w:val="0"/>
          <w:sz w:val="22"/>
          <w:szCs w:val="22"/>
        </w:rPr>
        <w:t xml:space="preserve">...................................,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e inscrito no CPF/MF sob o nº ......</w:t>
      </w:r>
      <w:r w:rsidR="00593B26">
        <w:rPr>
          <w:rFonts w:ascii="Arial" w:hAnsi="Arial" w:cs="Arial"/>
          <w:i w:val="0"/>
          <w:iCs w:val="0"/>
          <w:sz w:val="22"/>
          <w:szCs w:val="22"/>
        </w:rPr>
        <w:t>..............................................</w:t>
      </w:r>
      <w:r w:rsidRPr="0076618F">
        <w:rPr>
          <w:rFonts w:ascii="Arial" w:hAnsi="Arial" w:cs="Arial"/>
          <w:i w:val="0"/>
          <w:iCs w:val="0"/>
          <w:sz w:val="22"/>
          <w:szCs w:val="22"/>
        </w:rPr>
        <w:t>...............,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Ressalva: emprega menor, a partir de quatorze anos, na condição de aprendiz (  ).</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593B26" w:rsidRDefault="00593B26"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D63AE5">
        <w:rPr>
          <w:rFonts w:ascii="Arial" w:hAnsi="Arial" w:cs="Arial"/>
          <w:sz w:val="22"/>
          <w:szCs w:val="22"/>
        </w:rPr>
        <w:t>9</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D63AE5" w:rsidRDefault="00D63AE5"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593B26" w:rsidRDefault="00593B26"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D63AE5">
        <w:rPr>
          <w:rFonts w:ascii="Arial" w:hAnsi="Arial" w:cs="Arial"/>
          <w:b/>
          <w:sz w:val="22"/>
          <w:szCs w:val="22"/>
        </w:rPr>
        <w:t>9</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D63AE5">
        <w:rPr>
          <w:rFonts w:ascii="Arial" w:hAnsi="Arial" w:cs="Arial"/>
          <w:b/>
          <w:sz w:val="22"/>
          <w:szCs w:val="22"/>
        </w:rPr>
        <w:t>10</w:t>
      </w:r>
      <w:r w:rsidR="003A3196">
        <w:rPr>
          <w:rFonts w:ascii="Arial" w:hAnsi="Arial" w:cs="Arial"/>
          <w:b/>
          <w:sz w:val="22"/>
          <w:szCs w:val="22"/>
        </w:rPr>
        <w:t>/201</w:t>
      </w:r>
      <w:r w:rsidR="00D63AE5">
        <w:rPr>
          <w:rFonts w:ascii="Arial" w:hAnsi="Arial" w:cs="Arial"/>
          <w:b/>
          <w:sz w:val="22"/>
          <w:szCs w:val="22"/>
        </w:rPr>
        <w:t>9</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D63AE5">
        <w:rPr>
          <w:rFonts w:ascii="Arial" w:hAnsi="Arial" w:cs="Arial"/>
          <w:b/>
          <w:sz w:val="22"/>
          <w:szCs w:val="22"/>
        </w:rPr>
        <w:t>07</w:t>
      </w:r>
      <w:r w:rsidR="002C171D">
        <w:rPr>
          <w:rFonts w:ascii="Arial" w:hAnsi="Arial" w:cs="Arial"/>
          <w:b/>
          <w:sz w:val="22"/>
          <w:szCs w:val="22"/>
        </w:rPr>
        <w:t>/201</w:t>
      </w:r>
      <w:r w:rsidR="00D63AE5">
        <w:rPr>
          <w:rFonts w:ascii="Arial" w:hAnsi="Arial" w:cs="Arial"/>
          <w:b/>
          <w:sz w:val="22"/>
          <w:szCs w:val="22"/>
        </w:rPr>
        <w:t>9</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D63AE5">
        <w:rPr>
          <w:rFonts w:ascii="Arial" w:hAnsi="Arial" w:cs="Arial"/>
          <w:sz w:val="22"/>
          <w:szCs w:val="22"/>
        </w:rPr>
        <w:t>enove</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w:t>
      </w:r>
      <w:r w:rsidR="00593B26">
        <w:rPr>
          <w:rFonts w:ascii="Arial" w:hAnsi="Arial" w:cs="Arial"/>
          <w:sz w:val="22"/>
          <w:szCs w:val="22"/>
        </w:rPr>
        <w:t xml:space="preserve"> ou pessoa física </w:t>
      </w:r>
      <w:r w:rsidR="00593B26" w:rsidRPr="003C5F83">
        <w:rPr>
          <w:rFonts w:ascii="Arial" w:hAnsi="Arial" w:cs="Arial"/>
          <w:b/>
          <w:sz w:val="22"/>
          <w:szCs w:val="22"/>
        </w:rPr>
        <w:t>Sr</w:t>
      </w:r>
      <w:r w:rsidR="00593B26">
        <w:rPr>
          <w:rFonts w:ascii="Arial" w:hAnsi="Arial" w:cs="Arial"/>
          <w:b/>
          <w:sz w:val="22"/>
          <w:szCs w:val="22"/>
        </w:rPr>
        <w:t>. ....................................................................</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 </w:t>
      </w:r>
      <w:r w:rsidR="00593B26" w:rsidRPr="0076618F">
        <w:rPr>
          <w:rFonts w:ascii="Arial" w:hAnsi="Arial" w:cs="Arial"/>
          <w:sz w:val="22"/>
          <w:szCs w:val="22"/>
        </w:rPr>
        <w:t>portador da Cédula de Identidade RG. nº .......</w:t>
      </w:r>
      <w:r w:rsidR="00593B26">
        <w:rPr>
          <w:rFonts w:ascii="Arial" w:hAnsi="Arial" w:cs="Arial"/>
          <w:sz w:val="22"/>
          <w:szCs w:val="22"/>
        </w:rPr>
        <w:t>...................</w:t>
      </w:r>
      <w:r w:rsidR="00593B26" w:rsidRPr="0076618F">
        <w:rPr>
          <w:rFonts w:ascii="Arial" w:hAnsi="Arial" w:cs="Arial"/>
          <w:sz w:val="22"/>
          <w:szCs w:val="22"/>
        </w:rPr>
        <w:t>....., devidamente inscrito junto ao Cadastro de Pessoas Físicas do Ministério da Fazenda (CPF/MF) sob o nº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w:t>
      </w:r>
      <w:r w:rsidRPr="0076618F">
        <w:rPr>
          <w:rFonts w:ascii="Arial" w:hAnsi="Arial" w:cs="Arial"/>
          <w:sz w:val="22"/>
          <w:szCs w:val="22"/>
        </w:rPr>
        <w:t xml:space="preserve">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w:t>
      </w:r>
      <w:r w:rsidR="00593B26">
        <w:rPr>
          <w:rFonts w:ascii="Arial" w:hAnsi="Arial" w:cs="Arial"/>
          <w:sz w:val="22"/>
          <w:szCs w:val="22"/>
        </w:rPr>
        <w:t>.</w:t>
      </w:r>
      <w:r w:rsidR="00A225D6">
        <w:rPr>
          <w:rFonts w:ascii="Arial" w:hAnsi="Arial" w:cs="Arial"/>
          <w:sz w:val="22"/>
          <w:szCs w:val="22"/>
        </w:rPr>
        <w:t xml:space="preserve">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D63AE5" w:rsidRPr="00D63AE5">
        <w:rPr>
          <w:rFonts w:ascii="Arial" w:hAnsi="Arial" w:cs="Arial"/>
          <w:b/>
          <w:sz w:val="22"/>
          <w:szCs w:val="22"/>
        </w:rPr>
        <w:t>AQUISIÇÃO DE UM VEÍCULO TIPO MICRO-ONIBUS SEMINOVO DE ANO NÃO INFERIOR A 2008 PARA 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w:t>
      </w:r>
      <w:r w:rsidR="00593B26">
        <w:rPr>
          <w:rFonts w:ascii="Arial" w:hAnsi="Arial" w:cs="Arial"/>
          <w:sz w:val="22"/>
          <w:szCs w:val="22"/>
        </w:rPr>
        <w:t>Prefeitura Municipal de Ipuiuna/MG</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C00A33" w:rsidRDefault="00E874D3" w:rsidP="00C00A33">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D63AE5">
        <w:rPr>
          <w:rFonts w:ascii="Arial" w:hAnsi="Arial" w:cs="Arial"/>
          <w:sz w:val="22"/>
          <w:szCs w:val="22"/>
        </w:rPr>
        <w:t>9</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C00A33">
        <w:rPr>
          <w:rFonts w:ascii="Arial" w:hAnsi="Arial" w:cs="Arial"/>
          <w:b/>
          <w:sz w:val="22"/>
          <w:szCs w:val="22"/>
        </w:rPr>
        <w:t>Dotação Orçamentária nº 02.03.03.12.361.0010.2.223.4.4.90.52.00 – Ficha nº 186 e 708 – Equipamento e Material Permanente – Manutenção do Transporte Escolar.</w:t>
      </w:r>
    </w:p>
    <w:p w:rsidR="009973D1" w:rsidRDefault="009973D1" w:rsidP="00593B26">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FC316B">
        <w:rPr>
          <w:rFonts w:ascii="Arial" w:hAnsi="Arial" w:cs="Arial"/>
          <w:sz w:val="22"/>
          <w:szCs w:val="22"/>
        </w:rPr>
        <w:t>30</w:t>
      </w:r>
      <w:r w:rsidR="00842118">
        <w:rPr>
          <w:rFonts w:ascii="Arial" w:hAnsi="Arial" w:cs="Arial"/>
          <w:sz w:val="22"/>
          <w:szCs w:val="22"/>
        </w:rPr>
        <w:t xml:space="preserve"> (</w:t>
      </w:r>
      <w:r w:rsidR="00FC316B">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593B26" w:rsidRPr="002C171D" w:rsidRDefault="00E874D3" w:rsidP="00593B26">
      <w:pPr>
        <w:tabs>
          <w:tab w:val="left" w:pos="6615"/>
        </w:tabs>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w:t>
      </w:r>
      <w:r w:rsidR="00593B26" w:rsidRPr="002C171D">
        <w:rPr>
          <w:rFonts w:ascii="Arial" w:hAnsi="Arial" w:cs="Arial"/>
          <w:sz w:val="22"/>
          <w:szCs w:val="22"/>
        </w:rPr>
        <w:t>após o recebimento da nota fiscal,</w:t>
      </w:r>
      <w:r w:rsidR="00593B26">
        <w:rPr>
          <w:rFonts w:ascii="Arial" w:hAnsi="Arial" w:cs="Arial"/>
          <w:sz w:val="22"/>
          <w:szCs w:val="22"/>
        </w:rPr>
        <w:t xml:space="preserve"> ou da documentação exigida, </w:t>
      </w:r>
      <w:r w:rsidR="00593B26" w:rsidRPr="002C171D">
        <w:rPr>
          <w:rFonts w:ascii="Arial" w:hAnsi="Arial" w:cs="Arial"/>
          <w:sz w:val="22"/>
          <w:szCs w:val="22"/>
        </w:rPr>
        <w:t>obedecendo ao prazo de tramitação dos empenhos.</w:t>
      </w:r>
    </w:p>
    <w:p w:rsidR="00E542DC" w:rsidRDefault="00E542DC" w:rsidP="00593B26">
      <w:pPr>
        <w:jc w:val="both"/>
        <w:rPr>
          <w:rFonts w:ascii="Arial" w:hAnsi="Arial" w:cs="Arial"/>
          <w:bCs/>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w:t>
      </w:r>
      <w:r w:rsidR="00593B26">
        <w:rPr>
          <w:rFonts w:ascii="Arial" w:hAnsi="Arial" w:cs="Arial"/>
          <w:sz w:val="22"/>
          <w:szCs w:val="22"/>
        </w:rPr>
        <w:t>Prefeitura Municipal de Ipuiuna/MG</w:t>
      </w:r>
      <w:r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593B26" w:rsidRDefault="00593B26" w:rsidP="00E874D3">
      <w:pPr>
        <w:tabs>
          <w:tab w:val="left" w:pos="-142"/>
        </w:tabs>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bookmarkStart w:id="0" w:name="_GoBack"/>
      <w:bookmarkEnd w:id="0"/>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D63AE5" w:rsidP="00556163">
      <w:pPr>
        <w:jc w:val="center"/>
        <w:rPr>
          <w:rFonts w:ascii="Arial" w:hAnsi="Arial" w:cs="Arial"/>
          <w:b/>
          <w:sz w:val="22"/>
          <w:szCs w:val="22"/>
        </w:rPr>
      </w:pPr>
      <w:r>
        <w:rPr>
          <w:rFonts w:ascii="Arial" w:hAnsi="Arial" w:cs="Arial"/>
          <w:b/>
          <w:sz w:val="22"/>
          <w:szCs w:val="22"/>
        </w:rPr>
        <w:t xml:space="preserve">Prefeito Municipal </w:t>
      </w:r>
    </w:p>
    <w:p w:rsidR="00556163" w:rsidRPr="00D63AE5" w:rsidRDefault="00556163" w:rsidP="00556163">
      <w:pPr>
        <w:jc w:val="center"/>
        <w:rPr>
          <w:rFonts w:ascii="Arial" w:hAnsi="Arial" w:cs="Arial"/>
          <w:sz w:val="22"/>
          <w:szCs w:val="22"/>
        </w:rPr>
      </w:pPr>
      <w:r w:rsidRPr="00D63AE5">
        <w:rPr>
          <w:rFonts w:ascii="Arial" w:hAnsi="Arial" w:cs="Arial"/>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D63AE5" w:rsidRPr="00D63AE5" w:rsidRDefault="00D63AE5" w:rsidP="00664C6A">
      <w:pPr>
        <w:jc w:val="center"/>
        <w:rPr>
          <w:rFonts w:ascii="Arial" w:hAnsi="Arial" w:cs="Arial"/>
          <w:sz w:val="22"/>
          <w:szCs w:val="22"/>
        </w:rPr>
      </w:pPr>
      <w:r w:rsidRPr="00D63AE5">
        <w:rPr>
          <w:rFonts w:ascii="Arial" w:hAnsi="Arial" w:cs="Arial"/>
          <w:sz w:val="22"/>
          <w:szCs w:val="22"/>
        </w:rPr>
        <w:t xml:space="preserve">CONTRATADA </w:t>
      </w:r>
    </w:p>
    <w:sectPr w:rsidR="00D63AE5" w:rsidRPr="00D63AE5"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01" w:rsidRDefault="00E55901" w:rsidP="00B05920">
      <w:r>
        <w:separator/>
      </w:r>
    </w:p>
  </w:endnote>
  <w:endnote w:type="continuationSeparator" w:id="0">
    <w:p w:rsidR="00E55901" w:rsidRDefault="00E55901"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10" w:rsidRDefault="00946D10" w:rsidP="00AD5688">
    <w:pPr>
      <w:pBdr>
        <w:top w:val="single" w:sz="4" w:space="1" w:color="auto"/>
      </w:pBdr>
      <w:ind w:left="4536"/>
      <w:jc w:val="right"/>
      <w:rPr>
        <w:b/>
        <w:sz w:val="16"/>
        <w:szCs w:val="16"/>
      </w:rPr>
    </w:pPr>
    <w:r>
      <w:rPr>
        <w:b/>
        <w:sz w:val="16"/>
        <w:szCs w:val="16"/>
      </w:rPr>
      <w:t>SUPERINTENDÊNCIA DE ADMINISTRAÇÃO</w:t>
    </w:r>
  </w:p>
  <w:p w:rsidR="00946D10" w:rsidRPr="00CF1716" w:rsidRDefault="00946D10"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46D10" w:rsidRPr="00CF1716" w:rsidRDefault="00946D10"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946D10" w:rsidRPr="00CF1716" w:rsidRDefault="00946D10" w:rsidP="00AD5688">
    <w:pPr>
      <w:jc w:val="right"/>
      <w:rPr>
        <w:sz w:val="16"/>
        <w:szCs w:val="16"/>
      </w:rPr>
    </w:pPr>
    <w:r w:rsidRPr="00CF1716">
      <w:rPr>
        <w:sz w:val="16"/>
        <w:szCs w:val="16"/>
      </w:rPr>
      <w:t>Ipuiuna, MG – 37588-000</w:t>
    </w:r>
  </w:p>
  <w:p w:rsidR="00946D10" w:rsidRPr="00CF1716" w:rsidRDefault="00946D10" w:rsidP="00AD5688">
    <w:pPr>
      <w:jc w:val="right"/>
      <w:rPr>
        <w:sz w:val="16"/>
        <w:szCs w:val="16"/>
      </w:rPr>
    </w:pPr>
    <w:r w:rsidRPr="00CF1716">
      <w:rPr>
        <w:sz w:val="16"/>
        <w:szCs w:val="16"/>
      </w:rPr>
      <w:t>Fone/Fax 35 3732-2075</w:t>
    </w:r>
  </w:p>
  <w:p w:rsidR="00946D10" w:rsidRDefault="00946D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01" w:rsidRDefault="00E55901" w:rsidP="00B05920">
      <w:r>
        <w:separator/>
      </w:r>
    </w:p>
  </w:footnote>
  <w:footnote w:type="continuationSeparator" w:id="0">
    <w:p w:rsidR="00E55901" w:rsidRDefault="00E55901"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46D10" w:rsidTr="00AD5688">
      <w:trPr>
        <w:jc w:val="center"/>
      </w:trPr>
      <w:tc>
        <w:tcPr>
          <w:tcW w:w="1843" w:type="dxa"/>
        </w:tcPr>
        <w:p w:rsidR="00946D10" w:rsidRDefault="00946D10" w:rsidP="00AD5688">
          <w:pPr>
            <w:pStyle w:val="Cabealho"/>
            <w:snapToGrid w:val="0"/>
            <w:jc w:val="center"/>
            <w:rPr>
              <w:b/>
              <w:sz w:val="36"/>
            </w:rPr>
          </w:pPr>
          <w:r>
            <w:rPr>
              <w:noProof/>
            </w:rPr>
            <w:drawing>
              <wp:inline distT="0" distB="0" distL="0" distR="0" wp14:anchorId="7554D8F8" wp14:editId="5314969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46D10" w:rsidRDefault="00946D10" w:rsidP="00AD5688">
          <w:pPr>
            <w:pStyle w:val="Cabealho"/>
            <w:snapToGrid w:val="0"/>
            <w:jc w:val="center"/>
            <w:rPr>
              <w:b/>
              <w:sz w:val="36"/>
            </w:rPr>
          </w:pPr>
          <w:r>
            <w:rPr>
              <w:b/>
              <w:sz w:val="36"/>
            </w:rPr>
            <w:t>PREFEITURA MUNICIPAL DE IPUIUNA</w:t>
          </w:r>
        </w:p>
        <w:p w:rsidR="00946D10" w:rsidRDefault="00946D10" w:rsidP="00AD5688">
          <w:pPr>
            <w:pStyle w:val="Cabealho"/>
            <w:jc w:val="center"/>
            <w:rPr>
              <w:b/>
            </w:rPr>
          </w:pPr>
          <w:r>
            <w:rPr>
              <w:b/>
            </w:rPr>
            <w:t>ESTADO DE MINAS GERAIS</w:t>
          </w:r>
        </w:p>
        <w:p w:rsidR="00946D10" w:rsidRDefault="00946D10" w:rsidP="00AD5688">
          <w:pPr>
            <w:pStyle w:val="Cabealho"/>
            <w:rPr>
              <w:b/>
            </w:rPr>
          </w:pPr>
          <w:r>
            <w:rPr>
              <w:b/>
            </w:rPr>
            <w:t xml:space="preserve">                                  </w:t>
          </w:r>
        </w:p>
      </w:tc>
    </w:tr>
  </w:tbl>
  <w:p w:rsidR="00946D10" w:rsidRDefault="00946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3FF6CC0"/>
    <w:multiLevelType w:val="hybridMultilevel"/>
    <w:tmpl w:val="51B039E4"/>
    <w:lvl w:ilvl="0" w:tplc="FA0A01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2"/>
  </w:num>
  <w:num w:numId="10">
    <w:abstractNumId w:val="6"/>
  </w:num>
  <w:num w:numId="11">
    <w:abstractNumId w:val="1"/>
  </w:num>
  <w:num w:numId="12">
    <w:abstractNumId w:val="5"/>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3C61"/>
    <w:rsid w:val="0004265E"/>
    <w:rsid w:val="0005035E"/>
    <w:rsid w:val="000547A3"/>
    <w:rsid w:val="00061945"/>
    <w:rsid w:val="00061F01"/>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23CB6"/>
    <w:rsid w:val="00235071"/>
    <w:rsid w:val="00236529"/>
    <w:rsid w:val="00241B76"/>
    <w:rsid w:val="00250331"/>
    <w:rsid w:val="00255192"/>
    <w:rsid w:val="0026662E"/>
    <w:rsid w:val="002754EF"/>
    <w:rsid w:val="002A0D35"/>
    <w:rsid w:val="002C171D"/>
    <w:rsid w:val="003062B0"/>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4E04"/>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7CD0"/>
    <w:rsid w:val="005813D7"/>
    <w:rsid w:val="00583D6F"/>
    <w:rsid w:val="00593B26"/>
    <w:rsid w:val="005A48B0"/>
    <w:rsid w:val="005A7861"/>
    <w:rsid w:val="005B05BB"/>
    <w:rsid w:val="005C2359"/>
    <w:rsid w:val="005D4331"/>
    <w:rsid w:val="005E200F"/>
    <w:rsid w:val="005E7769"/>
    <w:rsid w:val="005F001E"/>
    <w:rsid w:val="00601A61"/>
    <w:rsid w:val="00605735"/>
    <w:rsid w:val="00606113"/>
    <w:rsid w:val="0060619A"/>
    <w:rsid w:val="00626E60"/>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50851"/>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6D10"/>
    <w:rsid w:val="009476F1"/>
    <w:rsid w:val="009529A1"/>
    <w:rsid w:val="0095345E"/>
    <w:rsid w:val="00955708"/>
    <w:rsid w:val="00957A08"/>
    <w:rsid w:val="00961F4A"/>
    <w:rsid w:val="00973D0A"/>
    <w:rsid w:val="00977BA0"/>
    <w:rsid w:val="0098038B"/>
    <w:rsid w:val="00983ED4"/>
    <w:rsid w:val="00991BD6"/>
    <w:rsid w:val="009973D1"/>
    <w:rsid w:val="009A647C"/>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C6754"/>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00A33"/>
    <w:rsid w:val="00C3251B"/>
    <w:rsid w:val="00C33B6C"/>
    <w:rsid w:val="00C552F2"/>
    <w:rsid w:val="00C560C2"/>
    <w:rsid w:val="00C61A78"/>
    <w:rsid w:val="00C7223B"/>
    <w:rsid w:val="00C72C8C"/>
    <w:rsid w:val="00C87648"/>
    <w:rsid w:val="00CA6CCB"/>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3AE5"/>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12CA8"/>
    <w:rsid w:val="00E2278B"/>
    <w:rsid w:val="00E43A9B"/>
    <w:rsid w:val="00E44FBD"/>
    <w:rsid w:val="00E46178"/>
    <w:rsid w:val="00E542DC"/>
    <w:rsid w:val="00E55901"/>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13F6"/>
    <w:rsid w:val="00F55C43"/>
    <w:rsid w:val="00F71434"/>
    <w:rsid w:val="00F8488A"/>
    <w:rsid w:val="00F87719"/>
    <w:rsid w:val="00F95B28"/>
    <w:rsid w:val="00F96E51"/>
    <w:rsid w:val="00FB1BA0"/>
    <w:rsid w:val="00FC316B"/>
    <w:rsid w:val="00FC68AB"/>
    <w:rsid w:val="00FD6C73"/>
    <w:rsid w:val="00FE0241"/>
    <w:rsid w:val="00FE0ACE"/>
    <w:rsid w:val="00FF4F22"/>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character" w:customStyle="1" w:styleId="PargrafodaListaChar">
    <w:name w:val="Parágrafo da Lista Char"/>
    <w:link w:val="PargrafodaLista"/>
    <w:uiPriority w:val="34"/>
    <w:locked/>
    <w:rsid w:val="00061F01"/>
    <w:rPr>
      <w:rFonts w:ascii="Times New Roman" w:eastAsia="Times New Roman" w:hAnsi="Times New Roman"/>
      <w:sz w:val="24"/>
      <w:szCs w:val="24"/>
    </w:rPr>
  </w:style>
  <w:style w:type="paragraph" w:customStyle="1" w:styleId="Default">
    <w:name w:val="Default"/>
    <w:rsid w:val="00061F01"/>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589969266">
      <w:bodyDiv w:val="1"/>
      <w:marLeft w:val="0"/>
      <w:marRight w:val="0"/>
      <w:marTop w:val="0"/>
      <w:marBottom w:val="0"/>
      <w:divBdr>
        <w:top w:val="none" w:sz="0" w:space="0" w:color="auto"/>
        <w:left w:val="none" w:sz="0" w:space="0" w:color="auto"/>
        <w:bottom w:val="none" w:sz="0" w:space="0" w:color="auto"/>
        <w:right w:val="none" w:sz="0" w:space="0" w:color="auto"/>
      </w:divBdr>
    </w:div>
    <w:div w:id="952903092">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15279515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EF99-74D8-4578-9A7B-BD6930FA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9008</Words>
  <Characters>48645</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23</cp:revision>
  <cp:lastPrinted>2019-02-04T12:47:00Z</cp:lastPrinted>
  <dcterms:created xsi:type="dcterms:W3CDTF">2016-05-05T17:39:00Z</dcterms:created>
  <dcterms:modified xsi:type="dcterms:W3CDTF">2019-02-22T18:30:00Z</dcterms:modified>
</cp:coreProperties>
</file>