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777BE0">
        <w:rPr>
          <w:rFonts w:ascii="Arial" w:hAnsi="Arial" w:cs="Arial"/>
          <w:b/>
          <w:bCs/>
          <w:sz w:val="22"/>
          <w:szCs w:val="22"/>
        </w:rPr>
        <w:t>a</w:t>
      </w:r>
      <w:r w:rsidR="004E2B55">
        <w:rPr>
          <w:rFonts w:ascii="Arial" w:hAnsi="Arial" w:cs="Arial"/>
          <w:b/>
          <w:bCs/>
          <w:sz w:val="22"/>
          <w:szCs w:val="22"/>
        </w:rPr>
        <w:t xml:space="preserve"> </w:t>
      </w:r>
      <w:r w:rsidR="00E3294C">
        <w:rPr>
          <w:rFonts w:ascii="Arial" w:hAnsi="Arial" w:cs="Arial"/>
          <w:b/>
          <w:bCs/>
          <w:sz w:val="22"/>
          <w:szCs w:val="22"/>
        </w:rPr>
        <w:t>Pregoeir</w:t>
      </w:r>
      <w:r w:rsidR="00777BE0">
        <w:rPr>
          <w:rFonts w:ascii="Arial" w:hAnsi="Arial" w:cs="Arial"/>
          <w:b/>
          <w:bCs/>
          <w:sz w:val="22"/>
          <w:szCs w:val="22"/>
        </w:rPr>
        <w:t>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6A7637">
        <w:rPr>
          <w:rFonts w:ascii="Arial" w:hAnsi="Arial" w:cs="Arial"/>
          <w:sz w:val="22"/>
          <w:szCs w:val="22"/>
        </w:rPr>
        <w:t>28 de Abril de 2020</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777BE0"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777BE0"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0C45A6">
        <w:rPr>
          <w:rFonts w:ascii="Arial" w:hAnsi="Arial" w:cs="Arial"/>
          <w:sz w:val="22"/>
          <w:szCs w:val="22"/>
        </w:rPr>
        <w:t xml:space="preserve">aos </w:t>
      </w:r>
      <w:r w:rsidR="006A7637">
        <w:rPr>
          <w:rFonts w:ascii="Arial" w:hAnsi="Arial" w:cs="Arial"/>
          <w:sz w:val="22"/>
          <w:szCs w:val="22"/>
        </w:rPr>
        <w:t>28 de Abril de 2020</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6A7637">
        <w:rPr>
          <w:rFonts w:ascii="Arial" w:hAnsi="Arial" w:cs="Arial"/>
          <w:b/>
          <w:bCs/>
          <w:sz w:val="22"/>
          <w:szCs w:val="22"/>
        </w:rPr>
        <w:t>12/2020</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FA266F"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CHEFIA DE GABINETE</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6A7637">
        <w:rPr>
          <w:rFonts w:ascii="Arial" w:hAnsi="Arial" w:cs="Arial"/>
          <w:b/>
          <w:bCs/>
          <w:sz w:val="22"/>
          <w:szCs w:val="22"/>
        </w:rPr>
        <w:t>14/05/2020</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6A7637">
        <w:rPr>
          <w:rFonts w:ascii="Arial" w:hAnsi="Arial" w:cs="Arial"/>
          <w:b/>
          <w:bCs/>
          <w:sz w:val="22"/>
          <w:szCs w:val="22"/>
        </w:rPr>
        <w:t>09h00min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w:t>
      </w:r>
      <w:r w:rsidRPr="000C45A6">
        <w:rPr>
          <w:rFonts w:ascii="Arial" w:hAnsi="Arial" w:cs="Arial"/>
          <w:iCs/>
          <w:sz w:val="22"/>
          <w:szCs w:val="22"/>
        </w:rPr>
        <w:t>a</w:t>
      </w:r>
      <w:r w:rsidRPr="000C45A6">
        <w:rPr>
          <w:rFonts w:ascii="Arial" w:hAnsi="Arial" w:cs="Arial"/>
          <w:b/>
          <w:iCs/>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bookmarkStart w:id="0" w:name="_GoBack"/>
      <w:bookmarkEnd w:id="0"/>
    </w:p>
    <w:p w:rsidR="00BF08C4" w:rsidRPr="00A60088" w:rsidRDefault="00BF08C4" w:rsidP="002E1A05">
      <w:pPr>
        <w:pStyle w:val="Cabealho"/>
        <w:tabs>
          <w:tab w:val="clear" w:pos="4419"/>
          <w:tab w:val="clear" w:pos="8838"/>
        </w:tabs>
        <w:jc w:val="both"/>
        <w:rPr>
          <w:rFonts w:ascii="Arial" w:hAnsi="Arial" w:cs="Arial"/>
          <w:b/>
          <w:bCs/>
          <w:sz w:val="22"/>
          <w:szCs w:val="22"/>
        </w:rPr>
      </w:pPr>
    </w:p>
    <w:p w:rsidR="000C45A6" w:rsidRPr="009614F0" w:rsidRDefault="00BF08C4" w:rsidP="000C45A6">
      <w:pPr>
        <w:jc w:val="both"/>
        <w:rPr>
          <w:rFonts w:ascii="Arial" w:hAnsi="Arial" w:cs="Arial"/>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 xml:space="preserve">entregues </w:t>
      </w:r>
      <w:r w:rsidR="000C45A6">
        <w:rPr>
          <w:rFonts w:ascii="Arial" w:hAnsi="Arial" w:cs="Arial"/>
          <w:sz w:val="22"/>
          <w:szCs w:val="22"/>
        </w:rPr>
        <w:t>no almoxarifado central da Prefeitura Municipal de Ipuiuna/MG, sito á Rua João Roberto da Silva, nº 40, Centro</w:t>
      </w:r>
      <w:r w:rsidR="000C45A6" w:rsidRPr="009614F0">
        <w:rPr>
          <w:rFonts w:ascii="Arial" w:hAnsi="Arial" w:cs="Arial"/>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6A7637">
        <w:rPr>
          <w:rFonts w:ascii="Arial" w:hAnsi="Arial" w:cs="Arial"/>
          <w:sz w:val="22"/>
          <w:szCs w:val="22"/>
        </w:rPr>
        <w:t>28 de Abril de 2020</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777BE0" w:rsidP="000B17B9">
      <w:pPr>
        <w:jc w:val="center"/>
        <w:rPr>
          <w:rFonts w:ascii="Arial" w:hAnsi="Arial" w:cs="Arial"/>
          <w:sz w:val="22"/>
          <w:szCs w:val="22"/>
        </w:rPr>
      </w:pPr>
      <w:r>
        <w:rPr>
          <w:rFonts w:ascii="Arial" w:hAnsi="Arial" w:cs="Arial"/>
          <w:sz w:val="22"/>
          <w:szCs w:val="22"/>
        </w:rPr>
        <w:t>Mainara Franco Melo</w:t>
      </w:r>
    </w:p>
    <w:p w:rsidR="00BF08C4" w:rsidRPr="000B17B9" w:rsidRDefault="00777BE0"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6A7637">
        <w:rPr>
          <w:rFonts w:ascii="Arial" w:hAnsi="Arial" w:cs="Arial"/>
          <w:b/>
          <w:bCs/>
          <w:sz w:val="22"/>
          <w:szCs w:val="22"/>
        </w:rPr>
        <w:t>12/2020</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0C45A6">
        <w:rPr>
          <w:rFonts w:ascii="Arial" w:hAnsi="Arial" w:cs="Arial"/>
          <w:b/>
          <w:bCs/>
          <w:sz w:val="22"/>
          <w:szCs w:val="22"/>
        </w:rPr>
        <w:t xml:space="preserve">CHEFIA DE GABINETE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6A7637">
        <w:rPr>
          <w:rFonts w:ascii="Arial" w:hAnsi="Arial" w:cs="Arial"/>
          <w:b/>
          <w:bCs/>
          <w:sz w:val="22"/>
          <w:szCs w:val="22"/>
        </w:rPr>
        <w:t>14/05/2020</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6A7637">
        <w:rPr>
          <w:rFonts w:ascii="Arial" w:hAnsi="Arial" w:cs="Arial"/>
          <w:b/>
          <w:bCs/>
          <w:sz w:val="22"/>
          <w:szCs w:val="22"/>
        </w:rPr>
        <w:t>09h00min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8F09F8">
        <w:rPr>
          <w:rFonts w:ascii="Arial" w:hAnsi="Arial" w:cs="Arial"/>
          <w:iCs/>
          <w:sz w:val="22"/>
          <w:szCs w:val="22"/>
        </w:rPr>
        <w:t>s</w:t>
      </w:r>
      <w:r w:rsidR="00E3294C">
        <w:rPr>
          <w:rFonts w:ascii="Arial" w:hAnsi="Arial" w:cs="Arial"/>
          <w:iCs/>
          <w:sz w:val="22"/>
          <w:szCs w:val="22"/>
        </w:rPr>
        <w:t>eu Pregoeiro</w:t>
      </w:r>
      <w:r w:rsidRPr="00CF1716">
        <w:rPr>
          <w:rFonts w:ascii="Arial" w:hAnsi="Arial" w:cs="Arial"/>
          <w:iCs/>
          <w:sz w:val="22"/>
          <w:szCs w:val="22"/>
        </w:rPr>
        <w:t xml:space="preserve"> nomead</w:t>
      </w:r>
      <w:r w:rsidR="00E3294C">
        <w:rPr>
          <w:rFonts w:ascii="Arial" w:hAnsi="Arial" w:cs="Arial"/>
          <w:iCs/>
          <w:sz w:val="22"/>
          <w:szCs w:val="22"/>
        </w:rPr>
        <w:t>o</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777BE0">
        <w:rPr>
          <w:rFonts w:ascii="Arial" w:hAnsi="Arial" w:cs="Arial"/>
          <w:b/>
          <w:iCs/>
          <w:sz w:val="22"/>
          <w:szCs w:val="22"/>
        </w:rPr>
        <w:t>02/2020</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0C45A6" w:rsidRPr="000C45A6" w:rsidRDefault="00BF08C4" w:rsidP="000C45A6">
      <w:pPr>
        <w:spacing w:before="240"/>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0C45A6" w:rsidRPr="000C45A6">
        <w:rPr>
          <w:rFonts w:ascii="Arial" w:hAnsi="Arial" w:cs="Arial"/>
          <w:b/>
          <w:sz w:val="22"/>
          <w:szCs w:val="22"/>
        </w:rPr>
        <w:t>AQUISIÇÃO DE FLUÍDOS AUTOMOTIVOS E ÓLEOS LUBRIFICANTES PARA OS VEÍCULOS DA FROTA DA PREFEITURA MUNICIPAL DE IPÚIUNA/MG.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E3294C">
        <w:rPr>
          <w:rFonts w:ascii="Arial" w:hAnsi="Arial" w:cs="Arial"/>
          <w:sz w:val="22"/>
          <w:szCs w:val="22"/>
        </w:rPr>
        <w:t>O</w:t>
      </w:r>
      <w:r>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lastRenderedPageBreak/>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0C45A6" w:rsidRPr="00A60088" w:rsidRDefault="000C45A6"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0C45A6" w:rsidRDefault="000C45A6" w:rsidP="002E1A05">
      <w:pPr>
        <w:pStyle w:val="Cabealho"/>
        <w:tabs>
          <w:tab w:val="clear" w:pos="4419"/>
          <w:tab w:val="clear" w:pos="8838"/>
        </w:tabs>
        <w:jc w:val="both"/>
        <w:rPr>
          <w:rFonts w:ascii="Arial" w:hAnsi="Arial" w:cs="Arial"/>
          <w:sz w:val="22"/>
          <w:szCs w:val="22"/>
        </w:rPr>
      </w:pPr>
    </w:p>
    <w:p w:rsidR="00F6568A" w:rsidRDefault="00F6568A" w:rsidP="00F6568A">
      <w:pPr>
        <w:pStyle w:val="Cabealho"/>
        <w:tabs>
          <w:tab w:val="clear" w:pos="4419"/>
          <w:tab w:val="clear" w:pos="8838"/>
        </w:tabs>
        <w:jc w:val="both"/>
        <w:rPr>
          <w:rFonts w:ascii="Arial" w:hAnsi="Arial" w:cs="Arial"/>
          <w:b/>
          <w:sz w:val="22"/>
          <w:szCs w:val="22"/>
        </w:rPr>
      </w:pPr>
      <w:r w:rsidRPr="00A42631">
        <w:rPr>
          <w:rFonts w:ascii="Arial" w:hAnsi="Arial" w:cs="Arial"/>
          <w:b/>
          <w:sz w:val="22"/>
          <w:szCs w:val="22"/>
        </w:rPr>
        <w:t xml:space="preserve">3.3. Não serão aceitas impugnações encaminhadas </w:t>
      </w:r>
      <w:r>
        <w:rPr>
          <w:rFonts w:ascii="Arial" w:hAnsi="Arial" w:cs="Arial"/>
          <w:b/>
          <w:sz w:val="22"/>
          <w:szCs w:val="22"/>
        </w:rPr>
        <w:t xml:space="preserve">através de </w:t>
      </w:r>
      <w:r w:rsidRPr="00A42631">
        <w:rPr>
          <w:rFonts w:ascii="Arial" w:hAnsi="Arial" w:cs="Arial"/>
          <w:b/>
          <w:sz w:val="22"/>
          <w:szCs w:val="22"/>
        </w:rPr>
        <w:t>e-mail</w:t>
      </w:r>
      <w:r>
        <w:rPr>
          <w:rFonts w:ascii="Arial" w:hAnsi="Arial" w:cs="Arial"/>
          <w:b/>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w:t>
      </w:r>
      <w:r w:rsidR="004B2C6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0C45A6" w:rsidRPr="00A60088" w:rsidRDefault="000C45A6"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9.1. No ato de credenciamento, o representante de cada licitante deverá apresentar, simultaneamente, em envelopes separados, não transparentes, lacrados e rubricados no fecho, com o seguinte endereçamento: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99396F"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sidR="00E3294C">
        <w:rPr>
          <w:rFonts w:ascii="Arial" w:hAnsi="Arial" w:cs="Arial"/>
          <w:b/>
          <w:sz w:val="22"/>
          <w:szCs w:val="22"/>
        </w:rPr>
        <w:t>Pregoeir</w:t>
      </w:r>
      <w:r>
        <w:rPr>
          <w:rFonts w:ascii="Arial" w:hAnsi="Arial" w:cs="Arial"/>
          <w:b/>
          <w:sz w:val="22"/>
          <w:szCs w:val="22"/>
        </w:rPr>
        <w:t>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6A7637">
        <w:rPr>
          <w:rFonts w:ascii="Arial" w:hAnsi="Arial" w:cs="Arial"/>
          <w:b/>
          <w:sz w:val="22"/>
          <w:szCs w:val="22"/>
        </w:rPr>
        <w:t>12/2020</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0C45A6">
        <w:rPr>
          <w:rFonts w:ascii="Arial" w:hAnsi="Arial" w:cs="Arial"/>
          <w:b/>
          <w:sz w:val="22"/>
          <w:szCs w:val="22"/>
        </w:rPr>
        <w:t>FLUÍDOS AUTOMOTIVOS E ÓLEOS LUBRIFICANTES PARA OS VEÍCULOS DA FROTA DA PREFEITURA M</w:t>
      </w:r>
      <w:r w:rsidR="00FA266F">
        <w:rPr>
          <w:rFonts w:ascii="Arial" w:hAnsi="Arial" w:cs="Arial"/>
          <w:b/>
          <w:sz w:val="22"/>
          <w:szCs w:val="22"/>
        </w:rPr>
        <w:t xml:space="preserve">UNICIPAL DE </w:t>
      </w:r>
      <w:r w:rsidR="00755FBF">
        <w:rPr>
          <w:rFonts w:ascii="Arial" w:hAnsi="Arial" w:cs="Arial"/>
          <w:b/>
          <w:sz w:val="22"/>
          <w:szCs w:val="22"/>
        </w:rPr>
        <w:t xml:space="preserve">IPUIUNA </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99396F"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BF08C4" w:rsidRPr="00A60088">
        <w:rPr>
          <w:rFonts w:ascii="Arial" w:hAnsi="Arial" w:cs="Arial"/>
          <w:b/>
          <w:sz w:val="22"/>
          <w:szCs w:val="22"/>
        </w:rPr>
        <w:t xml:space="preserve"> </w:t>
      </w:r>
      <w:r w:rsidR="00E3294C">
        <w:rPr>
          <w:rFonts w:ascii="Arial" w:hAnsi="Arial" w:cs="Arial"/>
          <w:b/>
          <w:sz w:val="22"/>
          <w:szCs w:val="22"/>
        </w:rPr>
        <w:t>Pregoeir</w:t>
      </w:r>
      <w:r>
        <w:rPr>
          <w:rFonts w:ascii="Arial" w:hAnsi="Arial" w:cs="Arial"/>
          <w:b/>
          <w:sz w:val="22"/>
          <w:szCs w:val="22"/>
        </w:rPr>
        <w:t>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Pregão</w:t>
      </w:r>
      <w:r w:rsidR="000C45A6">
        <w:rPr>
          <w:rFonts w:ascii="Arial" w:hAnsi="Arial" w:cs="Arial"/>
          <w:b/>
          <w:sz w:val="22"/>
          <w:szCs w:val="22"/>
        </w:rPr>
        <w:t xml:space="preserve"> RP</w:t>
      </w:r>
      <w:r>
        <w:rPr>
          <w:rFonts w:ascii="Arial" w:hAnsi="Arial" w:cs="Arial"/>
          <w:b/>
          <w:sz w:val="22"/>
          <w:szCs w:val="22"/>
        </w:rPr>
        <w:t xml:space="preserve"> n.º </w:t>
      </w:r>
      <w:r w:rsidR="006A7637">
        <w:rPr>
          <w:rFonts w:ascii="Arial" w:hAnsi="Arial" w:cs="Arial"/>
          <w:b/>
          <w:sz w:val="22"/>
          <w:szCs w:val="22"/>
        </w:rPr>
        <w:t>12/2020</w:t>
      </w:r>
    </w:p>
    <w:p w:rsidR="000C45A6" w:rsidRDefault="00BF08C4" w:rsidP="000C45A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45A6">
        <w:rPr>
          <w:rFonts w:ascii="Arial" w:hAnsi="Arial" w:cs="Arial"/>
          <w:b/>
          <w:sz w:val="22"/>
          <w:szCs w:val="22"/>
        </w:rPr>
        <w:t>AQUISIÇÃO DE FLUÍDOS AUTOMOTIVOS E ÓLEOS LUBRIFICANTES PARA OS VEÍCULOS DA FROTA DA PREFEITURA MUNICIPAL DE IPUIUNA /MG.</w:t>
      </w:r>
    </w:p>
    <w:p w:rsidR="00BB6AD6"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F2784E">
        <w:rPr>
          <w:rFonts w:ascii="Arial" w:hAnsi="Arial" w:cs="Arial"/>
          <w:b/>
          <w:sz w:val="22"/>
          <w:szCs w:val="22"/>
        </w:rPr>
        <w:t>02 (</w:t>
      </w:r>
      <w:r w:rsidR="008A4997">
        <w:rPr>
          <w:rFonts w:ascii="Arial" w:hAnsi="Arial" w:cs="Arial"/>
          <w:b/>
          <w:sz w:val="22"/>
          <w:szCs w:val="22"/>
        </w:rPr>
        <w:t>duas</w:t>
      </w:r>
      <w:r w:rsidR="00F2784E">
        <w:rPr>
          <w:rFonts w:ascii="Arial" w:hAnsi="Arial" w:cs="Arial"/>
          <w:b/>
          <w:sz w:val="22"/>
          <w:szCs w:val="22"/>
        </w:rPr>
        <w:t>)</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 xml:space="preserve">não poderá ser inferior a </w:t>
      </w:r>
      <w:r w:rsidR="00F2784E">
        <w:rPr>
          <w:rFonts w:ascii="Arial" w:hAnsi="Arial" w:cs="Arial"/>
          <w:b/>
          <w:sz w:val="22"/>
          <w:szCs w:val="22"/>
        </w:rPr>
        <w:t>60 (</w:t>
      </w:r>
      <w:r w:rsidRPr="00A60088">
        <w:rPr>
          <w:rFonts w:ascii="Arial" w:hAnsi="Arial" w:cs="Arial"/>
          <w:b/>
          <w:sz w:val="22"/>
          <w:szCs w:val="22"/>
        </w:rPr>
        <w:t>sessenta</w:t>
      </w:r>
      <w:r w:rsidR="00F2784E">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4F1973">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4F1973">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lastRenderedPageBreak/>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2784E">
        <w:rPr>
          <w:rFonts w:ascii="Arial" w:hAnsi="Arial" w:cs="Arial"/>
          <w:b/>
          <w:sz w:val="22"/>
          <w:szCs w:val="22"/>
        </w:rPr>
        <w:t>05 (</w:t>
      </w:r>
      <w:r w:rsidR="00E947B5">
        <w:rPr>
          <w:rFonts w:ascii="Arial" w:hAnsi="Arial" w:cs="Arial"/>
          <w:b/>
          <w:bCs/>
          <w:sz w:val="22"/>
          <w:szCs w:val="22"/>
        </w:rPr>
        <w:t>cinco</w:t>
      </w:r>
      <w:r w:rsidR="00F2784E">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4B2C6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51438C">
        <w:rPr>
          <w:rFonts w:ascii="Arial" w:hAnsi="Arial" w:cs="Arial"/>
          <w:b/>
          <w:bCs/>
          <w:iCs/>
          <w:sz w:val="22"/>
          <w:szCs w:val="22"/>
        </w:rPr>
        <w:t>02/2020</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 Em seguida, será dada vista das propostas a todos os representantes dos licitantes, que deverão rubricá-las, devolvendo-se a</w:t>
      </w:r>
      <w:r w:rsidR="004B2C6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E3294C">
        <w:rPr>
          <w:rFonts w:ascii="Arial" w:hAnsi="Arial" w:cs="Arial"/>
          <w:sz w:val="22"/>
          <w:szCs w:val="22"/>
        </w:rPr>
        <w:t>o</w:t>
      </w:r>
      <w:r w:rsidRPr="00A60088">
        <w:rPr>
          <w:rFonts w:ascii="Arial" w:hAnsi="Arial" w:cs="Arial"/>
          <w:sz w:val="22"/>
          <w:szCs w:val="22"/>
        </w:rPr>
        <w:t xml:space="preserve"> </w:t>
      </w:r>
      <w:r w:rsidR="00E3294C">
        <w:rPr>
          <w:rFonts w:ascii="Arial" w:hAnsi="Arial" w:cs="Arial"/>
          <w:sz w:val="22"/>
          <w:szCs w:val="22"/>
        </w:rPr>
        <w:t>Pregoeiro</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0C45A6" w:rsidRDefault="000C45A6"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0C45A6">
        <w:rPr>
          <w:rFonts w:ascii="Arial" w:hAnsi="Arial" w:cs="Arial"/>
          <w:b/>
          <w:bCs/>
          <w:iCs/>
          <w:sz w:val="22"/>
          <w:szCs w:val="22"/>
        </w:rPr>
        <w:t>03 (</w:t>
      </w:r>
      <w:r w:rsidRPr="00A60088">
        <w:rPr>
          <w:rFonts w:ascii="Arial" w:hAnsi="Arial" w:cs="Arial"/>
          <w:b/>
          <w:bCs/>
          <w:iCs/>
          <w:sz w:val="22"/>
          <w:szCs w:val="22"/>
        </w:rPr>
        <w:t>três</w:t>
      </w:r>
      <w:r w:rsidR="000C45A6">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E3294C" w:rsidRPr="00A60088" w:rsidRDefault="00E3294C"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 xml:space="preserve">Os preços propostos serão fixos e irreajustáveis pelo período de </w:t>
      </w:r>
      <w:r w:rsidR="000C45A6">
        <w:rPr>
          <w:rFonts w:ascii="Arial" w:hAnsi="Arial" w:cs="Arial"/>
          <w:b/>
          <w:sz w:val="22"/>
          <w:szCs w:val="22"/>
        </w:rPr>
        <w:t>01 (</w:t>
      </w:r>
      <w:r w:rsidRPr="00A60088">
        <w:rPr>
          <w:rFonts w:ascii="Arial" w:hAnsi="Arial" w:cs="Arial"/>
          <w:b/>
          <w:sz w:val="22"/>
          <w:szCs w:val="22"/>
        </w:rPr>
        <w:t>um</w:t>
      </w:r>
      <w:r w:rsidR="000C45A6">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w:t>
      </w:r>
      <w:r w:rsidRPr="00A60088">
        <w:rPr>
          <w:rFonts w:ascii="Arial" w:hAnsi="Arial" w:cs="Arial"/>
          <w:bCs/>
          <w:iCs/>
          <w:sz w:val="22"/>
          <w:szCs w:val="22"/>
        </w:rPr>
        <w:lastRenderedPageBreak/>
        <w:t xml:space="preserve">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CA104C" w:rsidRPr="00A60088" w:rsidRDefault="00CA104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00B14C9E" w:rsidRPr="00B14C9E">
        <w:rPr>
          <w:rFonts w:ascii="Arial" w:hAnsi="Arial" w:cs="Arial"/>
          <w:bCs/>
          <w:sz w:val="22"/>
          <w:szCs w:val="22"/>
        </w:rPr>
        <w:t>05</w:t>
      </w:r>
      <w:r w:rsidR="00B14C9E">
        <w:rPr>
          <w:rFonts w:ascii="Arial" w:hAnsi="Arial" w:cs="Arial"/>
          <w:bCs/>
          <w:sz w:val="22"/>
          <w:szCs w:val="22"/>
        </w:rPr>
        <w:t xml:space="preserve"> (</w:t>
      </w:r>
      <w:r w:rsidRPr="00A60088">
        <w:rPr>
          <w:rFonts w:ascii="Arial" w:hAnsi="Arial" w:cs="Arial"/>
          <w:bCs/>
          <w:sz w:val="22"/>
          <w:szCs w:val="22"/>
        </w:rPr>
        <w:t>cinco</w:t>
      </w:r>
      <w:r w:rsidR="00B14C9E">
        <w:rPr>
          <w:rFonts w:ascii="Arial" w:hAnsi="Arial" w:cs="Arial"/>
          <w:bCs/>
          <w:sz w:val="22"/>
          <w:szCs w:val="22"/>
        </w:rPr>
        <w:t>)</w:t>
      </w:r>
      <w:r w:rsidRPr="00A60088">
        <w:rPr>
          <w:rFonts w:ascii="Arial" w:hAnsi="Arial" w:cs="Arial"/>
          <w:bCs/>
          <w:sz w:val="22"/>
          <w:szCs w:val="22"/>
        </w:rPr>
        <w:t xml:space="preserve">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w:t>
      </w:r>
      <w:r w:rsidR="00E3294C">
        <w:rPr>
          <w:rFonts w:ascii="Arial" w:hAnsi="Arial" w:cs="Arial"/>
          <w:bCs/>
          <w:iCs/>
          <w:sz w:val="22"/>
          <w:szCs w:val="22"/>
        </w:rPr>
        <w:t>o</w:t>
      </w:r>
      <w:r w:rsidRPr="00A60088">
        <w:rPr>
          <w:rFonts w:ascii="Arial" w:hAnsi="Arial" w:cs="Arial"/>
          <w:bCs/>
          <w:iCs/>
          <w:sz w:val="22"/>
          <w:szCs w:val="22"/>
        </w:rPr>
        <w:t>s a</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007543A4">
        <w:rPr>
          <w:rFonts w:ascii="Arial" w:hAnsi="Arial" w:cs="Arial"/>
          <w:bCs/>
          <w:iCs/>
          <w:sz w:val="22"/>
          <w:szCs w:val="22"/>
        </w:rPr>
        <w:t xml:space="preserve"> pel</w:t>
      </w:r>
      <w:r w:rsidR="00E3294C">
        <w:rPr>
          <w:rFonts w:ascii="Arial" w:hAnsi="Arial" w:cs="Arial"/>
          <w:bCs/>
          <w:iCs/>
          <w:sz w:val="22"/>
          <w:szCs w:val="22"/>
        </w:rPr>
        <w:t>o</w:t>
      </w:r>
      <w:r w:rsidRPr="00A60088">
        <w:rPr>
          <w:rFonts w:ascii="Arial" w:hAnsi="Arial" w:cs="Arial"/>
          <w:bCs/>
          <w:iCs/>
          <w:sz w:val="22"/>
          <w:szCs w:val="22"/>
        </w:rPr>
        <w:t xml:space="preserve"> </w:t>
      </w:r>
      <w:r w:rsidR="00E3294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14C9E">
        <w:rPr>
          <w:rFonts w:ascii="Arial" w:hAnsi="Arial" w:cs="Arial"/>
          <w:bCs/>
          <w:iCs/>
          <w:sz w:val="22"/>
          <w:szCs w:val="22"/>
        </w:rPr>
        <w:t xml:space="preserve">aos </w:t>
      </w:r>
      <w:r w:rsidR="006A7637">
        <w:rPr>
          <w:rFonts w:ascii="Arial" w:hAnsi="Arial" w:cs="Arial"/>
          <w:bCs/>
          <w:iCs/>
          <w:sz w:val="22"/>
          <w:szCs w:val="22"/>
        </w:rPr>
        <w:t>28 de Abril de 2020</w:t>
      </w:r>
      <w:r w:rsidR="005C4F2E">
        <w:rPr>
          <w:rFonts w:ascii="Arial" w:hAnsi="Arial" w:cs="Arial"/>
          <w:bCs/>
          <w:iCs/>
          <w:sz w:val="22"/>
          <w:szCs w:val="22"/>
        </w:rPr>
        <w:t>.</w:t>
      </w:r>
    </w:p>
    <w:p w:rsidR="007A34C8" w:rsidRDefault="007A34C8" w:rsidP="00F51FDE"/>
    <w:p w:rsidR="00B14C9E" w:rsidRDefault="00B14C9E" w:rsidP="00F51FDE"/>
    <w:p w:rsidR="00B14C9E" w:rsidRDefault="00B14C9E" w:rsidP="00F51FDE"/>
    <w:p w:rsidR="00DE21F1" w:rsidRDefault="00DE21F1" w:rsidP="002E1A05">
      <w:pPr>
        <w:rPr>
          <w:rFonts w:ascii="Arial" w:hAnsi="Arial" w:cs="Arial"/>
          <w:sz w:val="22"/>
          <w:szCs w:val="22"/>
        </w:rPr>
      </w:pPr>
    </w:p>
    <w:p w:rsidR="00CA104C" w:rsidRDefault="00CA104C" w:rsidP="002E1A05">
      <w:pPr>
        <w:rPr>
          <w:rFonts w:ascii="Arial" w:hAnsi="Arial" w:cs="Arial"/>
          <w:sz w:val="22"/>
          <w:szCs w:val="22"/>
        </w:rPr>
      </w:pPr>
    </w:p>
    <w:p w:rsidR="00CA104C" w:rsidRDefault="00CA104C" w:rsidP="002E1A05">
      <w:pPr>
        <w:rPr>
          <w:rFonts w:ascii="Arial" w:hAnsi="Arial" w:cs="Arial"/>
          <w:sz w:val="22"/>
          <w:szCs w:val="22"/>
        </w:rPr>
      </w:pPr>
    </w:p>
    <w:p w:rsidR="00CA104C" w:rsidRDefault="00CA104C" w:rsidP="002E1A05">
      <w:pPr>
        <w:rPr>
          <w:rFonts w:ascii="Arial" w:hAnsi="Arial" w:cs="Arial"/>
          <w:sz w:val="22"/>
          <w:szCs w:val="22"/>
        </w:rPr>
      </w:pPr>
    </w:p>
    <w:p w:rsidR="00CA104C" w:rsidRPr="00A60088" w:rsidRDefault="00CA104C" w:rsidP="002E1A05">
      <w:pPr>
        <w:rPr>
          <w:rFonts w:ascii="Arial" w:hAnsi="Arial" w:cs="Arial"/>
          <w:sz w:val="22"/>
          <w:szCs w:val="22"/>
        </w:rPr>
      </w:pPr>
    </w:p>
    <w:p w:rsidR="00BF08C4" w:rsidRPr="005B56C5" w:rsidRDefault="00777BE0" w:rsidP="002E1A05">
      <w:pPr>
        <w:jc w:val="center"/>
        <w:rPr>
          <w:rFonts w:ascii="Arial" w:hAnsi="Arial" w:cs="Arial"/>
          <w:b/>
          <w:sz w:val="22"/>
          <w:szCs w:val="22"/>
        </w:rPr>
      </w:pPr>
      <w:r>
        <w:rPr>
          <w:rFonts w:ascii="Arial" w:hAnsi="Arial" w:cs="Arial"/>
          <w:b/>
          <w:sz w:val="22"/>
          <w:szCs w:val="22"/>
        </w:rPr>
        <w:t>Mainara Franco Melo</w:t>
      </w:r>
    </w:p>
    <w:p w:rsidR="008A4997" w:rsidRDefault="00CA104C" w:rsidP="008A4997">
      <w:pPr>
        <w:jc w:val="center"/>
        <w:rPr>
          <w:rFonts w:ascii="Arial" w:hAnsi="Arial" w:cs="Arial"/>
          <w:iCs/>
          <w:sz w:val="22"/>
          <w:szCs w:val="22"/>
        </w:rPr>
      </w:pPr>
      <w:r>
        <w:rPr>
          <w:rFonts w:ascii="Arial" w:hAnsi="Arial" w:cs="Arial"/>
          <w:iCs/>
          <w:sz w:val="22"/>
          <w:szCs w:val="22"/>
        </w:rPr>
        <w:t>Pregoeira</w:t>
      </w: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CA104C" w:rsidRDefault="00CA104C" w:rsidP="00CA104C">
      <w:pPr>
        <w:jc w:val="center"/>
        <w:rPr>
          <w:rFonts w:ascii="Arial" w:hAnsi="Arial" w:cs="Arial"/>
          <w:b/>
          <w:bCs/>
          <w:sz w:val="22"/>
          <w:szCs w:val="22"/>
        </w:rPr>
      </w:pPr>
      <w:r>
        <w:rPr>
          <w:rFonts w:ascii="Arial" w:hAnsi="Arial" w:cs="Arial"/>
          <w:b/>
          <w:bCs/>
          <w:sz w:val="22"/>
          <w:szCs w:val="22"/>
        </w:rPr>
        <w:t>José Dias de Melo</w:t>
      </w:r>
    </w:p>
    <w:p w:rsidR="00CA104C" w:rsidRDefault="00CA104C" w:rsidP="00CA104C">
      <w:pPr>
        <w:jc w:val="center"/>
        <w:rPr>
          <w:rFonts w:ascii="Arial" w:hAnsi="Arial" w:cs="Arial"/>
          <w:bCs/>
          <w:sz w:val="22"/>
          <w:szCs w:val="22"/>
        </w:rPr>
      </w:pPr>
      <w:r>
        <w:rPr>
          <w:rFonts w:ascii="Arial" w:hAnsi="Arial" w:cs="Arial"/>
          <w:bCs/>
          <w:sz w:val="22"/>
          <w:szCs w:val="22"/>
        </w:rPr>
        <w:t xml:space="preserve">Prefeito Municipal </w:t>
      </w: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CA104C" w:rsidRDefault="00CA104C"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14C9E" w:rsidRDefault="00B14C9E"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DB6E12" w:rsidRPr="004560AC" w:rsidRDefault="00DB6E12" w:rsidP="00DB6E12">
      <w:pPr>
        <w:jc w:val="center"/>
        <w:rPr>
          <w:rFonts w:ascii="Arial" w:hAnsi="Arial" w:cs="Arial"/>
          <w:b/>
          <w:sz w:val="22"/>
          <w:szCs w:val="22"/>
          <w:u w:val="single"/>
        </w:rPr>
      </w:pPr>
    </w:p>
    <w:p w:rsidR="00B14C9E" w:rsidRDefault="00B14C9E" w:rsidP="00B14C9E">
      <w:pPr>
        <w:jc w:val="center"/>
        <w:rPr>
          <w:rFonts w:ascii="Arial" w:hAnsi="Arial" w:cs="Arial"/>
          <w:b/>
          <w:sz w:val="22"/>
          <w:szCs w:val="22"/>
        </w:rPr>
      </w:pPr>
      <w:r>
        <w:rPr>
          <w:rFonts w:ascii="Arial" w:hAnsi="Arial" w:cs="Arial"/>
          <w:b/>
          <w:sz w:val="22"/>
          <w:szCs w:val="22"/>
        </w:rPr>
        <w:t xml:space="preserve">TERMO DE REFERÊNCIA </w:t>
      </w:r>
    </w:p>
    <w:p w:rsidR="00B14C9E" w:rsidRDefault="00B14C9E" w:rsidP="00B14C9E">
      <w:pPr>
        <w:jc w:val="center"/>
        <w:rPr>
          <w:rFonts w:ascii="Arial" w:hAnsi="Arial" w:cs="Arial"/>
          <w:b/>
          <w:sz w:val="22"/>
          <w:szCs w:val="22"/>
        </w:rPr>
      </w:pPr>
    </w:p>
    <w:p w:rsidR="00B14C9E" w:rsidRDefault="00B14C9E" w:rsidP="00B14C9E">
      <w:pPr>
        <w:rPr>
          <w:rFonts w:ascii="Arial" w:hAnsi="Arial" w:cs="Arial"/>
          <w:b/>
          <w:sz w:val="22"/>
          <w:szCs w:val="22"/>
        </w:rPr>
      </w:pPr>
      <w:r w:rsidRPr="009614F0">
        <w:rPr>
          <w:rFonts w:ascii="Arial" w:hAnsi="Arial" w:cs="Arial"/>
          <w:b/>
          <w:sz w:val="22"/>
          <w:szCs w:val="22"/>
        </w:rPr>
        <w:t>1-OBJETO:</w:t>
      </w:r>
    </w:p>
    <w:p w:rsidR="00B14C9E" w:rsidRPr="002C4D19" w:rsidRDefault="00B14C9E" w:rsidP="00B14C9E">
      <w:pPr>
        <w:spacing w:before="240"/>
        <w:jc w:val="both"/>
        <w:rPr>
          <w:rFonts w:ascii="Arial" w:hAnsi="Arial" w:cs="Arial"/>
          <w:sz w:val="22"/>
          <w:szCs w:val="22"/>
        </w:rPr>
      </w:pPr>
      <w:r w:rsidRPr="002C4D19">
        <w:rPr>
          <w:rFonts w:ascii="Arial" w:hAnsi="Arial" w:cs="Arial"/>
          <w:sz w:val="22"/>
          <w:szCs w:val="22"/>
        </w:rPr>
        <w:t xml:space="preserve">AQUISIÇÃO DE FLUÍDOS AUTOMOTIVOS E ÓLEOS LUBRIFICANTES PARA OS VEÍCULOS DA FROTA </w:t>
      </w:r>
      <w:r>
        <w:rPr>
          <w:rFonts w:ascii="Arial" w:hAnsi="Arial" w:cs="Arial"/>
          <w:sz w:val="22"/>
          <w:szCs w:val="22"/>
        </w:rPr>
        <w:t>DA PREFEITURA MUNICIPAL DE IPÚIUNA/MG</w:t>
      </w:r>
      <w:r w:rsidRPr="002C4D19">
        <w:rPr>
          <w:rFonts w:ascii="Arial" w:hAnsi="Arial" w:cs="Arial"/>
          <w:sz w:val="22"/>
          <w:szCs w:val="22"/>
        </w:rPr>
        <w:t>.</w:t>
      </w:r>
    </w:p>
    <w:p w:rsidR="00B14C9E" w:rsidRPr="002C4D19"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2-PRAZO: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Prazo de validade (12) meses, contados a partir da assinatura do contrato.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3-CONDIÇOES DE OU FORNECIMENTO:</w:t>
      </w:r>
      <w:r w:rsidRPr="009614F0">
        <w:rPr>
          <w:rFonts w:ascii="Arial" w:hAnsi="Arial" w:cs="Arial"/>
          <w:sz w:val="22"/>
          <w:szCs w:val="22"/>
        </w:rPr>
        <w:t xml:space="preserve"> </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Entrega</w:t>
      </w:r>
      <w:r>
        <w:rPr>
          <w:rFonts w:ascii="Arial" w:hAnsi="Arial" w:cs="Arial"/>
          <w:sz w:val="22"/>
          <w:szCs w:val="22"/>
        </w:rPr>
        <w:t xml:space="preserve"> em até 15 (quinze) dias</w:t>
      </w:r>
      <w:r w:rsidRPr="009614F0">
        <w:rPr>
          <w:rFonts w:ascii="Arial" w:hAnsi="Arial" w:cs="Arial"/>
          <w:sz w:val="22"/>
          <w:szCs w:val="22"/>
        </w:rPr>
        <w:t xml:space="preserve">, conforme </w:t>
      </w:r>
      <w:r>
        <w:rPr>
          <w:rFonts w:ascii="Arial" w:hAnsi="Arial" w:cs="Arial"/>
          <w:sz w:val="22"/>
          <w:szCs w:val="22"/>
        </w:rPr>
        <w:t>o</w:t>
      </w:r>
      <w:r w:rsidRPr="009614F0">
        <w:rPr>
          <w:rFonts w:ascii="Arial" w:hAnsi="Arial" w:cs="Arial"/>
          <w:sz w:val="22"/>
          <w:szCs w:val="22"/>
        </w:rPr>
        <w:t>rde</w:t>
      </w:r>
      <w:r>
        <w:rPr>
          <w:rFonts w:ascii="Arial" w:hAnsi="Arial" w:cs="Arial"/>
          <w:sz w:val="22"/>
          <w:szCs w:val="22"/>
        </w:rPr>
        <w:t xml:space="preserve">m </w:t>
      </w:r>
      <w:r w:rsidRPr="009614F0">
        <w:rPr>
          <w:rFonts w:ascii="Arial" w:hAnsi="Arial" w:cs="Arial"/>
          <w:sz w:val="22"/>
          <w:szCs w:val="22"/>
        </w:rPr>
        <w:t xml:space="preserve">de </w:t>
      </w:r>
      <w:r>
        <w:rPr>
          <w:rFonts w:ascii="Arial" w:hAnsi="Arial" w:cs="Arial"/>
          <w:sz w:val="22"/>
          <w:szCs w:val="22"/>
        </w:rPr>
        <w:t>f</w:t>
      </w:r>
      <w:r w:rsidRPr="009614F0">
        <w:rPr>
          <w:rFonts w:ascii="Arial" w:hAnsi="Arial" w:cs="Arial"/>
          <w:sz w:val="22"/>
          <w:szCs w:val="22"/>
        </w:rPr>
        <w:t>ornecimento</w:t>
      </w:r>
      <w:r>
        <w:rPr>
          <w:rFonts w:ascii="Arial" w:hAnsi="Arial" w:cs="Arial"/>
          <w:sz w:val="22"/>
          <w:szCs w:val="22"/>
        </w:rPr>
        <w:t xml:space="preserve"> - OF</w:t>
      </w:r>
      <w:r w:rsidRPr="009614F0">
        <w:rPr>
          <w:rFonts w:ascii="Arial" w:hAnsi="Arial" w:cs="Arial"/>
          <w:sz w:val="22"/>
          <w:szCs w:val="22"/>
        </w:rPr>
        <w:t xml:space="preserve"> emitida pela </w:t>
      </w:r>
      <w:r>
        <w:rPr>
          <w:rFonts w:ascii="Arial" w:hAnsi="Arial" w:cs="Arial"/>
          <w:sz w:val="22"/>
          <w:szCs w:val="22"/>
        </w:rPr>
        <w:t>Prefeitura Municipal de Ipuiuna/MG</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4-LOCAL DE ENTREGA:</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Pr>
          <w:rFonts w:ascii="Arial" w:hAnsi="Arial" w:cs="Arial"/>
          <w:sz w:val="22"/>
          <w:szCs w:val="22"/>
        </w:rPr>
        <w:t>A empresa deverá entregar os fluídos e óleos lubrificantes no almoxarifado central da Prefeitura Municipal de Ipuiuna/MG, sito á Rua João Roberto da Silva, nº 40, Centro</w:t>
      </w:r>
      <w:r w:rsidRPr="009614F0">
        <w:rPr>
          <w:rFonts w:ascii="Arial" w:hAnsi="Arial" w:cs="Arial"/>
          <w:sz w:val="22"/>
          <w:szCs w:val="22"/>
        </w:rPr>
        <w:t>.</w:t>
      </w:r>
    </w:p>
    <w:p w:rsidR="00B14C9E" w:rsidRPr="009614F0" w:rsidRDefault="00B14C9E" w:rsidP="00B14C9E">
      <w:pPr>
        <w:jc w:val="both"/>
        <w:rPr>
          <w:rFonts w:ascii="Arial" w:hAnsi="Arial" w:cs="Arial"/>
          <w:sz w:val="22"/>
          <w:szCs w:val="22"/>
        </w:rPr>
      </w:pPr>
    </w:p>
    <w:p w:rsidR="00B14C9E" w:rsidRDefault="00B14C9E" w:rsidP="00B14C9E">
      <w:pPr>
        <w:jc w:val="both"/>
        <w:rPr>
          <w:rFonts w:ascii="Arial" w:hAnsi="Arial" w:cs="Arial"/>
          <w:b/>
          <w:sz w:val="22"/>
          <w:szCs w:val="22"/>
        </w:rPr>
      </w:pPr>
      <w:r w:rsidRPr="009614F0">
        <w:rPr>
          <w:rFonts w:ascii="Arial" w:hAnsi="Arial" w:cs="Arial"/>
          <w:b/>
          <w:sz w:val="22"/>
          <w:szCs w:val="22"/>
        </w:rPr>
        <w:t>5-ESPECIFICAÇÕES TECNICAS:</w:t>
      </w:r>
    </w:p>
    <w:p w:rsidR="00B14C9E" w:rsidRDefault="00B14C9E" w:rsidP="00B14C9E">
      <w:pPr>
        <w:jc w:val="both"/>
        <w:rPr>
          <w:rFonts w:ascii="Arial" w:hAnsi="Arial" w:cs="Arial"/>
          <w:b/>
          <w:sz w:val="22"/>
          <w:szCs w:val="22"/>
        </w:rPr>
      </w:pPr>
    </w:p>
    <w:tbl>
      <w:tblPr>
        <w:tblW w:w="9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427"/>
        <w:gridCol w:w="1833"/>
        <w:gridCol w:w="5883"/>
      </w:tblGrid>
      <w:tr w:rsidR="00CA104C" w:rsidRPr="009F31E1" w:rsidTr="00CA104C">
        <w:trPr>
          <w:trHeight w:val="227"/>
          <w:jc w:val="center"/>
        </w:trPr>
        <w:tc>
          <w:tcPr>
            <w:tcW w:w="9953" w:type="dxa"/>
            <w:gridSpan w:val="4"/>
          </w:tcPr>
          <w:p w:rsidR="00CA104C" w:rsidRPr="009F31E1" w:rsidRDefault="00CA104C" w:rsidP="00CA104C">
            <w:pPr>
              <w:jc w:val="center"/>
              <w:rPr>
                <w:rFonts w:ascii="Arial" w:hAnsi="Arial" w:cs="Arial"/>
                <w:b/>
              </w:rPr>
            </w:pPr>
          </w:p>
          <w:p w:rsidR="00CA104C" w:rsidRPr="009F31E1" w:rsidRDefault="00CA104C" w:rsidP="00CA104C">
            <w:pPr>
              <w:jc w:val="center"/>
              <w:rPr>
                <w:rFonts w:ascii="Arial" w:hAnsi="Arial" w:cs="Arial"/>
                <w:b/>
              </w:rPr>
            </w:pPr>
            <w:r w:rsidRPr="009F31E1">
              <w:rPr>
                <w:rFonts w:ascii="Arial" w:hAnsi="Arial" w:cs="Arial"/>
                <w:b/>
                <w:sz w:val="22"/>
                <w:szCs w:val="22"/>
              </w:rPr>
              <w:t xml:space="preserve">ESPECIFICAÇÕES TÉCNICAS </w:t>
            </w:r>
          </w:p>
          <w:p w:rsidR="00CA104C" w:rsidRPr="009F31E1" w:rsidRDefault="00CA104C" w:rsidP="00CA104C">
            <w:pPr>
              <w:jc w:val="center"/>
              <w:rPr>
                <w:rFonts w:ascii="Arial" w:hAnsi="Arial" w:cs="Arial"/>
                <w:b/>
              </w:rPr>
            </w:pPr>
          </w:p>
        </w:tc>
      </w:tr>
      <w:tr w:rsidR="00CA104C" w:rsidRPr="009F31E1" w:rsidTr="00CA104C">
        <w:trPr>
          <w:trHeight w:val="276"/>
          <w:jc w:val="center"/>
        </w:trPr>
        <w:tc>
          <w:tcPr>
            <w:tcW w:w="810" w:type="dxa"/>
            <w:vMerge w:val="restart"/>
            <w:vAlign w:val="center"/>
          </w:tcPr>
          <w:p w:rsidR="00CA104C" w:rsidRPr="009F31E1" w:rsidRDefault="00CA104C" w:rsidP="00CA104C">
            <w:pPr>
              <w:jc w:val="center"/>
              <w:rPr>
                <w:rFonts w:ascii="Arial" w:hAnsi="Arial" w:cs="Arial"/>
                <w:b/>
              </w:rPr>
            </w:pPr>
            <w:r w:rsidRPr="009F31E1">
              <w:rPr>
                <w:rFonts w:ascii="Arial" w:hAnsi="Arial" w:cs="Arial"/>
                <w:b/>
                <w:sz w:val="22"/>
                <w:szCs w:val="22"/>
              </w:rPr>
              <w:t>Item</w:t>
            </w:r>
          </w:p>
        </w:tc>
        <w:tc>
          <w:tcPr>
            <w:tcW w:w="1427" w:type="dxa"/>
            <w:vMerge w:val="restart"/>
            <w:vAlign w:val="center"/>
          </w:tcPr>
          <w:p w:rsidR="00CA104C" w:rsidRPr="009F31E1" w:rsidRDefault="00CA104C" w:rsidP="00CA104C">
            <w:pPr>
              <w:jc w:val="center"/>
              <w:rPr>
                <w:rFonts w:ascii="Arial" w:hAnsi="Arial" w:cs="Arial"/>
                <w:b/>
              </w:rPr>
            </w:pPr>
            <w:r w:rsidRPr="009F31E1">
              <w:rPr>
                <w:rFonts w:ascii="Arial" w:hAnsi="Arial" w:cs="Arial"/>
                <w:b/>
                <w:sz w:val="22"/>
                <w:szCs w:val="22"/>
              </w:rPr>
              <w:t xml:space="preserve">Quantidade Estimada </w:t>
            </w:r>
          </w:p>
        </w:tc>
        <w:tc>
          <w:tcPr>
            <w:tcW w:w="1833" w:type="dxa"/>
            <w:vMerge w:val="restart"/>
            <w:vAlign w:val="center"/>
          </w:tcPr>
          <w:p w:rsidR="00CA104C" w:rsidRPr="009F31E1" w:rsidRDefault="00CA104C" w:rsidP="00CA104C">
            <w:pPr>
              <w:jc w:val="center"/>
              <w:rPr>
                <w:rFonts w:ascii="Arial" w:hAnsi="Arial" w:cs="Arial"/>
                <w:b/>
              </w:rPr>
            </w:pPr>
            <w:r w:rsidRPr="009F31E1">
              <w:rPr>
                <w:rFonts w:ascii="Arial" w:hAnsi="Arial" w:cs="Arial"/>
                <w:b/>
                <w:sz w:val="22"/>
                <w:szCs w:val="22"/>
              </w:rPr>
              <w:t>Unidade</w:t>
            </w:r>
          </w:p>
          <w:p w:rsidR="00CA104C" w:rsidRPr="009F31E1" w:rsidRDefault="00CA104C" w:rsidP="00CA104C">
            <w:pPr>
              <w:jc w:val="center"/>
              <w:rPr>
                <w:rFonts w:ascii="Arial" w:hAnsi="Arial" w:cs="Arial"/>
                <w:b/>
              </w:rPr>
            </w:pPr>
            <w:r w:rsidRPr="009F31E1">
              <w:rPr>
                <w:rFonts w:ascii="Arial" w:hAnsi="Arial" w:cs="Arial"/>
                <w:b/>
                <w:sz w:val="22"/>
                <w:szCs w:val="22"/>
              </w:rPr>
              <w:t>Embalagem</w:t>
            </w:r>
          </w:p>
        </w:tc>
        <w:tc>
          <w:tcPr>
            <w:tcW w:w="5883" w:type="dxa"/>
            <w:vMerge w:val="restart"/>
            <w:vAlign w:val="center"/>
          </w:tcPr>
          <w:p w:rsidR="00CA104C" w:rsidRPr="009F31E1" w:rsidRDefault="00CA104C" w:rsidP="00CA104C">
            <w:pPr>
              <w:jc w:val="center"/>
              <w:rPr>
                <w:rFonts w:ascii="Arial" w:hAnsi="Arial" w:cs="Arial"/>
                <w:b/>
              </w:rPr>
            </w:pPr>
            <w:r w:rsidRPr="009F31E1">
              <w:rPr>
                <w:rFonts w:ascii="Arial" w:hAnsi="Arial" w:cs="Arial"/>
                <w:b/>
                <w:sz w:val="22"/>
                <w:szCs w:val="22"/>
              </w:rPr>
              <w:t>Especificações</w:t>
            </w:r>
          </w:p>
        </w:tc>
      </w:tr>
      <w:tr w:rsidR="00CA104C" w:rsidRPr="009F31E1" w:rsidTr="00CA104C">
        <w:trPr>
          <w:trHeight w:val="276"/>
          <w:jc w:val="center"/>
        </w:trPr>
        <w:tc>
          <w:tcPr>
            <w:tcW w:w="810" w:type="dxa"/>
            <w:vMerge/>
          </w:tcPr>
          <w:p w:rsidR="00CA104C" w:rsidRPr="009F31E1" w:rsidRDefault="00CA104C" w:rsidP="00CA104C">
            <w:pPr>
              <w:jc w:val="center"/>
              <w:rPr>
                <w:rFonts w:ascii="Arial" w:hAnsi="Arial" w:cs="Arial"/>
              </w:rPr>
            </w:pPr>
          </w:p>
        </w:tc>
        <w:tc>
          <w:tcPr>
            <w:tcW w:w="1427" w:type="dxa"/>
            <w:vMerge/>
          </w:tcPr>
          <w:p w:rsidR="00CA104C" w:rsidRPr="009F31E1" w:rsidRDefault="00CA104C" w:rsidP="00CA104C">
            <w:pPr>
              <w:jc w:val="center"/>
              <w:rPr>
                <w:rFonts w:ascii="Arial" w:hAnsi="Arial" w:cs="Arial"/>
              </w:rPr>
            </w:pPr>
          </w:p>
        </w:tc>
        <w:tc>
          <w:tcPr>
            <w:tcW w:w="1833" w:type="dxa"/>
            <w:vMerge/>
          </w:tcPr>
          <w:p w:rsidR="00CA104C" w:rsidRPr="009F31E1" w:rsidRDefault="00CA104C" w:rsidP="00CA104C">
            <w:pPr>
              <w:jc w:val="center"/>
              <w:rPr>
                <w:rFonts w:ascii="Arial" w:hAnsi="Arial" w:cs="Arial"/>
              </w:rPr>
            </w:pPr>
          </w:p>
        </w:tc>
        <w:tc>
          <w:tcPr>
            <w:tcW w:w="5883" w:type="dxa"/>
            <w:vMerge/>
          </w:tcPr>
          <w:p w:rsidR="00CA104C" w:rsidRPr="009F31E1" w:rsidRDefault="00CA104C" w:rsidP="00CA104C">
            <w:pPr>
              <w:jc w:val="center"/>
              <w:rPr>
                <w:rFonts w:ascii="Arial" w:hAnsi="Arial" w:cs="Arial"/>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r w:rsidRPr="009F31E1">
              <w:rPr>
                <w:rFonts w:ascii="Arial" w:hAnsi="Arial" w:cs="Arial"/>
                <w:sz w:val="22"/>
                <w:szCs w:val="22"/>
              </w:rPr>
              <w:t>300 ml</w:t>
            </w:r>
          </w:p>
        </w:tc>
        <w:tc>
          <w:tcPr>
            <w:tcW w:w="5883"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proofErr w:type="spellStart"/>
            <w:r w:rsidRPr="009F31E1">
              <w:rPr>
                <w:rFonts w:ascii="Arial" w:hAnsi="Arial" w:cs="Arial"/>
                <w:sz w:val="22"/>
                <w:szCs w:val="22"/>
              </w:rPr>
              <w:t>Desengripante</w:t>
            </w:r>
            <w:proofErr w:type="spellEnd"/>
            <w:r w:rsidRPr="009F31E1">
              <w:rPr>
                <w:rFonts w:ascii="Arial" w:hAnsi="Arial" w:cs="Arial"/>
                <w:sz w:val="22"/>
                <w:szCs w:val="22"/>
              </w:rPr>
              <w:t xml:space="preserve"> Spray Mineral Isento de CFC.</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jc w:val="both"/>
              <w:rPr>
                <w:rFonts w:ascii="Arial" w:hAnsi="Arial" w:cs="Arial"/>
              </w:rPr>
            </w:pPr>
            <w:r w:rsidRPr="009F31E1">
              <w:rPr>
                <w:rFonts w:ascii="Arial" w:hAnsi="Arial" w:cs="Arial"/>
                <w:sz w:val="22"/>
                <w:szCs w:val="22"/>
              </w:rPr>
              <w:t xml:space="preserve">Fluido para radiador, com aditivos </w:t>
            </w:r>
            <w:proofErr w:type="spellStart"/>
            <w:r w:rsidRPr="009F31E1">
              <w:rPr>
                <w:rFonts w:ascii="Arial" w:hAnsi="Arial" w:cs="Arial"/>
                <w:sz w:val="22"/>
                <w:szCs w:val="22"/>
              </w:rPr>
              <w:t>anti-corrosão</w:t>
            </w:r>
            <w:proofErr w:type="spellEnd"/>
            <w:r w:rsidRPr="009F31E1">
              <w:rPr>
                <w:rFonts w:ascii="Arial" w:hAnsi="Arial" w:cs="Arial"/>
                <w:sz w:val="22"/>
                <w:szCs w:val="22"/>
              </w:rPr>
              <w:t xml:space="preserve">, </w:t>
            </w:r>
            <w:proofErr w:type="spellStart"/>
            <w:r w:rsidRPr="009F31E1">
              <w:rPr>
                <w:rFonts w:ascii="Arial" w:hAnsi="Arial" w:cs="Arial"/>
                <w:sz w:val="22"/>
                <w:szCs w:val="22"/>
              </w:rPr>
              <w:t>anti-congelante</w:t>
            </w:r>
            <w:proofErr w:type="spellEnd"/>
            <w:r w:rsidRPr="009F31E1">
              <w:rPr>
                <w:rFonts w:ascii="Arial" w:hAnsi="Arial" w:cs="Arial"/>
                <w:sz w:val="22"/>
                <w:szCs w:val="22"/>
              </w:rPr>
              <w:t xml:space="preserve">, </w:t>
            </w:r>
            <w:proofErr w:type="spellStart"/>
            <w:r w:rsidRPr="009F31E1">
              <w:rPr>
                <w:rFonts w:ascii="Arial" w:hAnsi="Arial" w:cs="Arial"/>
                <w:sz w:val="22"/>
                <w:szCs w:val="22"/>
              </w:rPr>
              <w:t>anti-espumante</w:t>
            </w:r>
            <w:proofErr w:type="spellEnd"/>
            <w:r w:rsidRPr="009F31E1">
              <w:rPr>
                <w:rFonts w:ascii="Arial" w:hAnsi="Arial" w:cs="Arial"/>
                <w:sz w:val="22"/>
                <w:szCs w:val="22"/>
              </w:rPr>
              <w:t xml:space="preserve"> e aditivos que elevem o ponto de ebulição, elaborado com composições químicas e bases orgânicas não tóxicas ao meio ambiente, atendendo o ensaio de corrosão da NBR 13705.</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400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r w:rsidRPr="009F31E1">
              <w:rPr>
                <w:rFonts w:ascii="Arial" w:hAnsi="Arial" w:cs="Arial"/>
                <w:sz w:val="22"/>
                <w:szCs w:val="22"/>
              </w:rPr>
              <w:t>500 ml</w:t>
            </w:r>
          </w:p>
        </w:tc>
        <w:tc>
          <w:tcPr>
            <w:tcW w:w="5883" w:type="dxa"/>
          </w:tcPr>
          <w:p w:rsidR="00CA104C" w:rsidRPr="009F31E1" w:rsidRDefault="00CA104C" w:rsidP="00CA104C">
            <w:pPr>
              <w:jc w:val="both"/>
              <w:rPr>
                <w:rFonts w:ascii="Arial" w:hAnsi="Arial" w:cs="Arial"/>
              </w:rPr>
            </w:pPr>
            <w:r w:rsidRPr="009F31E1">
              <w:rPr>
                <w:rFonts w:ascii="Arial" w:hAnsi="Arial" w:cs="Arial"/>
                <w:sz w:val="22"/>
                <w:szCs w:val="22"/>
              </w:rPr>
              <w:t xml:space="preserve">Fluido de freio DOT 4 – deve atender as normas NBR 9292 -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 xml:space="preserve">. </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10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Galão 20 litros</w:t>
            </w:r>
          </w:p>
        </w:tc>
        <w:tc>
          <w:tcPr>
            <w:tcW w:w="5883" w:type="dxa"/>
          </w:tcPr>
          <w:p w:rsidR="00CA104C" w:rsidRPr="009F31E1" w:rsidRDefault="00CA104C" w:rsidP="00CA104C">
            <w:pPr>
              <w:jc w:val="both"/>
              <w:rPr>
                <w:rFonts w:ascii="Arial" w:hAnsi="Arial" w:cs="Arial"/>
              </w:rPr>
            </w:pPr>
            <w:r w:rsidRPr="009F31E1">
              <w:rPr>
                <w:rFonts w:ascii="Arial" w:hAnsi="Arial" w:cs="Arial"/>
                <w:sz w:val="22"/>
                <w:szCs w:val="22"/>
              </w:rPr>
              <w:t xml:space="preserve">Óleo ATF tipo A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30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Galão 20 litros</w:t>
            </w:r>
          </w:p>
        </w:tc>
        <w:tc>
          <w:tcPr>
            <w:tcW w:w="5883"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lubrificante SAE 10W40, </w:t>
            </w:r>
            <w:proofErr w:type="spellStart"/>
            <w:r w:rsidRPr="009F31E1">
              <w:rPr>
                <w:rFonts w:ascii="Arial" w:hAnsi="Arial" w:cs="Arial"/>
                <w:sz w:val="22"/>
                <w:szCs w:val="22"/>
              </w:rPr>
              <w:t>semi-sintético</w:t>
            </w:r>
            <w:proofErr w:type="spellEnd"/>
            <w:r w:rsidRPr="009F31E1">
              <w:rPr>
                <w:rFonts w:ascii="Arial" w:hAnsi="Arial" w:cs="Arial"/>
                <w:sz w:val="22"/>
                <w:szCs w:val="22"/>
              </w:rPr>
              <w:t>, motor diesel – apresentação de ficha técnica do produto contendo análise laboratorial e devida homologação por montadora de veículo.</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300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p>
          <w:p w:rsidR="00CA104C" w:rsidRPr="009F31E1" w:rsidRDefault="00CA104C" w:rsidP="00CA104C">
            <w:pPr>
              <w:pStyle w:val="Ttulo1"/>
              <w:jc w:val="both"/>
              <w:rPr>
                <w:b w:val="0"/>
                <w:sz w:val="22"/>
                <w:szCs w:val="22"/>
              </w:rPr>
            </w:pPr>
            <w:r w:rsidRPr="009F31E1">
              <w:rPr>
                <w:b w:val="0"/>
                <w:sz w:val="22"/>
                <w:szCs w:val="22"/>
              </w:rPr>
              <w:t xml:space="preserve">Óleo lubrificante SAE 10W40 ACEA A3/B4 API SN CF </w:t>
            </w:r>
            <w:proofErr w:type="spellStart"/>
            <w:r w:rsidRPr="009F31E1">
              <w:rPr>
                <w:b w:val="0"/>
                <w:sz w:val="22"/>
                <w:szCs w:val="22"/>
              </w:rPr>
              <w:t>semi-sintético</w:t>
            </w:r>
            <w:proofErr w:type="spellEnd"/>
            <w:r w:rsidRPr="009F31E1">
              <w:rPr>
                <w:b w:val="0"/>
                <w:sz w:val="22"/>
                <w:szCs w:val="22"/>
              </w:rPr>
              <w:t xml:space="preserve">, para </w:t>
            </w:r>
            <w:proofErr w:type="spellStart"/>
            <w:r w:rsidRPr="009F31E1">
              <w:rPr>
                <w:b w:val="0"/>
                <w:sz w:val="22"/>
                <w:szCs w:val="22"/>
              </w:rPr>
              <w:t>veiculos</w:t>
            </w:r>
            <w:proofErr w:type="spellEnd"/>
            <w:r w:rsidRPr="009F31E1">
              <w:rPr>
                <w:b w:val="0"/>
                <w:sz w:val="22"/>
                <w:szCs w:val="22"/>
              </w:rPr>
              <w:t xml:space="preserve"> </w:t>
            </w:r>
            <w:proofErr w:type="spellStart"/>
            <w:r w:rsidRPr="009F31E1">
              <w:rPr>
                <w:b w:val="0"/>
                <w:sz w:val="22"/>
                <w:szCs w:val="22"/>
              </w:rPr>
              <w:t>flex</w:t>
            </w:r>
            <w:proofErr w:type="spellEnd"/>
            <w:r w:rsidRPr="009F31E1">
              <w:rPr>
                <w:b w:val="0"/>
                <w:sz w:val="22"/>
                <w:szCs w:val="22"/>
              </w:rPr>
              <w:t xml:space="preserve"> – apresentação de ficha técnica do produto contendo análise laboratorial e devida homologação por montadora de veículo.</w:t>
            </w:r>
          </w:p>
          <w:p w:rsidR="00CA104C" w:rsidRPr="009F31E1" w:rsidRDefault="00CA104C" w:rsidP="00CA104C"/>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800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SAE 15W40 e grau de desempenho API CI-4 / ACEA E7 para motores a diesel naturalmente aspirados ou turbo alimentados, inclusive os equipados com sistema de recirculação de gases de escape (EGR)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100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SAE 75W 80 com base sintético, atende especificação API GL-5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20</w:t>
            </w:r>
          </w:p>
          <w:p w:rsidR="00CA104C" w:rsidRPr="009F31E1" w:rsidRDefault="00CA104C" w:rsidP="00CA104C">
            <w:pPr>
              <w:jc w:val="center"/>
              <w:rPr>
                <w:rFonts w:ascii="Arial" w:hAnsi="Arial" w:cs="Arial"/>
              </w:rPr>
            </w:pP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Cabealho"/>
              <w:jc w:val="both"/>
              <w:rPr>
                <w:rFonts w:ascii="Arial" w:hAnsi="Arial" w:cs="Arial"/>
              </w:rPr>
            </w:pPr>
          </w:p>
          <w:p w:rsidR="00CA104C" w:rsidRPr="009F31E1" w:rsidRDefault="00CA104C" w:rsidP="00CA104C">
            <w:pPr>
              <w:pStyle w:val="Cabealho"/>
              <w:jc w:val="both"/>
              <w:rPr>
                <w:rFonts w:ascii="Arial" w:hAnsi="Arial" w:cs="Arial"/>
              </w:rPr>
            </w:pPr>
            <w:r w:rsidRPr="009F31E1">
              <w:rPr>
                <w:rFonts w:ascii="Arial" w:hAnsi="Arial" w:cs="Arial"/>
              </w:rPr>
              <w:t xml:space="preserve">Óleo SAE 10W 30 API GL4 (lubrificante de múltiplas aplicações recomendado para uso nos sistemas de transmissão, hidráulicos e freios para tratores agrícolas, devendo atender as especificações Case, </w:t>
            </w:r>
            <w:proofErr w:type="spellStart"/>
            <w:r w:rsidRPr="009F31E1">
              <w:rPr>
                <w:rFonts w:ascii="Arial" w:hAnsi="Arial" w:cs="Arial"/>
              </w:rPr>
              <w:t>Massey&amp;ferguson</w:t>
            </w:r>
            <w:proofErr w:type="spellEnd"/>
            <w:r w:rsidRPr="009F31E1">
              <w:rPr>
                <w:rFonts w:ascii="Arial" w:hAnsi="Arial" w:cs="Arial"/>
              </w:rPr>
              <w:t xml:space="preserve"> e New </w:t>
            </w:r>
            <w:proofErr w:type="spellStart"/>
            <w:r w:rsidRPr="009F31E1">
              <w:rPr>
                <w:rFonts w:ascii="Arial" w:hAnsi="Arial" w:cs="Arial"/>
              </w:rPr>
              <w:t>Holland</w:t>
            </w:r>
            <w:proofErr w:type="spellEnd"/>
            <w:r w:rsidRPr="009F31E1">
              <w:rPr>
                <w:rFonts w:ascii="Arial" w:hAnsi="Arial" w:cs="Arial"/>
              </w:rPr>
              <w:t xml:space="preserve">)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p w:rsidR="00CA104C" w:rsidRPr="009F31E1" w:rsidRDefault="00CA104C" w:rsidP="00CA104C">
            <w:pPr>
              <w:pStyle w:val="Cabealho"/>
              <w:jc w:val="both"/>
              <w:rPr>
                <w:rFonts w:ascii="Arial" w:hAnsi="Arial" w:cs="Arial"/>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lastRenderedPageBreak/>
              <w:t>20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SAE 90 API GL5 – apresentação de ficha técnica do produto contendo análise laboratorial e devida </w:t>
            </w:r>
            <w:r w:rsidRPr="009F31E1">
              <w:rPr>
                <w:rFonts w:ascii="Arial" w:hAnsi="Arial" w:cs="Arial"/>
                <w:sz w:val="22"/>
                <w:szCs w:val="22"/>
              </w:rPr>
              <w:lastRenderedPageBreak/>
              <w:t xml:space="preserve">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120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w:t>
            </w:r>
            <w:proofErr w:type="spellStart"/>
            <w:r w:rsidRPr="009F31E1">
              <w:rPr>
                <w:b w:val="0"/>
                <w:sz w:val="22"/>
                <w:szCs w:val="22"/>
              </w:rPr>
              <w:t>multiviscoso</w:t>
            </w:r>
            <w:proofErr w:type="spellEnd"/>
            <w:r w:rsidRPr="009F31E1">
              <w:rPr>
                <w:b w:val="0"/>
                <w:sz w:val="22"/>
                <w:szCs w:val="22"/>
              </w:rPr>
              <w:t xml:space="preserve"> para motor diesel turbo alimentado atendendo as especificações API CI 4 SAE 15W40 SJ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tc>
      </w:tr>
      <w:tr w:rsidR="00CA104C" w:rsidRPr="009F31E1" w:rsidTr="00CA104C">
        <w:trPr>
          <w:trHeight w:val="360"/>
          <w:jc w:val="center"/>
        </w:trPr>
        <w:tc>
          <w:tcPr>
            <w:tcW w:w="810" w:type="dxa"/>
            <w:vAlign w:val="center"/>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8</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Óleo SAE 40 – aplicação Caixa de transmissão Ford Cargo – apresentação de ficha técnica do produto contendo análise laboratorial e devida homologação por montadora de veículo.</w:t>
            </w:r>
          </w:p>
        </w:tc>
      </w:tr>
      <w:tr w:rsidR="00CA104C" w:rsidRPr="009F31E1" w:rsidTr="00CA104C">
        <w:trPr>
          <w:trHeight w:val="861"/>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80</w:t>
            </w:r>
          </w:p>
        </w:tc>
        <w:tc>
          <w:tcPr>
            <w:tcW w:w="1833"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Cabealho"/>
              <w:jc w:val="both"/>
              <w:rPr>
                <w:rFonts w:ascii="Arial" w:hAnsi="Arial" w:cs="Arial"/>
              </w:rPr>
            </w:pPr>
            <w:r w:rsidRPr="009F31E1">
              <w:rPr>
                <w:rFonts w:ascii="Arial" w:hAnsi="Arial" w:cs="Arial"/>
              </w:rPr>
              <w:t xml:space="preserve">Óleo p/ sistema hidráulico tipo HLP 68 -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700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API SM/CF e ACEA A3-04/B4-04 SAE 10W40 e/ou superior devendo atender especificação VW 502 00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 xml:space="preserve">. </w:t>
            </w: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250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500 ml</w:t>
            </w:r>
          </w:p>
        </w:tc>
        <w:tc>
          <w:tcPr>
            <w:tcW w:w="5883"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de motor 2 tempo API-TC JASO FC/ISO EGB– apresentação de ficha técnica do produto contendo análise laboratorial, registro na agência nacional de petróleo ANP. </w:t>
            </w:r>
          </w:p>
          <w:p w:rsidR="00CA104C" w:rsidRPr="009F31E1" w:rsidRDefault="00CA104C" w:rsidP="00CA104C">
            <w:pPr>
              <w:jc w:val="both"/>
              <w:rPr>
                <w:rFonts w:ascii="Arial" w:hAnsi="Arial" w:cs="Arial"/>
              </w:rPr>
            </w:pPr>
          </w:p>
        </w:tc>
      </w:tr>
      <w:tr w:rsidR="00CA104C" w:rsidRPr="009F31E1" w:rsidTr="00CA104C">
        <w:trPr>
          <w:trHeight w:val="360"/>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40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Balde </w:t>
            </w:r>
            <w:smartTag w:uri="urn:schemas-microsoft-com:office:smarttags" w:element="metricconverter">
              <w:smartTagPr>
                <w:attr w:name="ProductID" w:val="18 kg"/>
              </w:smartTagPr>
              <w:r w:rsidRPr="009F31E1">
                <w:rPr>
                  <w:rFonts w:ascii="Arial" w:hAnsi="Arial" w:cs="Arial"/>
                  <w:sz w:val="22"/>
                  <w:szCs w:val="22"/>
                </w:rPr>
                <w:t>18 kg</w:t>
              </w:r>
            </w:smartTag>
          </w:p>
        </w:tc>
        <w:tc>
          <w:tcPr>
            <w:tcW w:w="5883"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Graxa a base de sabão de lítio NLGI-2EP-MULTIPURPOSE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110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roofErr w:type="spellStart"/>
            <w:r w:rsidRPr="009F31E1">
              <w:rPr>
                <w:rFonts w:ascii="Arial" w:hAnsi="Arial" w:cs="Arial"/>
                <w:sz w:val="22"/>
                <w:szCs w:val="22"/>
              </w:rPr>
              <w:t>Bombona</w:t>
            </w:r>
            <w:proofErr w:type="spellEnd"/>
          </w:p>
          <w:p w:rsidR="00CA104C" w:rsidRPr="009F31E1" w:rsidRDefault="00CA104C" w:rsidP="00CA104C">
            <w:pPr>
              <w:jc w:val="center"/>
              <w:rPr>
                <w:rFonts w:ascii="Arial" w:hAnsi="Arial" w:cs="Arial"/>
              </w:rPr>
            </w:pP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5883" w:type="dxa"/>
          </w:tcPr>
          <w:p w:rsidR="00CA104C" w:rsidRPr="009F31E1" w:rsidRDefault="00CA104C" w:rsidP="00CA104C">
            <w:pPr>
              <w:pStyle w:val="Ttulo1"/>
              <w:jc w:val="both"/>
              <w:rPr>
                <w:b w:val="0"/>
                <w:sz w:val="22"/>
                <w:szCs w:val="22"/>
                <w:shd w:val="clear" w:color="auto" w:fill="FFFFFF"/>
              </w:rPr>
            </w:pPr>
            <w:proofErr w:type="spellStart"/>
            <w:r w:rsidRPr="009F31E1">
              <w:rPr>
                <w:b w:val="0"/>
                <w:sz w:val="22"/>
                <w:szCs w:val="22"/>
              </w:rPr>
              <w:t>Arla</w:t>
            </w:r>
            <w:proofErr w:type="spellEnd"/>
            <w:r w:rsidRPr="009F31E1">
              <w:rPr>
                <w:b w:val="0"/>
                <w:sz w:val="22"/>
                <w:szCs w:val="22"/>
              </w:rPr>
              <w:t xml:space="preserve"> 32 agente redutor liquido de N0x automotivo – solução aquosa aproximadamente a 32,5% de </w:t>
            </w:r>
            <w:proofErr w:type="spellStart"/>
            <w:r w:rsidRPr="009F31E1">
              <w:rPr>
                <w:b w:val="0"/>
                <w:sz w:val="22"/>
                <w:szCs w:val="22"/>
              </w:rPr>
              <w:t>uréia</w:t>
            </w:r>
            <w:proofErr w:type="spellEnd"/>
            <w:r w:rsidRPr="009F31E1">
              <w:rPr>
                <w:b w:val="0"/>
                <w:sz w:val="22"/>
                <w:szCs w:val="22"/>
              </w:rPr>
              <w:t xml:space="preserve"> e 67,5% de água desmineralizada para uso nos veículos diesel com sistema</w:t>
            </w:r>
            <w:r w:rsidRPr="009F31E1">
              <w:rPr>
                <w:rStyle w:val="apple-converted-space"/>
                <w:sz w:val="22"/>
                <w:szCs w:val="22"/>
                <w:shd w:val="clear" w:color="auto" w:fill="FFFFFF"/>
              </w:rPr>
              <w:t xml:space="preserve"> </w:t>
            </w:r>
            <w:r w:rsidRPr="009F31E1">
              <w:rPr>
                <w:b w:val="0"/>
                <w:sz w:val="22"/>
                <w:szCs w:val="22"/>
                <w:shd w:val="clear" w:color="auto" w:fill="FFFFFF"/>
              </w:rPr>
              <w:t>SCR.</w:t>
            </w:r>
          </w:p>
          <w:p w:rsidR="00CA104C" w:rsidRPr="009F31E1" w:rsidRDefault="00CA104C" w:rsidP="00CA104C"/>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200</w:t>
            </w:r>
          </w:p>
        </w:tc>
        <w:tc>
          <w:tcPr>
            <w:tcW w:w="1833" w:type="dxa"/>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05 litros.</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Shampoo detergente </w:t>
            </w:r>
            <w:proofErr w:type="gramStart"/>
            <w:r w:rsidRPr="009F31E1">
              <w:rPr>
                <w:b w:val="0"/>
                <w:sz w:val="22"/>
                <w:szCs w:val="22"/>
              </w:rPr>
              <w:t xml:space="preserve">automotivo.  </w:t>
            </w:r>
            <w:proofErr w:type="gramEnd"/>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Embalagem 25 Kg.</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Estopa branca mecânica, fio 100% algodão. </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48</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Embalagem 1 Kg.</w:t>
            </w:r>
          </w:p>
        </w:tc>
        <w:tc>
          <w:tcPr>
            <w:tcW w:w="5883" w:type="dxa"/>
          </w:tcPr>
          <w:p w:rsidR="00CA104C" w:rsidRPr="009F31E1" w:rsidRDefault="00CA104C" w:rsidP="00CA104C">
            <w:pPr>
              <w:pStyle w:val="Ttulo1"/>
              <w:jc w:val="both"/>
              <w:rPr>
                <w:b w:val="0"/>
                <w:sz w:val="22"/>
                <w:szCs w:val="22"/>
              </w:rPr>
            </w:pPr>
            <w:r w:rsidRPr="009F31E1">
              <w:rPr>
                <w:b w:val="0"/>
                <w:sz w:val="22"/>
                <w:szCs w:val="22"/>
              </w:rPr>
              <w:t>Graxa automotiva lubrificante para rolamentos, não solúvel em água.</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6</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Galão 05 litros.</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Detergente </w:t>
            </w:r>
            <w:proofErr w:type="spellStart"/>
            <w:r w:rsidRPr="009F31E1">
              <w:rPr>
                <w:b w:val="0"/>
                <w:sz w:val="22"/>
                <w:szCs w:val="22"/>
              </w:rPr>
              <w:t>desengraxante</w:t>
            </w:r>
            <w:proofErr w:type="spellEnd"/>
            <w:r w:rsidRPr="009F31E1">
              <w:rPr>
                <w:b w:val="0"/>
                <w:sz w:val="22"/>
                <w:szCs w:val="22"/>
              </w:rPr>
              <w:t xml:space="preserve"> alcalino concentrado automotivo.</w:t>
            </w:r>
          </w:p>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360</w:t>
            </w:r>
          </w:p>
        </w:tc>
        <w:tc>
          <w:tcPr>
            <w:tcW w:w="1833" w:type="dxa"/>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sintético 5W30, para motor a gasolina;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tc>
      </w:tr>
      <w:tr w:rsidR="00CA104C" w:rsidRPr="009F31E1" w:rsidTr="00CA104C">
        <w:trPr>
          <w:trHeight w:val="1012"/>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6</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p w:rsidR="00CA104C" w:rsidRPr="009F31E1" w:rsidRDefault="00CA104C" w:rsidP="00CA104C">
            <w:pPr>
              <w:jc w:val="center"/>
              <w:rPr>
                <w:rFonts w:ascii="Arial" w:hAnsi="Arial" w:cs="Arial"/>
              </w:rPr>
            </w:pP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Óleo lubrificante sintético SAE 5W30 para motor a </w:t>
            </w:r>
            <w:proofErr w:type="gramStart"/>
            <w:r w:rsidRPr="009F31E1">
              <w:rPr>
                <w:b w:val="0"/>
                <w:sz w:val="22"/>
                <w:szCs w:val="22"/>
              </w:rPr>
              <w:t>diesel;–</w:t>
            </w:r>
            <w:proofErr w:type="gramEnd"/>
            <w:r w:rsidRPr="009F31E1">
              <w:rPr>
                <w:b w:val="0"/>
                <w:sz w:val="22"/>
                <w:szCs w:val="22"/>
              </w:rPr>
              <w:t xml:space="preserve">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6</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Galão 20 litros</w:t>
            </w:r>
          </w:p>
        </w:tc>
        <w:tc>
          <w:tcPr>
            <w:tcW w:w="5883" w:type="dxa"/>
          </w:tcPr>
          <w:p w:rsidR="00CA104C" w:rsidRPr="009F31E1" w:rsidRDefault="00CA104C" w:rsidP="00CA104C">
            <w:pPr>
              <w:pStyle w:val="Ttulo1"/>
              <w:jc w:val="both"/>
              <w:rPr>
                <w:b w:val="0"/>
                <w:sz w:val="22"/>
                <w:szCs w:val="22"/>
              </w:rPr>
            </w:pPr>
            <w:r w:rsidRPr="009F31E1">
              <w:rPr>
                <w:b w:val="0"/>
                <w:sz w:val="22"/>
                <w:szCs w:val="22"/>
              </w:rPr>
              <w:t>Óleo multifuncional SAE 50 para transmissão mecânica, destinado para máquinas com propriedades especiais, composto de óleo mineral parafínico com aditivos especiais, que atende as especificações CATERPILLAR TO-4;</w:t>
            </w:r>
          </w:p>
          <w:p w:rsidR="00CA104C" w:rsidRPr="009F31E1" w:rsidRDefault="00CA104C" w:rsidP="00CA104C"/>
        </w:tc>
      </w:tr>
      <w:tr w:rsidR="00CA104C" w:rsidRPr="009F31E1" w:rsidTr="00CA104C">
        <w:trPr>
          <w:trHeight w:val="165"/>
          <w:jc w:val="center"/>
        </w:trPr>
        <w:tc>
          <w:tcPr>
            <w:tcW w:w="810" w:type="dxa"/>
          </w:tcPr>
          <w:p w:rsidR="00CA104C" w:rsidRPr="009F31E1" w:rsidRDefault="00CA104C" w:rsidP="00CA104C">
            <w:pPr>
              <w:pStyle w:val="PargrafodaLista"/>
              <w:numPr>
                <w:ilvl w:val="0"/>
                <w:numId w:val="7"/>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96</w:t>
            </w:r>
          </w:p>
        </w:tc>
        <w:tc>
          <w:tcPr>
            <w:tcW w:w="1833"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r w:rsidRPr="009F31E1">
              <w:rPr>
                <w:rFonts w:ascii="Arial" w:hAnsi="Arial" w:cs="Arial"/>
                <w:sz w:val="22"/>
                <w:szCs w:val="22"/>
              </w:rPr>
              <w:t>300 ml.</w:t>
            </w:r>
          </w:p>
        </w:tc>
        <w:tc>
          <w:tcPr>
            <w:tcW w:w="5883" w:type="dxa"/>
          </w:tcPr>
          <w:p w:rsidR="00CA104C" w:rsidRPr="009F31E1" w:rsidRDefault="00CA104C" w:rsidP="00CA104C">
            <w:pPr>
              <w:pStyle w:val="Ttulo1"/>
              <w:jc w:val="both"/>
              <w:rPr>
                <w:b w:val="0"/>
                <w:sz w:val="22"/>
                <w:szCs w:val="22"/>
              </w:rPr>
            </w:pPr>
            <w:r w:rsidRPr="009F31E1">
              <w:rPr>
                <w:b w:val="0"/>
                <w:sz w:val="22"/>
                <w:szCs w:val="22"/>
              </w:rPr>
              <w:t xml:space="preserve">Limpa contato; lubrificante anticorrosivo em aerossol. </w:t>
            </w:r>
          </w:p>
        </w:tc>
      </w:tr>
    </w:tbl>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Os lubrificantes deverão apresentar registro na Agência Nacional de Petróleo – ANP em conformidade com a Portaria 131 de 30/07/00, Portaria ANP nº 1289 de 30/07/99 e Resolução ANP nº 010 de 03/03/07;</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t>6-DOS RECURSOS ORÇAMENTARIOS:</w:t>
      </w:r>
    </w:p>
    <w:p w:rsidR="00B14C9E" w:rsidRDefault="00B14C9E" w:rsidP="00B14C9E">
      <w:pPr>
        <w:jc w:val="both"/>
        <w:rPr>
          <w:rFonts w:ascii="Arial" w:hAnsi="Arial" w:cs="Arial"/>
          <w:sz w:val="22"/>
          <w:szCs w:val="22"/>
        </w:rPr>
      </w:pPr>
    </w:p>
    <w:p w:rsidR="00B14C9E" w:rsidRDefault="00B14C9E" w:rsidP="00B14C9E">
      <w:pPr>
        <w:jc w:val="both"/>
        <w:rPr>
          <w:rFonts w:ascii="Arial" w:hAnsi="Arial" w:cs="Arial"/>
          <w:sz w:val="22"/>
          <w:szCs w:val="22"/>
        </w:rPr>
      </w:pPr>
      <w:r w:rsidRPr="009614F0">
        <w:rPr>
          <w:rFonts w:ascii="Arial" w:hAnsi="Arial" w:cs="Arial"/>
          <w:sz w:val="22"/>
          <w:szCs w:val="22"/>
        </w:rPr>
        <w:t>As despesas correspondentes a execução do presente</w:t>
      </w:r>
      <w:r>
        <w:rPr>
          <w:rFonts w:ascii="Arial" w:hAnsi="Arial" w:cs="Arial"/>
          <w:sz w:val="22"/>
          <w:szCs w:val="22"/>
        </w:rPr>
        <w:t xml:space="preserve"> contrato correrão por conta das seguintes </w:t>
      </w:r>
      <w:r w:rsidRPr="009614F0">
        <w:rPr>
          <w:rFonts w:ascii="Arial" w:hAnsi="Arial" w:cs="Arial"/>
          <w:sz w:val="22"/>
          <w:szCs w:val="22"/>
        </w:rPr>
        <w:t>dotaç</w:t>
      </w:r>
      <w:r>
        <w:rPr>
          <w:rFonts w:ascii="Arial" w:hAnsi="Arial" w:cs="Arial"/>
          <w:sz w:val="22"/>
          <w:szCs w:val="22"/>
        </w:rPr>
        <w:t xml:space="preserve">ões </w:t>
      </w:r>
      <w:r w:rsidRPr="009614F0">
        <w:rPr>
          <w:rFonts w:ascii="Arial" w:hAnsi="Arial" w:cs="Arial"/>
          <w:sz w:val="22"/>
          <w:szCs w:val="22"/>
        </w:rPr>
        <w:t>orçamentária</w:t>
      </w:r>
      <w:r>
        <w:rPr>
          <w:rFonts w:ascii="Arial" w:hAnsi="Arial" w:cs="Arial"/>
          <w:sz w:val="22"/>
          <w:szCs w:val="22"/>
        </w:rPr>
        <w:t>s</w:t>
      </w:r>
      <w:r w:rsidRPr="00304457">
        <w:rPr>
          <w:rFonts w:ascii="Arial" w:hAnsi="Arial" w:cs="Arial"/>
          <w:sz w:val="22"/>
          <w:szCs w:val="22"/>
        </w:rPr>
        <w:t>:</w:t>
      </w:r>
    </w:p>
    <w:p w:rsidR="00B14C9E" w:rsidRDefault="00B14C9E" w:rsidP="00B14C9E">
      <w:pPr>
        <w:jc w:val="both"/>
        <w:rPr>
          <w:rFonts w:ascii="Arial" w:hAnsi="Arial" w:cs="Arial"/>
          <w:sz w:val="22"/>
          <w:szCs w:val="22"/>
        </w:rPr>
      </w:pP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9"/>
        <w:gridCol w:w="1011"/>
        <w:gridCol w:w="4483"/>
        <w:gridCol w:w="1734"/>
      </w:tblGrid>
      <w:tr w:rsidR="00CA104C" w:rsidRPr="009F31E1" w:rsidTr="00CA104C">
        <w:trPr>
          <w:trHeight w:val="342"/>
        </w:trPr>
        <w:tc>
          <w:tcPr>
            <w:tcW w:w="1879"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RECURSO</w:t>
            </w:r>
          </w:p>
        </w:tc>
        <w:tc>
          <w:tcPr>
            <w:tcW w:w="1011"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FICHA</w:t>
            </w:r>
          </w:p>
        </w:tc>
        <w:tc>
          <w:tcPr>
            <w:tcW w:w="4483"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DOTAÇÃO</w:t>
            </w:r>
          </w:p>
        </w:tc>
        <w:tc>
          <w:tcPr>
            <w:tcW w:w="1734"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ELEMENTO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Gabinete do Prefeito </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005</w:t>
            </w:r>
          </w:p>
        </w:tc>
        <w:tc>
          <w:tcPr>
            <w:tcW w:w="4483"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02.01.04.122.0001.2.201.3.3.90.30.00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lastRenderedPageBreak/>
              <w:t xml:space="preserve">Serviços de Secretaria </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040</w:t>
            </w:r>
          </w:p>
        </w:tc>
        <w:tc>
          <w:tcPr>
            <w:tcW w:w="4483"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02.01.04.122.0001.2.206.3.3.90.30.00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Serviços de Fazenda e Contabilidade</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070</w:t>
            </w:r>
          </w:p>
        </w:tc>
        <w:tc>
          <w:tcPr>
            <w:tcW w:w="4483"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02.02.04.123.0001.2.207.3.3.90.30.00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383"/>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Secretaria </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Municipal de Educação-SEMEC</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148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149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150</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02.03.03.12.122.0007.2.220.3.3.90.30.00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726"/>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 Transporte Escolar</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167</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170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171</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02.03.03.12.0361.0009.2.223.3.3.90.30.00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dos Serviços Urbanos</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519</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02.05.15.452.0018.2.246.3.3.90.30.00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383"/>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dos Serviços de Estradas e Rodagens</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609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608</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02.07.26.0606.0025.2.256.3.3.90.30.00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Convênio Policia Civil</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054</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02.01.06.181.0003.2.213.3.3.90.30.00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Convênio Policia Militar</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059</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02.01.06.181.0003.2.214.3.3.90.30.00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da Secretaria de Saúde</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379</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02.04.10.122.0014.2.235.3.3.90.30.00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2411"/>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lastRenderedPageBreak/>
              <w:t>Atividades da Unidade Básica de Saúde</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398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399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401</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402</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403</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404</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02.04.10.301.0015.2.237.3.3.90.30.00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Ações em Vigilância Sanitária e Ambiental</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469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470</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02.04.10.304.0017.2.244.3.3.90.30.00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Ações em Vigilância Epidemiológica</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492</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491</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490</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02.04.10.305.0017.2.245.3.3.90.30.00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684"/>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Secretaria do Serviço Social</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630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631</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02.08.08.122.0026.2.257.3.3.90.30.00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40"/>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Manutenção/Operacionalização do CRAS</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689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690</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02.08.08.244.0027.2.259.3.3.90.30.00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027"/>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do Conselho Tutelar</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722</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02.09.08.243.0030.2.266.3.3.90.30.00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397"/>
        </w:trPr>
        <w:tc>
          <w:tcPr>
            <w:tcW w:w="1879"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Culturais/</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Cívicas e Patrimônio Histórico</w:t>
            </w:r>
          </w:p>
        </w:tc>
        <w:tc>
          <w:tcPr>
            <w:tcW w:w="101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114</w:t>
            </w:r>
          </w:p>
        </w:tc>
        <w:tc>
          <w:tcPr>
            <w:tcW w:w="4483" w:type="dxa"/>
          </w:tcPr>
          <w:p w:rsidR="00CA104C" w:rsidRPr="009F31E1" w:rsidRDefault="00CA104C" w:rsidP="00CA104C">
            <w:pPr>
              <w:jc w:val="both"/>
              <w:rPr>
                <w:rFonts w:ascii="Arial" w:hAnsi="Arial" w:cs="Arial"/>
              </w:rPr>
            </w:pPr>
            <w:r w:rsidRPr="009F31E1">
              <w:rPr>
                <w:rFonts w:ascii="Arial" w:hAnsi="Arial" w:cs="Arial"/>
                <w:sz w:val="22"/>
                <w:szCs w:val="22"/>
              </w:rPr>
              <w:t>02.03.01.392.0012.2.276.3.390.30.00</w:t>
            </w:r>
          </w:p>
        </w:tc>
        <w:tc>
          <w:tcPr>
            <w:tcW w:w="173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bl>
    <w:p w:rsidR="00B14C9E" w:rsidRPr="009614F0" w:rsidRDefault="00B14C9E" w:rsidP="00B14C9E">
      <w:pPr>
        <w:jc w:val="both"/>
        <w:rPr>
          <w:rFonts w:ascii="Arial" w:hAnsi="Arial" w:cs="Arial"/>
          <w:b/>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7-PAGAMENTO:</w:t>
      </w:r>
    </w:p>
    <w:p w:rsidR="00B14C9E" w:rsidRDefault="00B14C9E" w:rsidP="00B14C9E">
      <w:pPr>
        <w:jc w:val="both"/>
        <w:rPr>
          <w:rFonts w:ascii="Arial" w:hAnsi="Arial" w:cs="Arial"/>
          <w:sz w:val="22"/>
          <w:szCs w:val="22"/>
        </w:rPr>
      </w:pPr>
    </w:p>
    <w:p w:rsidR="00B14C9E" w:rsidRDefault="00B14C9E" w:rsidP="00B14C9E">
      <w:pPr>
        <w:jc w:val="both"/>
        <w:rPr>
          <w:rFonts w:ascii="Arial" w:hAnsi="Arial" w:cs="Arial"/>
          <w:sz w:val="22"/>
          <w:szCs w:val="22"/>
        </w:rPr>
      </w:pPr>
      <w:r w:rsidRPr="009614F0">
        <w:rPr>
          <w:rFonts w:ascii="Arial" w:hAnsi="Arial" w:cs="Arial"/>
          <w:sz w:val="22"/>
          <w:szCs w:val="22"/>
        </w:rPr>
        <w:t>O pagamento será realizado em até 30 dias da emissão da nota fiscal, devidamente atestada por responsável da Garagem Municipal.</w:t>
      </w:r>
    </w:p>
    <w:p w:rsidR="00CA104C" w:rsidRPr="009614F0" w:rsidRDefault="00CA104C"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b/>
          <w:sz w:val="22"/>
          <w:szCs w:val="22"/>
        </w:rPr>
        <w:lastRenderedPageBreak/>
        <w:t>8-CRITERIO DE JULGAMENTO:</w:t>
      </w:r>
    </w:p>
    <w:p w:rsidR="00B14C9E" w:rsidRDefault="00B14C9E"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r w:rsidRPr="009614F0">
        <w:rPr>
          <w:rFonts w:ascii="Arial" w:hAnsi="Arial" w:cs="Arial"/>
          <w:sz w:val="22"/>
          <w:szCs w:val="22"/>
        </w:rPr>
        <w:t>Menor Preço</w:t>
      </w: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9-JUSTIFICATIVA:</w:t>
      </w:r>
    </w:p>
    <w:p w:rsidR="00B14C9E" w:rsidRDefault="00B14C9E" w:rsidP="00B14C9E">
      <w:pPr>
        <w:rPr>
          <w:rFonts w:ascii="Arial" w:hAnsi="Arial" w:cs="Arial"/>
          <w:b/>
          <w:sz w:val="22"/>
          <w:szCs w:val="22"/>
        </w:rPr>
      </w:pPr>
    </w:p>
    <w:p w:rsidR="00B14C9E" w:rsidRPr="006C2387" w:rsidRDefault="00B14C9E" w:rsidP="00B14C9E">
      <w:pPr>
        <w:jc w:val="both"/>
        <w:rPr>
          <w:rFonts w:ascii="Arial" w:hAnsi="Arial" w:cs="Arial"/>
          <w:sz w:val="22"/>
          <w:szCs w:val="22"/>
        </w:rPr>
      </w:pPr>
      <w:r w:rsidRPr="006C2387">
        <w:rPr>
          <w:rFonts w:ascii="Arial" w:hAnsi="Arial" w:cs="Arial"/>
          <w:sz w:val="22"/>
          <w:szCs w:val="22"/>
        </w:rPr>
        <w:t>A aquisição de fluídos automotivos e óleos lubrificantes para os veículos é de suma importância para a manutenção da frota de veículos, que estão sob a responsabilidade da</w:t>
      </w:r>
      <w:r>
        <w:rPr>
          <w:rFonts w:ascii="Arial" w:hAnsi="Arial" w:cs="Arial"/>
          <w:sz w:val="22"/>
          <w:szCs w:val="22"/>
        </w:rPr>
        <w:t>s</w:t>
      </w:r>
      <w:r w:rsidRPr="006C2387">
        <w:rPr>
          <w:rFonts w:ascii="Arial" w:hAnsi="Arial" w:cs="Arial"/>
          <w:sz w:val="22"/>
          <w:szCs w:val="22"/>
        </w:rPr>
        <w:t xml:space="preserve"> Secretaria</w:t>
      </w:r>
      <w:r>
        <w:rPr>
          <w:rFonts w:ascii="Arial" w:hAnsi="Arial" w:cs="Arial"/>
          <w:sz w:val="22"/>
          <w:szCs w:val="22"/>
        </w:rPr>
        <w:t>s</w:t>
      </w:r>
      <w:r w:rsidRPr="006C2387">
        <w:rPr>
          <w:rFonts w:ascii="Arial" w:hAnsi="Arial" w:cs="Arial"/>
          <w:sz w:val="22"/>
          <w:szCs w:val="22"/>
        </w:rPr>
        <w:t xml:space="preserve"> de Serviços Públicos, uma vez que devido ao uso constante de carros e equipamentos, estes sofrem desgaste comprometendo a mecânica e hidráulica dos mesmo.</w:t>
      </w:r>
    </w:p>
    <w:p w:rsidR="00B14C9E" w:rsidRPr="006C2387" w:rsidRDefault="00B14C9E" w:rsidP="00B14C9E">
      <w:pPr>
        <w:jc w:val="both"/>
        <w:rPr>
          <w:rFonts w:ascii="Arial" w:hAnsi="Arial" w:cs="Arial"/>
          <w:sz w:val="22"/>
          <w:szCs w:val="22"/>
        </w:rPr>
      </w:pPr>
    </w:p>
    <w:p w:rsidR="00B14C9E" w:rsidRPr="006C2387" w:rsidRDefault="00B14C9E" w:rsidP="00B14C9E">
      <w:pPr>
        <w:jc w:val="both"/>
        <w:rPr>
          <w:rFonts w:ascii="Arial" w:hAnsi="Arial" w:cs="Arial"/>
          <w:sz w:val="22"/>
          <w:szCs w:val="22"/>
        </w:rPr>
      </w:pPr>
      <w:r w:rsidRPr="006C2387">
        <w:rPr>
          <w:rFonts w:ascii="Arial" w:hAnsi="Arial" w:cs="Arial"/>
          <w:sz w:val="22"/>
          <w:szCs w:val="22"/>
        </w:rPr>
        <w:t>O quantitativo foi estimado tendo como base a levantamento de consumo desses materiais no período dos últimos 24 meses.</w:t>
      </w:r>
    </w:p>
    <w:p w:rsidR="00B14C9E" w:rsidRDefault="00B14C9E" w:rsidP="00B14C9E">
      <w:pPr>
        <w:rPr>
          <w:rFonts w:ascii="Arial" w:hAnsi="Arial" w:cs="Arial"/>
          <w:b/>
          <w:sz w:val="22"/>
          <w:szCs w:val="22"/>
        </w:rPr>
      </w:pPr>
    </w:p>
    <w:p w:rsidR="008F09F8" w:rsidRPr="008F09F8" w:rsidRDefault="008F09F8" w:rsidP="00B14C9E">
      <w:pPr>
        <w:rPr>
          <w:rFonts w:ascii="Arial" w:hAnsi="Arial" w:cs="Arial"/>
          <w:sz w:val="22"/>
          <w:szCs w:val="22"/>
        </w:rPr>
      </w:pPr>
      <w:r w:rsidRPr="008F09F8">
        <w:rPr>
          <w:rFonts w:ascii="Arial" w:hAnsi="Arial" w:cs="Arial"/>
          <w:sz w:val="22"/>
          <w:szCs w:val="22"/>
        </w:rPr>
        <w:t xml:space="preserve">Ipuiuna/MG, aos </w:t>
      </w:r>
      <w:r w:rsidR="006A7637">
        <w:rPr>
          <w:rFonts w:ascii="Arial" w:hAnsi="Arial" w:cs="Arial"/>
          <w:sz w:val="22"/>
          <w:szCs w:val="22"/>
        </w:rPr>
        <w:t>28 de Abril de 2020</w:t>
      </w:r>
      <w:r w:rsidRPr="008F09F8">
        <w:rPr>
          <w:rFonts w:ascii="Arial" w:hAnsi="Arial" w:cs="Arial"/>
          <w:sz w:val="22"/>
          <w:szCs w:val="22"/>
        </w:rPr>
        <w:t xml:space="preserve">. </w:t>
      </w:r>
    </w:p>
    <w:p w:rsidR="00B14C9E" w:rsidRDefault="00B14C9E" w:rsidP="00B14C9E">
      <w:pPr>
        <w:jc w:val="both"/>
        <w:rPr>
          <w:rFonts w:ascii="Arial" w:hAnsi="Arial" w:cs="Arial"/>
          <w:sz w:val="22"/>
          <w:szCs w:val="22"/>
        </w:rPr>
      </w:pPr>
    </w:p>
    <w:p w:rsidR="00CA104C" w:rsidRDefault="00CA104C" w:rsidP="00B14C9E">
      <w:pPr>
        <w:jc w:val="both"/>
        <w:rPr>
          <w:rFonts w:ascii="Arial" w:hAnsi="Arial" w:cs="Arial"/>
          <w:sz w:val="22"/>
          <w:szCs w:val="22"/>
        </w:rPr>
      </w:pPr>
    </w:p>
    <w:p w:rsidR="00CA104C" w:rsidRDefault="00CA104C" w:rsidP="00B14C9E">
      <w:pPr>
        <w:jc w:val="both"/>
        <w:rPr>
          <w:rFonts w:ascii="Arial" w:hAnsi="Arial" w:cs="Arial"/>
          <w:sz w:val="22"/>
          <w:szCs w:val="22"/>
        </w:rPr>
      </w:pPr>
    </w:p>
    <w:p w:rsidR="00CA104C" w:rsidRDefault="00CA104C" w:rsidP="00B14C9E">
      <w:pPr>
        <w:jc w:val="both"/>
        <w:rPr>
          <w:rFonts w:ascii="Arial" w:hAnsi="Arial" w:cs="Arial"/>
          <w:sz w:val="22"/>
          <w:szCs w:val="22"/>
        </w:rPr>
      </w:pPr>
    </w:p>
    <w:p w:rsidR="00CA104C" w:rsidRPr="009614F0" w:rsidRDefault="00CA104C" w:rsidP="00B14C9E">
      <w:pPr>
        <w:jc w:val="both"/>
        <w:rPr>
          <w:rFonts w:ascii="Arial" w:hAnsi="Arial" w:cs="Arial"/>
          <w:sz w:val="22"/>
          <w:szCs w:val="22"/>
        </w:rPr>
      </w:pPr>
    </w:p>
    <w:p w:rsidR="00B14C9E" w:rsidRPr="009614F0" w:rsidRDefault="00B14C9E" w:rsidP="00B14C9E">
      <w:pPr>
        <w:jc w:val="both"/>
        <w:rPr>
          <w:rFonts w:ascii="Arial" w:hAnsi="Arial" w:cs="Arial"/>
          <w:sz w:val="22"/>
          <w:szCs w:val="22"/>
        </w:rPr>
      </w:pPr>
    </w:p>
    <w:p w:rsidR="00B14C9E" w:rsidRPr="009614F0" w:rsidRDefault="00B14C9E" w:rsidP="00B14C9E">
      <w:pPr>
        <w:jc w:val="both"/>
        <w:rPr>
          <w:rFonts w:ascii="Arial" w:hAnsi="Arial" w:cs="Arial"/>
          <w:b/>
          <w:sz w:val="22"/>
          <w:szCs w:val="22"/>
        </w:rPr>
      </w:pPr>
      <w:r w:rsidRPr="009614F0">
        <w:rPr>
          <w:rFonts w:ascii="Arial" w:hAnsi="Arial" w:cs="Arial"/>
          <w:b/>
          <w:sz w:val="22"/>
          <w:szCs w:val="22"/>
        </w:rPr>
        <w:t>José</w:t>
      </w:r>
      <w:r>
        <w:rPr>
          <w:rFonts w:ascii="Arial" w:hAnsi="Arial" w:cs="Arial"/>
          <w:b/>
          <w:sz w:val="22"/>
          <w:szCs w:val="22"/>
        </w:rPr>
        <w:t xml:space="preserve"> Dias de Melo </w:t>
      </w:r>
      <w:r w:rsidR="008F09F8">
        <w:rPr>
          <w:rFonts w:ascii="Arial" w:hAnsi="Arial" w:cs="Arial"/>
          <w:b/>
          <w:sz w:val="22"/>
          <w:szCs w:val="22"/>
        </w:rPr>
        <w:tab/>
        <w:t xml:space="preserve">  </w:t>
      </w:r>
      <w:r w:rsidRPr="009614F0">
        <w:rPr>
          <w:rFonts w:ascii="Arial" w:hAnsi="Arial" w:cs="Arial"/>
          <w:b/>
          <w:sz w:val="22"/>
          <w:szCs w:val="22"/>
        </w:rPr>
        <w:t xml:space="preserve">   </w:t>
      </w:r>
      <w:r>
        <w:rPr>
          <w:rFonts w:ascii="Arial" w:hAnsi="Arial" w:cs="Arial"/>
          <w:b/>
          <w:sz w:val="22"/>
          <w:szCs w:val="22"/>
        </w:rPr>
        <w:t xml:space="preserve">                            </w:t>
      </w:r>
      <w:r w:rsidRPr="009614F0">
        <w:rPr>
          <w:rFonts w:ascii="Arial" w:hAnsi="Arial" w:cs="Arial"/>
          <w:b/>
          <w:sz w:val="22"/>
          <w:szCs w:val="22"/>
        </w:rPr>
        <w:t xml:space="preserve">            </w:t>
      </w:r>
      <w:r>
        <w:rPr>
          <w:rFonts w:ascii="Arial" w:hAnsi="Arial" w:cs="Arial"/>
          <w:b/>
          <w:sz w:val="22"/>
          <w:szCs w:val="22"/>
        </w:rPr>
        <w:t xml:space="preserve">Geomar Luiz Moreira </w:t>
      </w:r>
      <w:r w:rsidRPr="009614F0">
        <w:rPr>
          <w:rFonts w:ascii="Arial" w:hAnsi="Arial" w:cs="Arial"/>
          <w:b/>
          <w:sz w:val="22"/>
          <w:szCs w:val="22"/>
        </w:rPr>
        <w:t xml:space="preserve">                                                           </w:t>
      </w:r>
    </w:p>
    <w:p w:rsidR="00B14C9E" w:rsidRPr="009614F0" w:rsidRDefault="00B14C9E" w:rsidP="00B14C9E">
      <w:pPr>
        <w:jc w:val="both"/>
        <w:rPr>
          <w:rFonts w:ascii="Arial" w:hAnsi="Arial" w:cs="Arial"/>
          <w:sz w:val="22"/>
          <w:szCs w:val="22"/>
        </w:rPr>
      </w:pPr>
      <w:r>
        <w:rPr>
          <w:rFonts w:ascii="Arial" w:hAnsi="Arial" w:cs="Arial"/>
          <w:sz w:val="22"/>
          <w:szCs w:val="22"/>
        </w:rPr>
        <w:t xml:space="preserve">Prefeito Municipal </w:t>
      </w:r>
      <w:r>
        <w:rPr>
          <w:rFonts w:ascii="Arial" w:hAnsi="Arial" w:cs="Arial"/>
          <w:sz w:val="22"/>
          <w:szCs w:val="22"/>
        </w:rPr>
        <w:tab/>
      </w:r>
      <w:r>
        <w:rPr>
          <w:rFonts w:ascii="Arial" w:hAnsi="Arial" w:cs="Arial"/>
          <w:sz w:val="22"/>
          <w:szCs w:val="22"/>
        </w:rPr>
        <w:tab/>
        <w:t xml:space="preserve">  </w:t>
      </w:r>
      <w:r w:rsidRPr="009614F0">
        <w:rPr>
          <w:rFonts w:ascii="Arial" w:hAnsi="Arial" w:cs="Arial"/>
          <w:sz w:val="22"/>
          <w:szCs w:val="22"/>
        </w:rPr>
        <w:t xml:space="preserve">                               </w:t>
      </w:r>
      <w:r>
        <w:rPr>
          <w:rFonts w:ascii="Arial" w:hAnsi="Arial" w:cs="Arial"/>
          <w:sz w:val="22"/>
          <w:szCs w:val="22"/>
        </w:rPr>
        <w:t xml:space="preserve">Mecânico – Resp. Técnico </w:t>
      </w:r>
    </w:p>
    <w:p w:rsidR="00B14C9E" w:rsidRPr="009614F0" w:rsidRDefault="00B14C9E" w:rsidP="00B14C9E">
      <w:pPr>
        <w:jc w:val="center"/>
        <w:rPr>
          <w:rFonts w:ascii="Arial" w:hAnsi="Arial" w:cs="Arial"/>
          <w:sz w:val="22"/>
          <w:szCs w:val="22"/>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CA104C" w:rsidRDefault="00CA104C"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8F09F8" w:rsidRDefault="008F09F8"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1427"/>
        <w:gridCol w:w="1451"/>
        <w:gridCol w:w="2814"/>
        <w:gridCol w:w="1065"/>
        <w:gridCol w:w="1099"/>
        <w:gridCol w:w="1610"/>
      </w:tblGrid>
      <w:tr w:rsidR="00B14C9E" w:rsidRPr="00F748AC" w:rsidTr="00CA104C">
        <w:trPr>
          <w:trHeight w:val="562"/>
          <w:jc w:val="center"/>
        </w:trPr>
        <w:tc>
          <w:tcPr>
            <w:tcW w:w="958"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Item</w:t>
            </w:r>
          </w:p>
        </w:tc>
        <w:tc>
          <w:tcPr>
            <w:tcW w:w="1427"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 xml:space="preserve">Quantidade Estimada </w:t>
            </w:r>
          </w:p>
        </w:tc>
        <w:tc>
          <w:tcPr>
            <w:tcW w:w="1451"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Unidade</w:t>
            </w:r>
          </w:p>
          <w:p w:rsidR="00B14C9E" w:rsidRPr="00F748AC" w:rsidRDefault="00B14C9E" w:rsidP="00777BE0">
            <w:pPr>
              <w:jc w:val="center"/>
              <w:rPr>
                <w:rFonts w:ascii="Arial" w:hAnsi="Arial" w:cs="Arial"/>
                <w:b/>
              </w:rPr>
            </w:pPr>
            <w:r w:rsidRPr="00F748AC">
              <w:rPr>
                <w:rFonts w:ascii="Arial" w:hAnsi="Arial" w:cs="Arial"/>
                <w:b/>
                <w:sz w:val="22"/>
                <w:szCs w:val="22"/>
              </w:rPr>
              <w:t>Embalagem</w:t>
            </w:r>
          </w:p>
        </w:tc>
        <w:tc>
          <w:tcPr>
            <w:tcW w:w="2814" w:type="dxa"/>
            <w:vAlign w:val="center"/>
          </w:tcPr>
          <w:p w:rsidR="00B14C9E" w:rsidRPr="00F748AC" w:rsidRDefault="00B14C9E" w:rsidP="00777BE0">
            <w:pPr>
              <w:jc w:val="center"/>
              <w:rPr>
                <w:rFonts w:ascii="Arial" w:hAnsi="Arial" w:cs="Arial"/>
                <w:b/>
              </w:rPr>
            </w:pPr>
            <w:r w:rsidRPr="00F748AC">
              <w:rPr>
                <w:rFonts w:ascii="Arial" w:hAnsi="Arial" w:cs="Arial"/>
                <w:b/>
                <w:sz w:val="22"/>
                <w:szCs w:val="22"/>
              </w:rPr>
              <w:t>Especificações</w:t>
            </w:r>
          </w:p>
        </w:tc>
        <w:tc>
          <w:tcPr>
            <w:tcW w:w="1065" w:type="dxa"/>
          </w:tcPr>
          <w:p w:rsidR="00B14C9E" w:rsidRPr="00F748AC" w:rsidRDefault="00B14C9E" w:rsidP="00777BE0">
            <w:pPr>
              <w:jc w:val="center"/>
              <w:rPr>
                <w:rFonts w:ascii="Arial" w:hAnsi="Arial" w:cs="Arial"/>
                <w:b/>
              </w:rPr>
            </w:pPr>
            <w:r w:rsidRPr="00F748AC">
              <w:rPr>
                <w:rFonts w:ascii="Arial" w:hAnsi="Arial" w:cs="Arial"/>
                <w:b/>
                <w:sz w:val="22"/>
                <w:szCs w:val="22"/>
              </w:rPr>
              <w:t xml:space="preserve">Marca </w:t>
            </w:r>
          </w:p>
        </w:tc>
        <w:tc>
          <w:tcPr>
            <w:tcW w:w="1099" w:type="dxa"/>
          </w:tcPr>
          <w:p w:rsidR="00B14C9E" w:rsidRPr="00F748AC" w:rsidRDefault="00B14C9E" w:rsidP="00777BE0">
            <w:pPr>
              <w:jc w:val="center"/>
              <w:rPr>
                <w:rFonts w:ascii="Arial" w:hAnsi="Arial" w:cs="Arial"/>
                <w:b/>
              </w:rPr>
            </w:pPr>
            <w:r w:rsidRPr="00F748AC">
              <w:rPr>
                <w:rFonts w:ascii="Arial" w:hAnsi="Arial" w:cs="Arial"/>
                <w:b/>
                <w:sz w:val="22"/>
                <w:szCs w:val="22"/>
              </w:rPr>
              <w:t>Valor Unitário R$</w:t>
            </w:r>
          </w:p>
        </w:tc>
        <w:tc>
          <w:tcPr>
            <w:tcW w:w="1610" w:type="dxa"/>
          </w:tcPr>
          <w:p w:rsidR="00B14C9E" w:rsidRPr="00F748AC" w:rsidRDefault="00B14C9E" w:rsidP="00777BE0">
            <w:pPr>
              <w:jc w:val="center"/>
              <w:rPr>
                <w:rFonts w:ascii="Arial" w:hAnsi="Arial" w:cs="Arial"/>
                <w:b/>
              </w:rPr>
            </w:pPr>
            <w:r w:rsidRPr="00F748AC">
              <w:rPr>
                <w:rFonts w:ascii="Arial" w:hAnsi="Arial" w:cs="Arial"/>
                <w:b/>
                <w:sz w:val="22"/>
                <w:szCs w:val="22"/>
              </w:rPr>
              <w:t>Valor Total R$</w:t>
            </w:r>
          </w:p>
        </w:tc>
      </w:tr>
      <w:tr w:rsidR="00CA104C" w:rsidRPr="00D159A3" w:rsidTr="00CA104C">
        <w:trPr>
          <w:trHeight w:val="360"/>
          <w:jc w:val="center"/>
        </w:trPr>
        <w:tc>
          <w:tcPr>
            <w:tcW w:w="958" w:type="dxa"/>
            <w:vAlign w:val="center"/>
          </w:tcPr>
          <w:p w:rsidR="00CA104C" w:rsidRPr="00CA104C"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r w:rsidRPr="009F31E1">
              <w:rPr>
                <w:rFonts w:ascii="Arial" w:hAnsi="Arial" w:cs="Arial"/>
                <w:sz w:val="22"/>
                <w:szCs w:val="22"/>
              </w:rPr>
              <w:t>300 ml</w:t>
            </w:r>
          </w:p>
        </w:tc>
        <w:tc>
          <w:tcPr>
            <w:tcW w:w="2814"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proofErr w:type="spellStart"/>
            <w:r w:rsidRPr="009F31E1">
              <w:rPr>
                <w:rFonts w:ascii="Arial" w:hAnsi="Arial" w:cs="Arial"/>
                <w:sz w:val="22"/>
                <w:szCs w:val="22"/>
              </w:rPr>
              <w:t>Desengripante</w:t>
            </w:r>
            <w:proofErr w:type="spellEnd"/>
            <w:r w:rsidRPr="009F31E1">
              <w:rPr>
                <w:rFonts w:ascii="Arial" w:hAnsi="Arial" w:cs="Arial"/>
                <w:sz w:val="22"/>
                <w:szCs w:val="22"/>
              </w:rPr>
              <w:t xml:space="preserve"> Spray Mineral Isento de CFC.</w:t>
            </w:r>
          </w:p>
          <w:p w:rsidR="00CA104C" w:rsidRPr="009F31E1" w:rsidRDefault="00CA104C" w:rsidP="00CA104C">
            <w:pPr>
              <w:jc w:val="both"/>
              <w:rPr>
                <w:rFonts w:ascii="Arial" w:hAnsi="Arial" w:cs="Arial"/>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jc w:val="both"/>
              <w:rPr>
                <w:rFonts w:ascii="Arial" w:hAnsi="Arial" w:cs="Arial"/>
              </w:rPr>
            </w:pPr>
            <w:r w:rsidRPr="009F31E1">
              <w:rPr>
                <w:rFonts w:ascii="Arial" w:hAnsi="Arial" w:cs="Arial"/>
                <w:sz w:val="22"/>
                <w:szCs w:val="22"/>
              </w:rPr>
              <w:t xml:space="preserve">Fluido para radiador, com aditivos </w:t>
            </w:r>
            <w:proofErr w:type="spellStart"/>
            <w:r w:rsidRPr="009F31E1">
              <w:rPr>
                <w:rFonts w:ascii="Arial" w:hAnsi="Arial" w:cs="Arial"/>
                <w:sz w:val="22"/>
                <w:szCs w:val="22"/>
              </w:rPr>
              <w:t>anti-corrosão</w:t>
            </w:r>
            <w:proofErr w:type="spellEnd"/>
            <w:r w:rsidRPr="009F31E1">
              <w:rPr>
                <w:rFonts w:ascii="Arial" w:hAnsi="Arial" w:cs="Arial"/>
                <w:sz w:val="22"/>
                <w:szCs w:val="22"/>
              </w:rPr>
              <w:t xml:space="preserve">, </w:t>
            </w:r>
            <w:proofErr w:type="spellStart"/>
            <w:r w:rsidRPr="009F31E1">
              <w:rPr>
                <w:rFonts w:ascii="Arial" w:hAnsi="Arial" w:cs="Arial"/>
                <w:sz w:val="22"/>
                <w:szCs w:val="22"/>
              </w:rPr>
              <w:t>anti-congelante</w:t>
            </w:r>
            <w:proofErr w:type="spellEnd"/>
            <w:r w:rsidRPr="009F31E1">
              <w:rPr>
                <w:rFonts w:ascii="Arial" w:hAnsi="Arial" w:cs="Arial"/>
                <w:sz w:val="22"/>
                <w:szCs w:val="22"/>
              </w:rPr>
              <w:t xml:space="preserve">, </w:t>
            </w:r>
            <w:proofErr w:type="spellStart"/>
            <w:r w:rsidRPr="009F31E1">
              <w:rPr>
                <w:rFonts w:ascii="Arial" w:hAnsi="Arial" w:cs="Arial"/>
                <w:sz w:val="22"/>
                <w:szCs w:val="22"/>
              </w:rPr>
              <w:t>anti-espumante</w:t>
            </w:r>
            <w:proofErr w:type="spellEnd"/>
            <w:r w:rsidRPr="009F31E1">
              <w:rPr>
                <w:rFonts w:ascii="Arial" w:hAnsi="Arial" w:cs="Arial"/>
                <w:sz w:val="22"/>
                <w:szCs w:val="22"/>
              </w:rPr>
              <w:t xml:space="preserve"> e aditivos que elevem o ponto de ebulição, elaborado com composições químicas e bases orgânicas não tóxicas ao meio ambiente, atendendo o ensaio de corrosão da NBR 13705.</w:t>
            </w:r>
          </w:p>
          <w:p w:rsidR="00CA104C" w:rsidRPr="009F31E1" w:rsidRDefault="00CA104C" w:rsidP="00CA104C">
            <w:pPr>
              <w:jc w:val="both"/>
              <w:rPr>
                <w:rFonts w:ascii="Arial" w:hAnsi="Arial" w:cs="Arial"/>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400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r w:rsidRPr="009F31E1">
              <w:rPr>
                <w:rFonts w:ascii="Arial" w:hAnsi="Arial" w:cs="Arial"/>
                <w:sz w:val="22"/>
                <w:szCs w:val="22"/>
              </w:rPr>
              <w:t>500 ml</w:t>
            </w:r>
          </w:p>
        </w:tc>
        <w:tc>
          <w:tcPr>
            <w:tcW w:w="2814" w:type="dxa"/>
          </w:tcPr>
          <w:p w:rsidR="00CA104C" w:rsidRPr="009F31E1" w:rsidRDefault="00CA104C" w:rsidP="00CA104C">
            <w:pPr>
              <w:jc w:val="both"/>
              <w:rPr>
                <w:rFonts w:ascii="Arial" w:hAnsi="Arial" w:cs="Arial"/>
              </w:rPr>
            </w:pPr>
            <w:r w:rsidRPr="009F31E1">
              <w:rPr>
                <w:rFonts w:ascii="Arial" w:hAnsi="Arial" w:cs="Arial"/>
                <w:sz w:val="22"/>
                <w:szCs w:val="22"/>
              </w:rPr>
              <w:t xml:space="preserve">Fluido de freio DOT 4 – deve atender as normas NBR 9292 -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 xml:space="preserve">. </w:t>
            </w:r>
          </w:p>
          <w:p w:rsidR="00CA104C" w:rsidRPr="009F31E1" w:rsidRDefault="00CA104C" w:rsidP="00CA104C">
            <w:pPr>
              <w:jc w:val="both"/>
              <w:rPr>
                <w:rFonts w:ascii="Arial" w:hAnsi="Arial" w:cs="Arial"/>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10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Galão 20 litros</w:t>
            </w:r>
          </w:p>
        </w:tc>
        <w:tc>
          <w:tcPr>
            <w:tcW w:w="2814" w:type="dxa"/>
          </w:tcPr>
          <w:p w:rsidR="00CA104C" w:rsidRPr="009F31E1" w:rsidRDefault="00CA104C" w:rsidP="00CA104C">
            <w:pPr>
              <w:jc w:val="both"/>
              <w:rPr>
                <w:rFonts w:ascii="Arial" w:hAnsi="Arial" w:cs="Arial"/>
              </w:rPr>
            </w:pPr>
            <w:r w:rsidRPr="009F31E1">
              <w:rPr>
                <w:rFonts w:ascii="Arial" w:hAnsi="Arial" w:cs="Arial"/>
                <w:sz w:val="22"/>
                <w:szCs w:val="22"/>
              </w:rPr>
              <w:t xml:space="preserve">Óleo ATF tipo A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30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Galão 20 litros</w:t>
            </w:r>
          </w:p>
        </w:tc>
        <w:tc>
          <w:tcPr>
            <w:tcW w:w="2814"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lubrificante SAE </w:t>
            </w:r>
            <w:r w:rsidRPr="009F31E1">
              <w:rPr>
                <w:rFonts w:ascii="Arial" w:hAnsi="Arial" w:cs="Arial"/>
                <w:sz w:val="22"/>
                <w:szCs w:val="22"/>
              </w:rPr>
              <w:lastRenderedPageBreak/>
              <w:t xml:space="preserve">10W40, </w:t>
            </w:r>
            <w:proofErr w:type="spellStart"/>
            <w:r w:rsidRPr="009F31E1">
              <w:rPr>
                <w:rFonts w:ascii="Arial" w:hAnsi="Arial" w:cs="Arial"/>
                <w:sz w:val="22"/>
                <w:szCs w:val="22"/>
              </w:rPr>
              <w:t>semi-sintético</w:t>
            </w:r>
            <w:proofErr w:type="spellEnd"/>
            <w:r w:rsidRPr="009F31E1">
              <w:rPr>
                <w:rFonts w:ascii="Arial" w:hAnsi="Arial" w:cs="Arial"/>
                <w:sz w:val="22"/>
                <w:szCs w:val="22"/>
              </w:rPr>
              <w:t>, motor diesel – apresentação de ficha técnica do produto contendo análise laboratorial e devida homologação por montadora de veículo.</w:t>
            </w:r>
          </w:p>
          <w:p w:rsidR="00CA104C" w:rsidRPr="009F31E1" w:rsidRDefault="00CA104C" w:rsidP="00CA104C">
            <w:pPr>
              <w:jc w:val="both"/>
              <w:rPr>
                <w:rFonts w:ascii="Arial" w:hAnsi="Arial" w:cs="Arial"/>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300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p>
          <w:p w:rsidR="00CA104C" w:rsidRPr="009F31E1" w:rsidRDefault="00CA104C" w:rsidP="00CA104C">
            <w:pPr>
              <w:pStyle w:val="Ttulo1"/>
              <w:jc w:val="both"/>
              <w:rPr>
                <w:b w:val="0"/>
                <w:sz w:val="22"/>
                <w:szCs w:val="22"/>
              </w:rPr>
            </w:pPr>
            <w:r w:rsidRPr="009F31E1">
              <w:rPr>
                <w:b w:val="0"/>
                <w:sz w:val="22"/>
                <w:szCs w:val="22"/>
              </w:rPr>
              <w:t xml:space="preserve">Óleo lubrificante SAE 10W40 ACEA A3/B4 API SN CF </w:t>
            </w:r>
            <w:proofErr w:type="spellStart"/>
            <w:r w:rsidRPr="009F31E1">
              <w:rPr>
                <w:b w:val="0"/>
                <w:sz w:val="22"/>
                <w:szCs w:val="22"/>
              </w:rPr>
              <w:t>semi-sintético</w:t>
            </w:r>
            <w:proofErr w:type="spellEnd"/>
            <w:r w:rsidRPr="009F31E1">
              <w:rPr>
                <w:b w:val="0"/>
                <w:sz w:val="22"/>
                <w:szCs w:val="22"/>
              </w:rPr>
              <w:t xml:space="preserve">, para </w:t>
            </w:r>
            <w:proofErr w:type="spellStart"/>
            <w:r w:rsidRPr="009F31E1">
              <w:rPr>
                <w:b w:val="0"/>
                <w:sz w:val="22"/>
                <w:szCs w:val="22"/>
              </w:rPr>
              <w:t>veiculos</w:t>
            </w:r>
            <w:proofErr w:type="spellEnd"/>
            <w:r w:rsidRPr="009F31E1">
              <w:rPr>
                <w:b w:val="0"/>
                <w:sz w:val="22"/>
                <w:szCs w:val="22"/>
              </w:rPr>
              <w:t xml:space="preserve"> </w:t>
            </w:r>
            <w:proofErr w:type="spellStart"/>
            <w:r w:rsidRPr="009F31E1">
              <w:rPr>
                <w:b w:val="0"/>
                <w:sz w:val="22"/>
                <w:szCs w:val="22"/>
              </w:rPr>
              <w:t>flex</w:t>
            </w:r>
            <w:proofErr w:type="spellEnd"/>
            <w:r w:rsidRPr="009F31E1">
              <w:rPr>
                <w:b w:val="0"/>
                <w:sz w:val="22"/>
                <w:szCs w:val="22"/>
              </w:rPr>
              <w:t xml:space="preserve"> – apresentação de ficha técnica do produto contendo análise laboratorial e devida homologação por montadora de veículo.</w:t>
            </w:r>
          </w:p>
          <w:p w:rsidR="00CA104C" w:rsidRPr="009F31E1" w:rsidRDefault="00CA104C" w:rsidP="00CA104C"/>
        </w:tc>
        <w:tc>
          <w:tcPr>
            <w:tcW w:w="1065" w:type="dxa"/>
          </w:tcPr>
          <w:p w:rsidR="00CA104C" w:rsidRPr="00D159A3" w:rsidRDefault="00CA104C" w:rsidP="00CA104C">
            <w:pPr>
              <w:jc w:val="both"/>
              <w:rPr>
                <w:rFonts w:ascii="Arial" w:hAnsi="Arial" w:cs="Arial"/>
                <w:bCs/>
              </w:rPr>
            </w:pPr>
          </w:p>
        </w:tc>
        <w:tc>
          <w:tcPr>
            <w:tcW w:w="1099" w:type="dxa"/>
          </w:tcPr>
          <w:p w:rsidR="00CA104C" w:rsidRPr="00D159A3" w:rsidRDefault="00CA104C" w:rsidP="00CA104C">
            <w:pPr>
              <w:jc w:val="both"/>
              <w:rPr>
                <w:rFonts w:ascii="Arial" w:hAnsi="Arial" w:cs="Arial"/>
                <w:bCs/>
              </w:rPr>
            </w:pPr>
          </w:p>
        </w:tc>
        <w:tc>
          <w:tcPr>
            <w:tcW w:w="1610" w:type="dxa"/>
          </w:tcPr>
          <w:p w:rsidR="00CA104C" w:rsidRPr="00D159A3" w:rsidRDefault="00CA104C" w:rsidP="00CA104C">
            <w:pPr>
              <w:jc w:val="both"/>
              <w:rPr>
                <w:rFonts w:ascii="Arial" w:hAnsi="Arial" w:cs="Arial"/>
                <w:bCs/>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800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lubrificante SAE 15W40 e grau de desempenho API CI-4 / ACEA E7 para motores a diesel naturalmente aspirados ou turbo alimentados, inclusive os equipados com sistema de recirculação de gases de escape (EGR)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tc>
        <w:tc>
          <w:tcPr>
            <w:tcW w:w="1065" w:type="dxa"/>
          </w:tcPr>
          <w:p w:rsidR="00CA104C" w:rsidRPr="00D159A3" w:rsidRDefault="00CA104C" w:rsidP="00CA104C">
            <w:pPr>
              <w:pStyle w:val="Ttulo1"/>
              <w:jc w:val="both"/>
              <w:rPr>
                <w:b w:val="0"/>
                <w:sz w:val="22"/>
                <w:szCs w:val="22"/>
              </w:rPr>
            </w:pPr>
          </w:p>
        </w:tc>
        <w:tc>
          <w:tcPr>
            <w:tcW w:w="1099" w:type="dxa"/>
          </w:tcPr>
          <w:p w:rsidR="00CA104C" w:rsidRPr="00D159A3" w:rsidRDefault="00CA104C" w:rsidP="00CA104C">
            <w:pPr>
              <w:pStyle w:val="Ttulo1"/>
              <w:jc w:val="both"/>
              <w:rPr>
                <w:b w:val="0"/>
                <w:sz w:val="22"/>
                <w:szCs w:val="22"/>
              </w:rPr>
            </w:pPr>
          </w:p>
        </w:tc>
        <w:tc>
          <w:tcPr>
            <w:tcW w:w="1610" w:type="dxa"/>
          </w:tcPr>
          <w:p w:rsidR="00CA104C" w:rsidRPr="00D159A3" w:rsidRDefault="00CA104C" w:rsidP="00CA104C">
            <w:pPr>
              <w:pStyle w:val="Ttulo1"/>
              <w:jc w:val="both"/>
              <w:rPr>
                <w:b w:val="0"/>
                <w:sz w:val="22"/>
                <w:szCs w:val="22"/>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100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 xml:space="preserve"> </w:t>
            </w: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SAE 75W 80 com base sintético, atende especificação API GL-5 – apresentação de ficha técnica do produto </w:t>
            </w:r>
            <w:r w:rsidRPr="009F31E1">
              <w:rPr>
                <w:rFonts w:ascii="Arial" w:hAnsi="Arial" w:cs="Arial"/>
                <w:sz w:val="22"/>
                <w:szCs w:val="22"/>
              </w:rPr>
              <w:lastRenderedPageBreak/>
              <w:t xml:space="preserve">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p w:rsidR="00CA104C" w:rsidRPr="009F31E1" w:rsidRDefault="00CA104C" w:rsidP="00CA104C">
            <w:pPr>
              <w:jc w:val="both"/>
              <w:rPr>
                <w:rFonts w:ascii="Arial" w:hAnsi="Arial" w:cs="Arial"/>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20</w:t>
            </w:r>
          </w:p>
          <w:p w:rsidR="00CA104C" w:rsidRPr="009F31E1" w:rsidRDefault="00CA104C" w:rsidP="00CA104C">
            <w:pPr>
              <w:jc w:val="center"/>
              <w:rPr>
                <w:rFonts w:ascii="Arial" w:hAnsi="Arial" w:cs="Arial"/>
              </w:rPr>
            </w:pP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Cabealho"/>
              <w:jc w:val="both"/>
              <w:rPr>
                <w:rFonts w:ascii="Arial" w:hAnsi="Arial" w:cs="Arial"/>
              </w:rPr>
            </w:pPr>
          </w:p>
          <w:p w:rsidR="00CA104C" w:rsidRPr="009F31E1" w:rsidRDefault="00CA104C" w:rsidP="00CA104C">
            <w:pPr>
              <w:pStyle w:val="Cabealho"/>
              <w:jc w:val="both"/>
              <w:rPr>
                <w:rFonts w:ascii="Arial" w:hAnsi="Arial" w:cs="Arial"/>
              </w:rPr>
            </w:pPr>
            <w:r w:rsidRPr="009F31E1">
              <w:rPr>
                <w:rFonts w:ascii="Arial" w:hAnsi="Arial" w:cs="Arial"/>
              </w:rPr>
              <w:t xml:space="preserve">Óleo SAE 10W 30 API GL4 (lubrificante de múltiplas aplicações recomendado para uso nos sistemas de transmissão, hidráulicos e freios para tratores agrícolas, devendo atender as especificações Case, </w:t>
            </w:r>
            <w:proofErr w:type="spellStart"/>
            <w:r w:rsidRPr="009F31E1">
              <w:rPr>
                <w:rFonts w:ascii="Arial" w:hAnsi="Arial" w:cs="Arial"/>
              </w:rPr>
              <w:t>Massey&amp;ferguson</w:t>
            </w:r>
            <w:proofErr w:type="spellEnd"/>
            <w:r w:rsidRPr="009F31E1">
              <w:rPr>
                <w:rFonts w:ascii="Arial" w:hAnsi="Arial" w:cs="Arial"/>
              </w:rPr>
              <w:t xml:space="preserve"> e New </w:t>
            </w:r>
            <w:proofErr w:type="spellStart"/>
            <w:r w:rsidRPr="009F31E1">
              <w:rPr>
                <w:rFonts w:ascii="Arial" w:hAnsi="Arial" w:cs="Arial"/>
              </w:rPr>
              <w:t>Holland</w:t>
            </w:r>
            <w:proofErr w:type="spellEnd"/>
            <w:r w:rsidRPr="009F31E1">
              <w:rPr>
                <w:rFonts w:ascii="Arial" w:hAnsi="Arial" w:cs="Arial"/>
              </w:rPr>
              <w:t xml:space="preserve">)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20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SAE 90 API GL5 – apresentação de ficha técnica do produto contendo análise 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c>
          <w:tcPr>
            <w:tcW w:w="1065" w:type="dxa"/>
          </w:tcPr>
          <w:p w:rsidR="00CA104C" w:rsidRPr="00D159A3" w:rsidRDefault="00CA104C" w:rsidP="00CA104C">
            <w:pPr>
              <w:pStyle w:val="Ttulo1"/>
              <w:jc w:val="both"/>
              <w:rPr>
                <w:b w:val="0"/>
                <w:sz w:val="22"/>
                <w:szCs w:val="22"/>
              </w:rPr>
            </w:pPr>
          </w:p>
        </w:tc>
        <w:tc>
          <w:tcPr>
            <w:tcW w:w="1099" w:type="dxa"/>
          </w:tcPr>
          <w:p w:rsidR="00CA104C" w:rsidRPr="00D159A3" w:rsidRDefault="00CA104C" w:rsidP="00CA104C">
            <w:pPr>
              <w:pStyle w:val="Ttulo1"/>
              <w:jc w:val="both"/>
              <w:rPr>
                <w:b w:val="0"/>
                <w:sz w:val="22"/>
                <w:szCs w:val="22"/>
              </w:rPr>
            </w:pPr>
          </w:p>
        </w:tc>
        <w:tc>
          <w:tcPr>
            <w:tcW w:w="1610" w:type="dxa"/>
          </w:tcPr>
          <w:p w:rsidR="00CA104C" w:rsidRPr="00D159A3" w:rsidRDefault="00CA104C" w:rsidP="00CA104C">
            <w:pPr>
              <w:pStyle w:val="Ttulo1"/>
              <w:jc w:val="both"/>
              <w:rPr>
                <w:b w:val="0"/>
                <w:sz w:val="22"/>
                <w:szCs w:val="22"/>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120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lubrificante </w:t>
            </w:r>
            <w:proofErr w:type="spellStart"/>
            <w:r w:rsidRPr="009F31E1">
              <w:rPr>
                <w:b w:val="0"/>
                <w:sz w:val="22"/>
                <w:szCs w:val="22"/>
              </w:rPr>
              <w:t>multiviscoso</w:t>
            </w:r>
            <w:proofErr w:type="spellEnd"/>
            <w:r w:rsidRPr="009F31E1">
              <w:rPr>
                <w:b w:val="0"/>
                <w:sz w:val="22"/>
                <w:szCs w:val="22"/>
              </w:rPr>
              <w:t xml:space="preserve"> para motor diesel turbo alimentado atendendo as especificações API CI 4 SAE 15W40 SJ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vAlign w:val="center"/>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8</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Óleo SAE 40 – aplicação Caixa de transmissão Ford Cargo – apresentação de ficha técnica do produto contendo análise laboratorial e devida homologação por montadora de veículo.</w:t>
            </w:r>
          </w:p>
        </w:tc>
        <w:tc>
          <w:tcPr>
            <w:tcW w:w="1065" w:type="dxa"/>
          </w:tcPr>
          <w:p w:rsidR="00CA104C" w:rsidRPr="00D159A3" w:rsidRDefault="00CA104C" w:rsidP="00CA104C">
            <w:pPr>
              <w:pStyle w:val="Cabealho"/>
              <w:jc w:val="both"/>
              <w:rPr>
                <w:rFonts w:ascii="Arial" w:hAnsi="Arial" w:cs="Arial"/>
              </w:rPr>
            </w:pPr>
          </w:p>
        </w:tc>
        <w:tc>
          <w:tcPr>
            <w:tcW w:w="1099" w:type="dxa"/>
          </w:tcPr>
          <w:p w:rsidR="00CA104C" w:rsidRPr="00D159A3" w:rsidRDefault="00CA104C" w:rsidP="00CA104C">
            <w:pPr>
              <w:pStyle w:val="Cabealho"/>
              <w:jc w:val="both"/>
              <w:rPr>
                <w:rFonts w:ascii="Arial" w:hAnsi="Arial" w:cs="Arial"/>
              </w:rPr>
            </w:pPr>
          </w:p>
        </w:tc>
        <w:tc>
          <w:tcPr>
            <w:tcW w:w="1610" w:type="dxa"/>
          </w:tcPr>
          <w:p w:rsidR="00CA104C" w:rsidRPr="00D159A3" w:rsidRDefault="00CA104C" w:rsidP="00CA104C">
            <w:pPr>
              <w:pStyle w:val="Cabealho"/>
              <w:jc w:val="both"/>
              <w:rPr>
                <w:rFonts w:ascii="Arial" w:hAnsi="Arial" w:cs="Arial"/>
              </w:rPr>
            </w:pPr>
          </w:p>
        </w:tc>
      </w:tr>
      <w:tr w:rsidR="00CA104C" w:rsidRPr="00D159A3" w:rsidTr="00CA104C">
        <w:trPr>
          <w:trHeight w:val="861"/>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80</w:t>
            </w:r>
          </w:p>
        </w:tc>
        <w:tc>
          <w:tcPr>
            <w:tcW w:w="1451"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Cabealho"/>
              <w:jc w:val="both"/>
              <w:rPr>
                <w:rFonts w:ascii="Arial" w:hAnsi="Arial" w:cs="Arial"/>
              </w:rPr>
            </w:pPr>
            <w:r w:rsidRPr="009F31E1">
              <w:rPr>
                <w:rFonts w:ascii="Arial" w:hAnsi="Arial" w:cs="Arial"/>
              </w:rPr>
              <w:t xml:space="preserve">Óleo p/ sistema hidráulico tipo HLP 68 - apresentação de ficha técnica do produto contendo análise laboratorial e devida homologação por montadora de </w:t>
            </w:r>
            <w:proofErr w:type="spellStart"/>
            <w:r w:rsidRPr="009F31E1">
              <w:rPr>
                <w:rFonts w:ascii="Arial" w:hAnsi="Arial" w:cs="Arial"/>
              </w:rPr>
              <w:t>veiculo</w:t>
            </w:r>
            <w:proofErr w:type="spellEnd"/>
            <w:r w:rsidRPr="009F31E1">
              <w:rPr>
                <w:rFonts w:ascii="Arial" w:hAnsi="Arial" w:cs="Arial"/>
              </w:rPr>
              <w:t>.</w:t>
            </w:r>
          </w:p>
        </w:tc>
        <w:tc>
          <w:tcPr>
            <w:tcW w:w="1065" w:type="dxa"/>
          </w:tcPr>
          <w:p w:rsidR="00CA104C" w:rsidRPr="00D159A3" w:rsidRDefault="00CA104C" w:rsidP="00CA104C">
            <w:pPr>
              <w:pStyle w:val="Cabealho"/>
              <w:jc w:val="both"/>
              <w:rPr>
                <w:rFonts w:ascii="Arial" w:hAnsi="Arial" w:cs="Arial"/>
              </w:rPr>
            </w:pPr>
          </w:p>
        </w:tc>
        <w:tc>
          <w:tcPr>
            <w:tcW w:w="1099" w:type="dxa"/>
          </w:tcPr>
          <w:p w:rsidR="00CA104C" w:rsidRPr="00D159A3" w:rsidRDefault="00CA104C" w:rsidP="00CA104C">
            <w:pPr>
              <w:pStyle w:val="Cabealho"/>
              <w:jc w:val="both"/>
              <w:rPr>
                <w:rFonts w:ascii="Arial" w:hAnsi="Arial" w:cs="Arial"/>
              </w:rPr>
            </w:pPr>
          </w:p>
        </w:tc>
        <w:tc>
          <w:tcPr>
            <w:tcW w:w="1610" w:type="dxa"/>
          </w:tcPr>
          <w:p w:rsidR="00CA104C" w:rsidRPr="00D159A3" w:rsidRDefault="00CA104C" w:rsidP="00CA104C">
            <w:pPr>
              <w:pStyle w:val="Cabealho"/>
              <w:jc w:val="both"/>
              <w:rPr>
                <w:rFonts w:ascii="Arial" w:hAnsi="Arial" w:cs="Arial"/>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700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API SM/CF e ACEA A3-04/B4-04 SAE 10W40 e/ou superior devendo atender especificação VW 502 00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 xml:space="preserve">. </w:t>
            </w: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250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500 ml</w:t>
            </w:r>
          </w:p>
        </w:tc>
        <w:tc>
          <w:tcPr>
            <w:tcW w:w="2814"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Óleo de motor 2 tempo API-TC JASO FC/ISO EGB– apresentação de ficha técnica do produto contendo análise laboratorial, registro na agência nacional de petróleo ANP. </w:t>
            </w:r>
          </w:p>
          <w:p w:rsidR="00CA104C" w:rsidRPr="009F31E1" w:rsidRDefault="00CA104C" w:rsidP="00CA104C">
            <w:pPr>
              <w:jc w:val="both"/>
              <w:rPr>
                <w:rFonts w:ascii="Arial" w:hAnsi="Arial" w:cs="Arial"/>
              </w:rPr>
            </w:pPr>
          </w:p>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351CD7" w:rsidTr="00CA104C">
        <w:trPr>
          <w:trHeight w:val="360"/>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40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Balde </w:t>
            </w:r>
            <w:smartTag w:uri="urn:schemas-microsoft-com:office:smarttags" w:element="metricconverter">
              <w:smartTagPr>
                <w:attr w:name="ProductID" w:val="18 kg"/>
              </w:smartTagPr>
              <w:r w:rsidRPr="009F31E1">
                <w:rPr>
                  <w:rFonts w:ascii="Arial" w:hAnsi="Arial" w:cs="Arial"/>
                  <w:sz w:val="22"/>
                  <w:szCs w:val="22"/>
                </w:rPr>
                <w:t>18 kg</w:t>
              </w:r>
            </w:smartTag>
          </w:p>
        </w:tc>
        <w:tc>
          <w:tcPr>
            <w:tcW w:w="2814" w:type="dxa"/>
          </w:tcPr>
          <w:p w:rsidR="00CA104C" w:rsidRPr="009F31E1" w:rsidRDefault="00CA104C" w:rsidP="00CA104C">
            <w:pPr>
              <w:jc w:val="both"/>
              <w:rPr>
                <w:rFonts w:ascii="Arial" w:hAnsi="Arial" w:cs="Arial"/>
              </w:rPr>
            </w:pPr>
          </w:p>
          <w:p w:rsidR="00CA104C" w:rsidRPr="009F31E1" w:rsidRDefault="00CA104C" w:rsidP="00CA104C">
            <w:pPr>
              <w:jc w:val="both"/>
              <w:rPr>
                <w:rFonts w:ascii="Arial" w:hAnsi="Arial" w:cs="Arial"/>
              </w:rPr>
            </w:pPr>
            <w:r w:rsidRPr="009F31E1">
              <w:rPr>
                <w:rFonts w:ascii="Arial" w:hAnsi="Arial" w:cs="Arial"/>
                <w:sz w:val="22"/>
                <w:szCs w:val="22"/>
              </w:rPr>
              <w:t xml:space="preserve">Graxa a base de sabão de lítio NLGI-2EP-MULTIPURPOSE – apresentação de ficha técnica do produto contendo análise </w:t>
            </w:r>
            <w:r w:rsidRPr="009F31E1">
              <w:rPr>
                <w:rFonts w:ascii="Arial" w:hAnsi="Arial" w:cs="Arial"/>
                <w:sz w:val="22"/>
                <w:szCs w:val="22"/>
              </w:rPr>
              <w:lastRenderedPageBreak/>
              <w:t xml:space="preserve">laboratorial e devida homologação por montadora de </w:t>
            </w:r>
            <w:proofErr w:type="spellStart"/>
            <w:r w:rsidRPr="009F31E1">
              <w:rPr>
                <w:rFonts w:ascii="Arial" w:hAnsi="Arial" w:cs="Arial"/>
                <w:sz w:val="22"/>
                <w:szCs w:val="22"/>
              </w:rPr>
              <w:t>veiculo</w:t>
            </w:r>
            <w:proofErr w:type="spellEnd"/>
            <w:r w:rsidRPr="009F31E1">
              <w:rPr>
                <w:rFonts w:ascii="Arial" w:hAnsi="Arial" w:cs="Arial"/>
                <w:sz w:val="22"/>
                <w:szCs w:val="22"/>
              </w:rPr>
              <w:t>.</w:t>
            </w:r>
          </w:p>
        </w:tc>
        <w:tc>
          <w:tcPr>
            <w:tcW w:w="1065" w:type="dxa"/>
          </w:tcPr>
          <w:p w:rsidR="00CA104C" w:rsidRPr="00351CD7" w:rsidRDefault="00CA104C" w:rsidP="00CA104C">
            <w:pPr>
              <w:pStyle w:val="Ttulo1"/>
              <w:jc w:val="both"/>
              <w:rPr>
                <w:b w:val="0"/>
                <w:sz w:val="22"/>
                <w:szCs w:val="22"/>
              </w:rPr>
            </w:pPr>
          </w:p>
        </w:tc>
        <w:tc>
          <w:tcPr>
            <w:tcW w:w="1099" w:type="dxa"/>
          </w:tcPr>
          <w:p w:rsidR="00CA104C" w:rsidRPr="00351CD7" w:rsidRDefault="00CA104C" w:rsidP="00CA104C">
            <w:pPr>
              <w:pStyle w:val="Ttulo1"/>
              <w:jc w:val="both"/>
              <w:rPr>
                <w:b w:val="0"/>
                <w:sz w:val="22"/>
                <w:szCs w:val="22"/>
              </w:rPr>
            </w:pPr>
          </w:p>
        </w:tc>
        <w:tc>
          <w:tcPr>
            <w:tcW w:w="1610" w:type="dxa"/>
          </w:tcPr>
          <w:p w:rsidR="00CA104C" w:rsidRPr="00351CD7"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110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roofErr w:type="spellStart"/>
            <w:r w:rsidRPr="009F31E1">
              <w:rPr>
                <w:rFonts w:ascii="Arial" w:hAnsi="Arial" w:cs="Arial"/>
                <w:sz w:val="22"/>
                <w:szCs w:val="22"/>
              </w:rPr>
              <w:t>Bombona</w:t>
            </w:r>
            <w:proofErr w:type="spellEnd"/>
          </w:p>
          <w:p w:rsidR="00CA104C" w:rsidRPr="009F31E1" w:rsidRDefault="00CA104C" w:rsidP="00CA104C">
            <w:pPr>
              <w:jc w:val="center"/>
              <w:rPr>
                <w:rFonts w:ascii="Arial" w:hAnsi="Arial" w:cs="Arial"/>
              </w:rPr>
            </w:pPr>
            <w:smartTag w:uri="urn:schemas-microsoft-com:office:smarttags" w:element="metricconverter">
              <w:smartTagPr>
                <w:attr w:name="ProductID" w:val="20 litros"/>
              </w:smartTagPr>
              <w:r w:rsidRPr="009F31E1">
                <w:rPr>
                  <w:rFonts w:ascii="Arial" w:hAnsi="Arial" w:cs="Arial"/>
                  <w:sz w:val="22"/>
                  <w:szCs w:val="22"/>
                </w:rPr>
                <w:t>20 litros</w:t>
              </w:r>
            </w:smartTag>
          </w:p>
        </w:tc>
        <w:tc>
          <w:tcPr>
            <w:tcW w:w="2814" w:type="dxa"/>
          </w:tcPr>
          <w:p w:rsidR="00CA104C" w:rsidRPr="009F31E1" w:rsidRDefault="00CA104C" w:rsidP="00CA104C">
            <w:pPr>
              <w:pStyle w:val="Ttulo1"/>
              <w:jc w:val="both"/>
              <w:rPr>
                <w:b w:val="0"/>
                <w:sz w:val="22"/>
                <w:szCs w:val="22"/>
                <w:shd w:val="clear" w:color="auto" w:fill="FFFFFF"/>
              </w:rPr>
            </w:pPr>
            <w:proofErr w:type="spellStart"/>
            <w:r w:rsidRPr="009F31E1">
              <w:rPr>
                <w:b w:val="0"/>
                <w:sz w:val="22"/>
                <w:szCs w:val="22"/>
              </w:rPr>
              <w:t>Arla</w:t>
            </w:r>
            <w:proofErr w:type="spellEnd"/>
            <w:r w:rsidRPr="009F31E1">
              <w:rPr>
                <w:b w:val="0"/>
                <w:sz w:val="22"/>
                <w:szCs w:val="22"/>
              </w:rPr>
              <w:t xml:space="preserve"> 32 agente redutor liquido de N0x automotivo – solução aquosa aproximadamente a 32,5% de </w:t>
            </w:r>
            <w:proofErr w:type="spellStart"/>
            <w:r w:rsidRPr="009F31E1">
              <w:rPr>
                <w:b w:val="0"/>
                <w:sz w:val="22"/>
                <w:szCs w:val="22"/>
              </w:rPr>
              <w:t>uréia</w:t>
            </w:r>
            <w:proofErr w:type="spellEnd"/>
            <w:r w:rsidRPr="009F31E1">
              <w:rPr>
                <w:b w:val="0"/>
                <w:sz w:val="22"/>
                <w:szCs w:val="22"/>
              </w:rPr>
              <w:t xml:space="preserve"> e 67,5% de água desmineralizada para uso nos veículos diesel com sistema</w:t>
            </w:r>
            <w:r w:rsidRPr="009F31E1">
              <w:rPr>
                <w:rStyle w:val="apple-converted-space"/>
                <w:sz w:val="22"/>
                <w:szCs w:val="22"/>
                <w:shd w:val="clear" w:color="auto" w:fill="FFFFFF"/>
              </w:rPr>
              <w:t xml:space="preserve"> </w:t>
            </w:r>
            <w:r w:rsidRPr="009F31E1">
              <w:rPr>
                <w:b w:val="0"/>
                <w:sz w:val="22"/>
                <w:szCs w:val="22"/>
                <w:shd w:val="clear" w:color="auto" w:fill="FFFFFF"/>
              </w:rPr>
              <w:t>SCR.</w:t>
            </w:r>
          </w:p>
          <w:p w:rsidR="00CA104C" w:rsidRPr="009F31E1" w:rsidRDefault="00CA104C" w:rsidP="00CA104C"/>
        </w:tc>
        <w:tc>
          <w:tcPr>
            <w:tcW w:w="1065" w:type="dxa"/>
          </w:tcPr>
          <w:p w:rsidR="00CA104C" w:rsidRPr="0037537D" w:rsidRDefault="00CA104C" w:rsidP="00CA104C">
            <w:pPr>
              <w:pStyle w:val="Ttulo1"/>
              <w:jc w:val="both"/>
              <w:rPr>
                <w:b w:val="0"/>
                <w:sz w:val="22"/>
                <w:szCs w:val="22"/>
              </w:rPr>
            </w:pPr>
          </w:p>
        </w:tc>
        <w:tc>
          <w:tcPr>
            <w:tcW w:w="1099" w:type="dxa"/>
          </w:tcPr>
          <w:p w:rsidR="00CA104C" w:rsidRPr="0037537D" w:rsidRDefault="00CA104C" w:rsidP="00CA104C">
            <w:pPr>
              <w:pStyle w:val="Ttulo1"/>
              <w:jc w:val="both"/>
              <w:rPr>
                <w:b w:val="0"/>
                <w:sz w:val="22"/>
                <w:szCs w:val="22"/>
              </w:rPr>
            </w:pPr>
          </w:p>
        </w:tc>
        <w:tc>
          <w:tcPr>
            <w:tcW w:w="1610" w:type="dxa"/>
          </w:tcPr>
          <w:p w:rsidR="00CA104C" w:rsidRPr="0037537D"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200</w:t>
            </w:r>
          </w:p>
        </w:tc>
        <w:tc>
          <w:tcPr>
            <w:tcW w:w="1451" w:type="dxa"/>
          </w:tcPr>
          <w:p w:rsidR="00CA104C" w:rsidRPr="009F31E1" w:rsidRDefault="00CA104C" w:rsidP="00CA104C">
            <w:pPr>
              <w:jc w:val="center"/>
              <w:rPr>
                <w:rFonts w:ascii="Arial" w:hAnsi="Arial" w:cs="Arial"/>
              </w:rPr>
            </w:pPr>
            <w:r w:rsidRPr="009F31E1">
              <w:rPr>
                <w:rFonts w:ascii="Arial" w:hAnsi="Arial" w:cs="Arial"/>
                <w:sz w:val="22"/>
                <w:szCs w:val="22"/>
              </w:rPr>
              <w:t>Frasco</w:t>
            </w:r>
          </w:p>
          <w:p w:rsidR="00CA104C" w:rsidRPr="009F31E1" w:rsidRDefault="00CA104C" w:rsidP="00CA104C">
            <w:pPr>
              <w:jc w:val="center"/>
              <w:rPr>
                <w:rFonts w:ascii="Arial" w:hAnsi="Arial" w:cs="Arial"/>
              </w:rPr>
            </w:pPr>
            <w:r w:rsidRPr="009F31E1">
              <w:rPr>
                <w:rFonts w:ascii="Arial" w:hAnsi="Arial" w:cs="Arial"/>
                <w:sz w:val="22"/>
                <w:szCs w:val="22"/>
              </w:rPr>
              <w:t>05 litros.</w:t>
            </w:r>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Shampoo detergente </w:t>
            </w:r>
            <w:proofErr w:type="gramStart"/>
            <w:r w:rsidRPr="009F31E1">
              <w:rPr>
                <w:b w:val="0"/>
                <w:sz w:val="22"/>
                <w:szCs w:val="22"/>
              </w:rPr>
              <w:t xml:space="preserve">automotivo.  </w:t>
            </w:r>
            <w:proofErr w:type="gramEnd"/>
          </w:p>
        </w:tc>
        <w:tc>
          <w:tcPr>
            <w:tcW w:w="1065" w:type="dxa"/>
          </w:tcPr>
          <w:p w:rsidR="00CA104C" w:rsidRPr="0037537D" w:rsidRDefault="00CA104C" w:rsidP="00CA104C">
            <w:pPr>
              <w:pStyle w:val="Ttulo1"/>
              <w:jc w:val="both"/>
              <w:rPr>
                <w:b w:val="0"/>
                <w:sz w:val="22"/>
                <w:szCs w:val="22"/>
              </w:rPr>
            </w:pPr>
          </w:p>
        </w:tc>
        <w:tc>
          <w:tcPr>
            <w:tcW w:w="1099" w:type="dxa"/>
          </w:tcPr>
          <w:p w:rsidR="00CA104C" w:rsidRPr="0037537D" w:rsidRDefault="00CA104C" w:rsidP="00CA104C">
            <w:pPr>
              <w:pStyle w:val="Ttulo1"/>
              <w:jc w:val="both"/>
              <w:rPr>
                <w:b w:val="0"/>
                <w:sz w:val="22"/>
                <w:szCs w:val="22"/>
              </w:rPr>
            </w:pPr>
          </w:p>
        </w:tc>
        <w:tc>
          <w:tcPr>
            <w:tcW w:w="1610" w:type="dxa"/>
          </w:tcPr>
          <w:p w:rsidR="00CA104C" w:rsidRPr="0037537D"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20</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Embalagem 25 Kg.</w:t>
            </w:r>
          </w:p>
        </w:tc>
        <w:tc>
          <w:tcPr>
            <w:tcW w:w="2814" w:type="dxa"/>
          </w:tcPr>
          <w:p w:rsidR="00CA104C" w:rsidRPr="009F31E1" w:rsidRDefault="00CA104C" w:rsidP="00CA104C">
            <w:pPr>
              <w:pStyle w:val="Ttulo1"/>
              <w:jc w:val="both"/>
              <w:rPr>
                <w:b w:val="0"/>
                <w:sz w:val="22"/>
                <w:szCs w:val="22"/>
              </w:rPr>
            </w:pPr>
          </w:p>
          <w:p w:rsidR="00CA104C" w:rsidRPr="009F31E1" w:rsidRDefault="00CA104C" w:rsidP="00CA104C">
            <w:pPr>
              <w:pStyle w:val="Ttulo1"/>
              <w:jc w:val="both"/>
              <w:rPr>
                <w:b w:val="0"/>
                <w:sz w:val="22"/>
                <w:szCs w:val="22"/>
              </w:rPr>
            </w:pPr>
            <w:r w:rsidRPr="009F31E1">
              <w:rPr>
                <w:b w:val="0"/>
                <w:sz w:val="22"/>
                <w:szCs w:val="22"/>
              </w:rPr>
              <w:t xml:space="preserve">Estopa branca mecânica, fio 100% algodão. </w:t>
            </w:r>
          </w:p>
        </w:tc>
        <w:tc>
          <w:tcPr>
            <w:tcW w:w="1065" w:type="dxa"/>
          </w:tcPr>
          <w:p w:rsidR="00CA104C" w:rsidRPr="00D159A3" w:rsidRDefault="00CA104C" w:rsidP="00CA104C">
            <w:pPr>
              <w:pStyle w:val="Cabealho"/>
              <w:jc w:val="both"/>
              <w:rPr>
                <w:rFonts w:ascii="Arial" w:hAnsi="Arial" w:cs="Arial"/>
              </w:rPr>
            </w:pPr>
          </w:p>
        </w:tc>
        <w:tc>
          <w:tcPr>
            <w:tcW w:w="1099" w:type="dxa"/>
          </w:tcPr>
          <w:p w:rsidR="00CA104C" w:rsidRPr="00D159A3" w:rsidRDefault="00CA104C" w:rsidP="00CA104C">
            <w:pPr>
              <w:pStyle w:val="Cabealho"/>
              <w:jc w:val="both"/>
              <w:rPr>
                <w:rFonts w:ascii="Arial" w:hAnsi="Arial" w:cs="Arial"/>
              </w:rPr>
            </w:pPr>
          </w:p>
        </w:tc>
        <w:tc>
          <w:tcPr>
            <w:tcW w:w="1610" w:type="dxa"/>
          </w:tcPr>
          <w:p w:rsidR="00CA104C" w:rsidRPr="00D159A3" w:rsidRDefault="00CA104C" w:rsidP="00CA104C">
            <w:pPr>
              <w:pStyle w:val="Cabealho"/>
              <w:jc w:val="both"/>
              <w:rPr>
                <w:rFonts w:ascii="Arial" w:hAnsi="Arial" w:cs="Arial"/>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48</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Embalagem 1 Kg.</w:t>
            </w:r>
          </w:p>
        </w:tc>
        <w:tc>
          <w:tcPr>
            <w:tcW w:w="2814" w:type="dxa"/>
          </w:tcPr>
          <w:p w:rsidR="00CA104C" w:rsidRPr="009F31E1" w:rsidRDefault="00CA104C" w:rsidP="00CA104C">
            <w:pPr>
              <w:pStyle w:val="Ttulo1"/>
              <w:jc w:val="both"/>
              <w:rPr>
                <w:b w:val="0"/>
                <w:sz w:val="22"/>
                <w:szCs w:val="22"/>
              </w:rPr>
            </w:pPr>
            <w:r w:rsidRPr="009F31E1">
              <w:rPr>
                <w:b w:val="0"/>
                <w:sz w:val="22"/>
                <w:szCs w:val="22"/>
              </w:rPr>
              <w:t>Graxa automotiva lubrificante para rolamentos, não solúvel em água.</w:t>
            </w:r>
          </w:p>
        </w:tc>
        <w:tc>
          <w:tcPr>
            <w:tcW w:w="1065" w:type="dxa"/>
          </w:tcPr>
          <w:p w:rsidR="00CA104C" w:rsidRPr="00D159A3" w:rsidRDefault="00CA104C" w:rsidP="00CA104C">
            <w:pPr>
              <w:pStyle w:val="Ttulo2"/>
              <w:jc w:val="both"/>
              <w:rPr>
                <w:b w:val="0"/>
                <w:bCs w:val="0"/>
                <w:sz w:val="22"/>
                <w:szCs w:val="22"/>
              </w:rPr>
            </w:pPr>
          </w:p>
        </w:tc>
        <w:tc>
          <w:tcPr>
            <w:tcW w:w="1099" w:type="dxa"/>
          </w:tcPr>
          <w:p w:rsidR="00CA104C" w:rsidRPr="00D159A3" w:rsidRDefault="00CA104C" w:rsidP="00CA104C">
            <w:pPr>
              <w:pStyle w:val="Ttulo2"/>
              <w:jc w:val="both"/>
              <w:rPr>
                <w:b w:val="0"/>
                <w:bCs w:val="0"/>
                <w:sz w:val="22"/>
                <w:szCs w:val="22"/>
              </w:rPr>
            </w:pPr>
          </w:p>
        </w:tc>
        <w:tc>
          <w:tcPr>
            <w:tcW w:w="1610" w:type="dxa"/>
          </w:tcPr>
          <w:p w:rsidR="00CA104C" w:rsidRPr="00D159A3" w:rsidRDefault="00CA104C" w:rsidP="00CA104C">
            <w:pPr>
              <w:pStyle w:val="Ttulo2"/>
              <w:jc w:val="both"/>
              <w:rPr>
                <w:b w:val="0"/>
                <w:bCs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6</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Galão 05 litros.</w:t>
            </w:r>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Detergente </w:t>
            </w:r>
            <w:proofErr w:type="spellStart"/>
            <w:r w:rsidRPr="009F31E1">
              <w:rPr>
                <w:b w:val="0"/>
                <w:sz w:val="22"/>
                <w:szCs w:val="22"/>
              </w:rPr>
              <w:t>desengraxante</w:t>
            </w:r>
            <w:proofErr w:type="spellEnd"/>
            <w:r w:rsidRPr="009F31E1">
              <w:rPr>
                <w:b w:val="0"/>
                <w:sz w:val="22"/>
                <w:szCs w:val="22"/>
              </w:rPr>
              <w:t xml:space="preserve"> alcalino concentrado automotivo.</w:t>
            </w:r>
          </w:p>
        </w:tc>
        <w:tc>
          <w:tcPr>
            <w:tcW w:w="1065" w:type="dxa"/>
          </w:tcPr>
          <w:p w:rsidR="00CA104C" w:rsidRPr="0037537D" w:rsidRDefault="00CA104C" w:rsidP="00CA104C">
            <w:pPr>
              <w:pStyle w:val="Ttulo1"/>
              <w:jc w:val="both"/>
              <w:rPr>
                <w:b w:val="0"/>
                <w:sz w:val="22"/>
                <w:szCs w:val="22"/>
              </w:rPr>
            </w:pPr>
          </w:p>
        </w:tc>
        <w:tc>
          <w:tcPr>
            <w:tcW w:w="1099" w:type="dxa"/>
          </w:tcPr>
          <w:p w:rsidR="00CA104C" w:rsidRPr="0037537D" w:rsidRDefault="00CA104C" w:rsidP="00CA104C">
            <w:pPr>
              <w:pStyle w:val="Ttulo1"/>
              <w:jc w:val="both"/>
              <w:rPr>
                <w:b w:val="0"/>
                <w:sz w:val="22"/>
                <w:szCs w:val="22"/>
              </w:rPr>
            </w:pPr>
          </w:p>
        </w:tc>
        <w:tc>
          <w:tcPr>
            <w:tcW w:w="1610" w:type="dxa"/>
          </w:tcPr>
          <w:p w:rsidR="00CA104C" w:rsidRPr="0037537D" w:rsidRDefault="00CA104C" w:rsidP="00CA104C">
            <w:pPr>
              <w:pStyle w:val="Ttulo1"/>
              <w:jc w:val="both"/>
              <w:rPr>
                <w:b w:val="0"/>
                <w:sz w:val="22"/>
                <w:szCs w:val="22"/>
              </w:rPr>
            </w:pPr>
          </w:p>
        </w:tc>
      </w:tr>
      <w:tr w:rsidR="00CA104C" w:rsidRPr="00D159A3"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360</w:t>
            </w:r>
          </w:p>
        </w:tc>
        <w:tc>
          <w:tcPr>
            <w:tcW w:w="1451" w:type="dxa"/>
          </w:tcPr>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smartTag w:uri="urn:schemas-microsoft-com:office:smarttags" w:element="metricconverter">
              <w:smartTagPr>
                <w:attr w:name="ProductID" w:val="1 litro"/>
              </w:smartTagPr>
              <w:r w:rsidRPr="009F31E1">
                <w:rPr>
                  <w:rFonts w:ascii="Arial" w:hAnsi="Arial" w:cs="Arial"/>
                  <w:sz w:val="22"/>
                  <w:szCs w:val="22"/>
                </w:rPr>
                <w:t>1 litro</w:t>
              </w:r>
            </w:smartTag>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Óleo lubrificante sintético 5W30, para motor a gasolina; - apresentação de ficha técnica do produto contendo análise 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D159A3" w:rsidTr="00CA104C">
        <w:trPr>
          <w:trHeight w:val="1012"/>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6</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Galão </w:t>
            </w:r>
            <w:smartTag w:uri="urn:schemas-microsoft-com:office:smarttags" w:element="metricconverter">
              <w:smartTagPr>
                <w:attr w:name="ProductID" w:val="20 litros"/>
              </w:smartTagPr>
              <w:r w:rsidRPr="009F31E1">
                <w:rPr>
                  <w:rFonts w:ascii="Arial" w:hAnsi="Arial" w:cs="Arial"/>
                  <w:sz w:val="22"/>
                  <w:szCs w:val="22"/>
                </w:rPr>
                <w:t>20 litros</w:t>
              </w:r>
            </w:smartTag>
          </w:p>
          <w:p w:rsidR="00CA104C" w:rsidRPr="009F31E1" w:rsidRDefault="00CA104C" w:rsidP="00CA104C">
            <w:pPr>
              <w:jc w:val="center"/>
              <w:rPr>
                <w:rFonts w:ascii="Arial" w:hAnsi="Arial" w:cs="Arial"/>
              </w:rPr>
            </w:pPr>
          </w:p>
        </w:tc>
        <w:tc>
          <w:tcPr>
            <w:tcW w:w="2814" w:type="dxa"/>
          </w:tcPr>
          <w:p w:rsidR="00CA104C" w:rsidRPr="009F31E1" w:rsidRDefault="00CA104C" w:rsidP="00CA104C">
            <w:pPr>
              <w:pStyle w:val="Ttulo1"/>
              <w:jc w:val="both"/>
              <w:rPr>
                <w:b w:val="0"/>
                <w:sz w:val="22"/>
                <w:szCs w:val="22"/>
              </w:rPr>
            </w:pPr>
            <w:r w:rsidRPr="009F31E1">
              <w:rPr>
                <w:b w:val="0"/>
                <w:sz w:val="22"/>
                <w:szCs w:val="22"/>
              </w:rPr>
              <w:lastRenderedPageBreak/>
              <w:t xml:space="preserve">Óleo lubrificante sintético SAE 5W30 para motor a </w:t>
            </w:r>
            <w:proofErr w:type="gramStart"/>
            <w:r w:rsidRPr="009F31E1">
              <w:rPr>
                <w:b w:val="0"/>
                <w:sz w:val="22"/>
                <w:szCs w:val="22"/>
              </w:rPr>
              <w:t>diesel;–</w:t>
            </w:r>
            <w:proofErr w:type="gramEnd"/>
            <w:r w:rsidRPr="009F31E1">
              <w:rPr>
                <w:b w:val="0"/>
                <w:sz w:val="22"/>
                <w:szCs w:val="22"/>
              </w:rPr>
              <w:t xml:space="preserve"> apresentação de ficha técnica do produto contendo análise </w:t>
            </w:r>
            <w:r w:rsidRPr="009F31E1">
              <w:rPr>
                <w:b w:val="0"/>
                <w:sz w:val="22"/>
                <w:szCs w:val="22"/>
              </w:rPr>
              <w:lastRenderedPageBreak/>
              <w:t xml:space="preserve">laboratorial e devida homologação por montadora de </w:t>
            </w:r>
            <w:proofErr w:type="spellStart"/>
            <w:r w:rsidRPr="009F31E1">
              <w:rPr>
                <w:b w:val="0"/>
                <w:sz w:val="22"/>
                <w:szCs w:val="22"/>
              </w:rPr>
              <w:t>veiculo</w:t>
            </w:r>
            <w:proofErr w:type="spellEnd"/>
            <w:r w:rsidRPr="009F31E1">
              <w:rPr>
                <w:b w:val="0"/>
                <w:sz w:val="22"/>
                <w:szCs w:val="22"/>
              </w:rPr>
              <w:t>.</w:t>
            </w:r>
          </w:p>
          <w:p w:rsidR="00CA104C" w:rsidRPr="009F31E1" w:rsidRDefault="00CA104C" w:rsidP="00CA104C"/>
        </w:tc>
        <w:tc>
          <w:tcPr>
            <w:tcW w:w="1065" w:type="dxa"/>
          </w:tcPr>
          <w:p w:rsidR="00CA104C" w:rsidRPr="00D159A3" w:rsidRDefault="00CA104C" w:rsidP="00CA104C">
            <w:pPr>
              <w:jc w:val="both"/>
              <w:rPr>
                <w:rFonts w:ascii="Arial" w:hAnsi="Arial" w:cs="Arial"/>
              </w:rPr>
            </w:pPr>
          </w:p>
        </w:tc>
        <w:tc>
          <w:tcPr>
            <w:tcW w:w="1099" w:type="dxa"/>
          </w:tcPr>
          <w:p w:rsidR="00CA104C" w:rsidRPr="00D159A3" w:rsidRDefault="00CA104C" w:rsidP="00CA104C">
            <w:pPr>
              <w:jc w:val="both"/>
              <w:rPr>
                <w:rFonts w:ascii="Arial" w:hAnsi="Arial" w:cs="Arial"/>
              </w:rPr>
            </w:pPr>
          </w:p>
        </w:tc>
        <w:tc>
          <w:tcPr>
            <w:tcW w:w="1610" w:type="dxa"/>
          </w:tcPr>
          <w:p w:rsidR="00CA104C" w:rsidRPr="00D159A3" w:rsidRDefault="00CA104C" w:rsidP="00CA104C">
            <w:pPr>
              <w:jc w:val="both"/>
              <w:rPr>
                <w:rFonts w:ascii="Arial" w:hAnsi="Arial" w:cs="Arial"/>
              </w:rPr>
            </w:pPr>
          </w:p>
        </w:tc>
      </w:tr>
      <w:tr w:rsidR="00CA104C" w:rsidRPr="0037537D"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6</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Galão 20 litros</w:t>
            </w:r>
          </w:p>
        </w:tc>
        <w:tc>
          <w:tcPr>
            <w:tcW w:w="2814" w:type="dxa"/>
          </w:tcPr>
          <w:p w:rsidR="00CA104C" w:rsidRPr="009F31E1" w:rsidRDefault="00CA104C" w:rsidP="00CA104C">
            <w:pPr>
              <w:pStyle w:val="Ttulo1"/>
              <w:jc w:val="both"/>
              <w:rPr>
                <w:b w:val="0"/>
                <w:sz w:val="22"/>
                <w:szCs w:val="22"/>
              </w:rPr>
            </w:pPr>
            <w:r w:rsidRPr="009F31E1">
              <w:rPr>
                <w:b w:val="0"/>
                <w:sz w:val="22"/>
                <w:szCs w:val="22"/>
              </w:rPr>
              <w:t>Óleo multifuncional SAE 50 para transmissão mecânica, destinado para máquinas com propriedades especiais, composto de óleo mineral parafínico com aditivos especiais, que atende as especificações CATERPILLAR TO-4;</w:t>
            </w:r>
          </w:p>
          <w:p w:rsidR="00CA104C" w:rsidRPr="009F31E1" w:rsidRDefault="00CA104C" w:rsidP="00CA104C"/>
        </w:tc>
        <w:tc>
          <w:tcPr>
            <w:tcW w:w="1065" w:type="dxa"/>
          </w:tcPr>
          <w:p w:rsidR="00CA104C" w:rsidRPr="006F2D1D" w:rsidRDefault="00CA104C" w:rsidP="00CA104C">
            <w:pPr>
              <w:pStyle w:val="Ttulo1"/>
              <w:jc w:val="both"/>
              <w:rPr>
                <w:b w:val="0"/>
                <w:sz w:val="22"/>
                <w:szCs w:val="22"/>
              </w:rPr>
            </w:pPr>
          </w:p>
        </w:tc>
        <w:tc>
          <w:tcPr>
            <w:tcW w:w="1099" w:type="dxa"/>
          </w:tcPr>
          <w:p w:rsidR="00CA104C" w:rsidRPr="006F2D1D" w:rsidRDefault="00CA104C" w:rsidP="00CA104C">
            <w:pPr>
              <w:pStyle w:val="Ttulo1"/>
              <w:jc w:val="both"/>
              <w:rPr>
                <w:b w:val="0"/>
                <w:sz w:val="22"/>
                <w:szCs w:val="22"/>
              </w:rPr>
            </w:pPr>
          </w:p>
        </w:tc>
        <w:tc>
          <w:tcPr>
            <w:tcW w:w="1610" w:type="dxa"/>
          </w:tcPr>
          <w:p w:rsidR="00CA104C" w:rsidRPr="006F2D1D" w:rsidRDefault="00CA104C" w:rsidP="00CA104C">
            <w:pPr>
              <w:pStyle w:val="Ttulo1"/>
              <w:jc w:val="both"/>
              <w:rPr>
                <w:b w:val="0"/>
                <w:sz w:val="22"/>
                <w:szCs w:val="22"/>
              </w:rPr>
            </w:pPr>
          </w:p>
        </w:tc>
      </w:tr>
      <w:tr w:rsidR="00CA104C" w:rsidRPr="0037537D" w:rsidTr="00CA104C">
        <w:trPr>
          <w:trHeight w:val="165"/>
          <w:jc w:val="center"/>
        </w:trPr>
        <w:tc>
          <w:tcPr>
            <w:tcW w:w="958" w:type="dxa"/>
          </w:tcPr>
          <w:p w:rsidR="00CA104C" w:rsidRPr="009F31E1" w:rsidRDefault="00CA104C" w:rsidP="00CA104C">
            <w:pPr>
              <w:pStyle w:val="PargrafodaLista"/>
              <w:numPr>
                <w:ilvl w:val="0"/>
                <w:numId w:val="8"/>
              </w:numPr>
              <w:jc w:val="center"/>
              <w:rPr>
                <w:rFonts w:ascii="Arial" w:hAnsi="Arial" w:cs="Arial"/>
              </w:rPr>
            </w:pPr>
          </w:p>
        </w:tc>
        <w:tc>
          <w:tcPr>
            <w:tcW w:w="1427" w:type="dxa"/>
            <w:vAlign w:val="center"/>
          </w:tcPr>
          <w:p w:rsidR="00CA104C" w:rsidRPr="009F31E1" w:rsidRDefault="00CA104C" w:rsidP="00CA104C">
            <w:pPr>
              <w:jc w:val="center"/>
              <w:rPr>
                <w:rFonts w:ascii="Arial" w:hAnsi="Arial" w:cs="Arial"/>
              </w:rPr>
            </w:pPr>
            <w:r w:rsidRPr="009F31E1">
              <w:rPr>
                <w:rFonts w:ascii="Arial" w:hAnsi="Arial" w:cs="Arial"/>
                <w:sz w:val="22"/>
                <w:szCs w:val="22"/>
              </w:rPr>
              <w:t>96</w:t>
            </w:r>
          </w:p>
        </w:tc>
        <w:tc>
          <w:tcPr>
            <w:tcW w:w="1451" w:type="dxa"/>
          </w:tcPr>
          <w:p w:rsidR="00CA104C" w:rsidRPr="009F31E1" w:rsidRDefault="00CA104C" w:rsidP="00CA104C">
            <w:pPr>
              <w:jc w:val="center"/>
              <w:rPr>
                <w:rFonts w:ascii="Arial" w:hAnsi="Arial" w:cs="Arial"/>
              </w:rPr>
            </w:pPr>
          </w:p>
          <w:p w:rsidR="00CA104C" w:rsidRPr="009F31E1" w:rsidRDefault="00CA104C" w:rsidP="00CA104C">
            <w:pPr>
              <w:jc w:val="center"/>
              <w:rPr>
                <w:rFonts w:ascii="Arial" w:hAnsi="Arial" w:cs="Arial"/>
              </w:rPr>
            </w:pPr>
            <w:r w:rsidRPr="009F31E1">
              <w:rPr>
                <w:rFonts w:ascii="Arial" w:hAnsi="Arial" w:cs="Arial"/>
                <w:sz w:val="22"/>
                <w:szCs w:val="22"/>
              </w:rPr>
              <w:t xml:space="preserve">Frasco </w:t>
            </w:r>
          </w:p>
          <w:p w:rsidR="00CA104C" w:rsidRPr="009F31E1" w:rsidRDefault="00CA104C" w:rsidP="00CA104C">
            <w:pPr>
              <w:jc w:val="center"/>
              <w:rPr>
                <w:rFonts w:ascii="Arial" w:hAnsi="Arial" w:cs="Arial"/>
              </w:rPr>
            </w:pPr>
            <w:r w:rsidRPr="009F31E1">
              <w:rPr>
                <w:rFonts w:ascii="Arial" w:hAnsi="Arial" w:cs="Arial"/>
                <w:sz w:val="22"/>
                <w:szCs w:val="22"/>
              </w:rPr>
              <w:t>300 ml.</w:t>
            </w:r>
          </w:p>
        </w:tc>
        <w:tc>
          <w:tcPr>
            <w:tcW w:w="2814" w:type="dxa"/>
          </w:tcPr>
          <w:p w:rsidR="00CA104C" w:rsidRPr="009F31E1" w:rsidRDefault="00CA104C" w:rsidP="00CA104C">
            <w:pPr>
              <w:pStyle w:val="Ttulo1"/>
              <w:jc w:val="both"/>
              <w:rPr>
                <w:b w:val="0"/>
                <w:sz w:val="22"/>
                <w:szCs w:val="22"/>
              </w:rPr>
            </w:pPr>
            <w:r w:rsidRPr="009F31E1">
              <w:rPr>
                <w:b w:val="0"/>
                <w:sz w:val="22"/>
                <w:szCs w:val="22"/>
              </w:rPr>
              <w:t xml:space="preserve">Limpa contato; lubrificante anticorrosivo em aerossol. </w:t>
            </w:r>
          </w:p>
        </w:tc>
        <w:tc>
          <w:tcPr>
            <w:tcW w:w="1065" w:type="dxa"/>
          </w:tcPr>
          <w:p w:rsidR="00CA104C" w:rsidRDefault="00CA104C" w:rsidP="00CA104C">
            <w:pPr>
              <w:pStyle w:val="Ttulo1"/>
              <w:jc w:val="both"/>
              <w:rPr>
                <w:b w:val="0"/>
                <w:sz w:val="22"/>
                <w:szCs w:val="22"/>
              </w:rPr>
            </w:pPr>
          </w:p>
        </w:tc>
        <w:tc>
          <w:tcPr>
            <w:tcW w:w="1099" w:type="dxa"/>
          </w:tcPr>
          <w:p w:rsidR="00CA104C" w:rsidRDefault="00CA104C" w:rsidP="00CA104C">
            <w:pPr>
              <w:pStyle w:val="Ttulo1"/>
              <w:jc w:val="both"/>
              <w:rPr>
                <w:b w:val="0"/>
                <w:sz w:val="22"/>
                <w:szCs w:val="22"/>
              </w:rPr>
            </w:pPr>
          </w:p>
        </w:tc>
        <w:tc>
          <w:tcPr>
            <w:tcW w:w="1610" w:type="dxa"/>
          </w:tcPr>
          <w:p w:rsidR="00CA104C" w:rsidRDefault="00CA104C" w:rsidP="00CA104C">
            <w:pPr>
              <w:pStyle w:val="Ttulo1"/>
              <w:jc w:val="both"/>
              <w:rPr>
                <w:b w:val="0"/>
                <w:sz w:val="22"/>
                <w:szCs w:val="22"/>
              </w:rPr>
            </w:pPr>
          </w:p>
        </w:tc>
      </w:tr>
    </w:tbl>
    <w:p w:rsidR="00A361B2" w:rsidRDefault="00A361B2"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FA266F" w:rsidRDefault="00FA266F" w:rsidP="008875C6">
      <w:pPr>
        <w:rPr>
          <w:rFonts w:ascii="Arial" w:hAnsi="Arial" w:cs="Arial"/>
          <w:b/>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CA104C">
        <w:rPr>
          <w:rFonts w:ascii="Arial" w:hAnsi="Arial" w:cs="Arial"/>
          <w:sz w:val="22"/>
          <w:szCs w:val="22"/>
        </w:rPr>
        <w:t>20</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w:t>
      </w:r>
      <w:r w:rsidR="00CA104C">
        <w:rPr>
          <w:rFonts w:ascii="Arial" w:hAnsi="Arial" w:cs="Arial"/>
          <w:i w:val="0"/>
          <w:sz w:val="22"/>
          <w:szCs w:val="22"/>
        </w:rPr>
        <w:t>20</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6A7637">
        <w:rPr>
          <w:rFonts w:ascii="Arial" w:hAnsi="Arial" w:cs="Arial"/>
          <w:b/>
          <w:bCs/>
          <w:sz w:val="22"/>
          <w:szCs w:val="22"/>
        </w:rPr>
        <w:t>12/2020</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CA104C">
        <w:rPr>
          <w:rFonts w:ascii="Arial" w:hAnsi="Arial" w:cs="Arial"/>
          <w:b/>
          <w:bCs/>
          <w:sz w:val="22"/>
          <w:szCs w:val="22"/>
        </w:rPr>
        <w:t>16</w:t>
      </w:r>
      <w:r w:rsidRPr="00973612">
        <w:rPr>
          <w:rFonts w:ascii="Arial" w:hAnsi="Arial" w:cs="Arial"/>
          <w:b/>
          <w:bCs/>
          <w:sz w:val="22"/>
          <w:szCs w:val="22"/>
        </w:rPr>
        <w:t>/20</w:t>
      </w:r>
      <w:r w:rsidR="00CA104C">
        <w:rPr>
          <w:rFonts w:ascii="Arial" w:hAnsi="Arial" w:cs="Arial"/>
          <w:b/>
          <w:bCs/>
          <w:sz w:val="22"/>
          <w:szCs w:val="22"/>
        </w:rPr>
        <w:t>20</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972F4C">
        <w:rPr>
          <w:rFonts w:ascii="Arial" w:hAnsi="Arial" w:cs="Arial"/>
          <w:sz w:val="22"/>
          <w:szCs w:val="22"/>
        </w:rPr>
        <w:t>20</w:t>
      </w:r>
      <w:r w:rsidRPr="00A00DAB">
        <w:rPr>
          <w:rFonts w:ascii="Arial" w:hAnsi="Arial" w:cs="Arial"/>
          <w:sz w:val="22"/>
          <w:szCs w:val="22"/>
        </w:rPr>
        <w:t xml:space="preserve"> (dois mil e </w:t>
      </w:r>
      <w:r w:rsidR="00972F4C">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B14C9E" w:rsidRPr="00B14C9E">
        <w:rPr>
          <w:rFonts w:ascii="Arial" w:hAnsi="Arial" w:cs="Arial"/>
          <w:b/>
          <w:sz w:val="22"/>
          <w:szCs w:val="22"/>
        </w:rPr>
        <w:t>AQUISIÇÃO DE FLUÍDOS AUTOMOTIVOS E ÓLEOS LUBRIFICANTES PARA OS VEÍCULOS DA FROTA DA PREFEITURA MUNICIPAL DE IPÚIUNA/MG.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CA104C">
        <w:rPr>
          <w:rFonts w:ascii="Arial" w:hAnsi="Arial" w:cs="Arial"/>
          <w:b w:val="0"/>
          <w:sz w:val="22"/>
          <w:szCs w:val="22"/>
        </w:rPr>
        <w:t>20</w:t>
      </w:r>
      <w:r w:rsidRPr="00A00DAB">
        <w:rPr>
          <w:rFonts w:ascii="Arial" w:hAnsi="Arial" w:cs="Arial"/>
          <w:b w:val="0"/>
          <w:sz w:val="22"/>
          <w:szCs w:val="22"/>
        </w:rPr>
        <w:t>, as despesas correrão à conta das seguintes dotações orçamentárias:</w:t>
      </w:r>
    </w:p>
    <w:p w:rsidR="00A361B2" w:rsidRDefault="00A361B2" w:rsidP="00A361B2"/>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976"/>
        <w:gridCol w:w="4328"/>
        <w:gridCol w:w="1674"/>
      </w:tblGrid>
      <w:tr w:rsidR="00CA104C" w:rsidRPr="009F31E1" w:rsidTr="00CA104C">
        <w:trPr>
          <w:trHeight w:val="369"/>
        </w:trPr>
        <w:tc>
          <w:tcPr>
            <w:tcW w:w="1814"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RECURSO</w:t>
            </w:r>
          </w:p>
        </w:tc>
        <w:tc>
          <w:tcPr>
            <w:tcW w:w="976"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FICHA</w:t>
            </w:r>
          </w:p>
        </w:tc>
        <w:tc>
          <w:tcPr>
            <w:tcW w:w="4328"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DOTAÇÃO</w:t>
            </w:r>
          </w:p>
        </w:tc>
        <w:tc>
          <w:tcPr>
            <w:tcW w:w="1674"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ELEMENTO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Gabinete do Prefeito </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005</w:t>
            </w:r>
          </w:p>
        </w:tc>
        <w:tc>
          <w:tcPr>
            <w:tcW w:w="4328"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02.01.04.122.0001.2.201.3.3.90.30.00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Serviços de Secretaria </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040</w:t>
            </w:r>
          </w:p>
        </w:tc>
        <w:tc>
          <w:tcPr>
            <w:tcW w:w="4328"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02.01.04.122.0001.2.206.3.3.90.30.00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Serviços de Fazenda e Contabilidade</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070</w:t>
            </w:r>
          </w:p>
        </w:tc>
        <w:tc>
          <w:tcPr>
            <w:tcW w:w="4328"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02.02.04.123.0001.2.207.3.3.90.30.00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495"/>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Secretaria </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Municipal de Educação-SEMEC</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148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149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150</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02.03.03.12.122.0007.2.220.3.3.90.30.00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865"/>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 Transporte Escolar</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167</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170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171</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02.03.03.12.0361.0009.2.223.3.3.90.30.00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dos Serviços Urbanos</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519</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02.05.15.452.0018.2.246.3.3.90.30.00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495"/>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dos Serviços de Estradas e Rodagens</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609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608</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02.07.26.0606.0025.2.256.3.3.90.30.00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Convênio Policia Civil</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054</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02.01.06.181.0003.2.213.3.3.90.30.00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Convênio Policia Militar</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059</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02.01.06.181.0003.2.214.3.3.90.30.00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lastRenderedPageBreak/>
              <w:t>Atividades da Secretaria de Saúde</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379</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02.04.10.122.0014.2.235.3.3.90.30.00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2605"/>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da Unidade Básica de Saúde</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398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399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401</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402</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403</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404</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02.04.10.301.0015.2.237.3.3.90.30.00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Ações em Vigilância Sanitária e Ambiental</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469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470</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02.04.10.304.0017.2.244.3.3.90.30.00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Ações em Vigilância Epidemiológica</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492</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491</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490</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02.04.10.305.0017.2.245.3.3.90.30.00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740"/>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Secretaria do Serviço Social</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630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631</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02.08.08.122.0026.2.257.3.3.90.30.00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24"/>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Manutenção/Operacionalização do CRAS</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689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690</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02.08.08.244.0027.2.259.3.3.90.30.00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109"/>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do Conselho Tutelar</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722</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02.09.08.243.0030.2.266.3.3.90.30.00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CA104C">
        <w:trPr>
          <w:trHeight w:val="1510"/>
        </w:trPr>
        <w:tc>
          <w:tcPr>
            <w:tcW w:w="1814"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Culturais/</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Cívicas e Patrimônio Histórico</w:t>
            </w:r>
          </w:p>
        </w:tc>
        <w:tc>
          <w:tcPr>
            <w:tcW w:w="976"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114</w:t>
            </w:r>
          </w:p>
        </w:tc>
        <w:tc>
          <w:tcPr>
            <w:tcW w:w="4328" w:type="dxa"/>
          </w:tcPr>
          <w:p w:rsidR="00CA104C" w:rsidRPr="009F31E1" w:rsidRDefault="00CA104C" w:rsidP="00CA104C">
            <w:pPr>
              <w:jc w:val="both"/>
              <w:rPr>
                <w:rFonts w:ascii="Arial" w:hAnsi="Arial" w:cs="Arial"/>
              </w:rPr>
            </w:pPr>
            <w:r w:rsidRPr="009F31E1">
              <w:rPr>
                <w:rFonts w:ascii="Arial" w:hAnsi="Arial" w:cs="Arial"/>
                <w:sz w:val="22"/>
                <w:szCs w:val="22"/>
              </w:rPr>
              <w:t>02.03.01.392.0012.2.276.3.390.30.00</w:t>
            </w:r>
          </w:p>
        </w:tc>
        <w:tc>
          <w:tcPr>
            <w:tcW w:w="1674"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bl>
    <w:p w:rsidR="00CA104C" w:rsidRDefault="00CA104C"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A7646" w:rsidRDefault="00DA7646"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9.2. Ficar responsável por qualquer erro na Proposta apresentada, obrigando-se a </w:t>
      </w:r>
      <w:r w:rsidR="00B14C9E">
        <w:rPr>
          <w:rFonts w:ascii="Arial" w:hAnsi="Arial" w:cs="Arial"/>
          <w:sz w:val="22"/>
          <w:szCs w:val="22"/>
        </w:rPr>
        <w:t xml:space="preserve">entregar o objeto </w:t>
      </w:r>
      <w:r w:rsidRPr="00A00DAB">
        <w:rPr>
          <w:rFonts w:ascii="Arial" w:hAnsi="Arial" w:cs="Arial"/>
          <w:sz w:val="22"/>
          <w:szCs w:val="22"/>
        </w:rPr>
        <w:t>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xml:space="preserve">, para dirimir eventuais </w:t>
      </w:r>
      <w:r w:rsidRPr="00A00DAB">
        <w:rPr>
          <w:rFonts w:ascii="Arial" w:hAnsi="Arial" w:cs="Arial"/>
          <w:sz w:val="22"/>
          <w:szCs w:val="22"/>
        </w:rPr>
        <w:lastRenderedPageBreak/>
        <w:t>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CA104C">
        <w:rPr>
          <w:rFonts w:ascii="Arial" w:hAnsi="Arial" w:cs="Arial"/>
          <w:sz w:val="22"/>
          <w:szCs w:val="22"/>
        </w:rPr>
        <w:t>2020</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sidR="00CA104C">
        <w:rPr>
          <w:rFonts w:ascii="Arial" w:hAnsi="Arial" w:cs="Arial"/>
          <w:b/>
          <w:sz w:val="22"/>
          <w:szCs w:val="22"/>
        </w:rPr>
        <w:t>2020</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6A7637">
        <w:rPr>
          <w:rFonts w:ascii="Arial" w:hAnsi="Arial" w:cs="Arial"/>
          <w:b/>
          <w:sz w:val="22"/>
          <w:szCs w:val="22"/>
        </w:rPr>
        <w:t>12/2020</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CA104C">
        <w:rPr>
          <w:rFonts w:ascii="Arial" w:hAnsi="Arial" w:cs="Arial"/>
          <w:b/>
          <w:sz w:val="22"/>
          <w:szCs w:val="22"/>
        </w:rPr>
        <w:t>16</w:t>
      </w:r>
      <w:r w:rsidRPr="00973612">
        <w:rPr>
          <w:rFonts w:ascii="Arial" w:hAnsi="Arial" w:cs="Arial"/>
          <w:b/>
          <w:sz w:val="22"/>
          <w:szCs w:val="22"/>
        </w:rPr>
        <w:t>/20</w:t>
      </w:r>
      <w:r w:rsidR="00CA104C">
        <w:rPr>
          <w:rFonts w:ascii="Arial" w:hAnsi="Arial" w:cs="Arial"/>
          <w:b/>
          <w:sz w:val="22"/>
          <w:szCs w:val="22"/>
        </w:rPr>
        <w:t>20</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w:t>
      </w:r>
      <w:r w:rsidR="00CA104C">
        <w:rPr>
          <w:rFonts w:ascii="Arial" w:hAnsi="Arial" w:cs="Arial"/>
          <w:sz w:val="22"/>
          <w:szCs w:val="22"/>
        </w:rPr>
        <w:t>20</w:t>
      </w:r>
      <w:r w:rsidRPr="00A00DAB">
        <w:rPr>
          <w:rFonts w:ascii="Arial" w:hAnsi="Arial" w:cs="Arial"/>
          <w:sz w:val="22"/>
          <w:szCs w:val="22"/>
        </w:rPr>
        <w:t xml:space="preserve"> (dois mil e </w:t>
      </w:r>
      <w:r w:rsidR="00CA104C">
        <w:rPr>
          <w:rFonts w:ascii="Arial" w:hAnsi="Arial" w:cs="Arial"/>
          <w:sz w:val="22"/>
          <w:szCs w:val="22"/>
        </w:rPr>
        <w:t>vinte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neste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B14C9E" w:rsidRPr="00B14C9E" w:rsidRDefault="00403509" w:rsidP="00B14C9E">
      <w:pPr>
        <w:spacing w:before="240"/>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B14C9E" w:rsidRPr="00B14C9E">
        <w:rPr>
          <w:rFonts w:ascii="Arial" w:hAnsi="Arial" w:cs="Arial"/>
          <w:b/>
          <w:sz w:val="22"/>
          <w:szCs w:val="22"/>
        </w:rPr>
        <w:t>AQUISIÇÃO DE FLUÍDOS AUTOMOTIVOS E ÓLEOS LUBRIFICANTES PARA OS VEÍCULOS DA FROTA DA PREFEITURA MUNICIPAL DE IPÚIUNA/MG.</w:t>
      </w:r>
    </w:p>
    <w:p w:rsidR="00DA7646" w:rsidRDefault="00DA7646" w:rsidP="00DA7646">
      <w:pPr>
        <w:pStyle w:val="Cabealho"/>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972F4C">
        <w:rPr>
          <w:rFonts w:ascii="Arial" w:hAnsi="Arial" w:cs="Arial"/>
          <w:b w:val="0"/>
          <w:sz w:val="22"/>
          <w:szCs w:val="22"/>
        </w:rPr>
        <w:t>20</w:t>
      </w:r>
      <w:r w:rsidRPr="00A00DAB">
        <w:rPr>
          <w:rFonts w:ascii="Arial" w:hAnsi="Arial" w:cs="Arial"/>
          <w:b w:val="0"/>
          <w:sz w:val="22"/>
          <w:szCs w:val="22"/>
        </w:rPr>
        <w:t xml:space="preserve"> as despesas correrão à conta das seguintes dotações orçamentárias: </w:t>
      </w:r>
    </w:p>
    <w:p w:rsidR="00B14C9E" w:rsidRDefault="00B14C9E" w:rsidP="00B14C9E"/>
    <w:tbl>
      <w:tblPr>
        <w:tblW w:w="8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5"/>
        <w:gridCol w:w="971"/>
        <w:gridCol w:w="4305"/>
        <w:gridCol w:w="1666"/>
      </w:tblGrid>
      <w:tr w:rsidR="00CA104C" w:rsidRPr="009F31E1" w:rsidTr="0026590A">
        <w:trPr>
          <w:trHeight w:val="352"/>
        </w:trPr>
        <w:tc>
          <w:tcPr>
            <w:tcW w:w="1805"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RECURSO</w:t>
            </w:r>
          </w:p>
        </w:tc>
        <w:tc>
          <w:tcPr>
            <w:tcW w:w="971"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FICHA</w:t>
            </w:r>
          </w:p>
        </w:tc>
        <w:tc>
          <w:tcPr>
            <w:tcW w:w="4305"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DOTAÇÃO</w:t>
            </w:r>
          </w:p>
        </w:tc>
        <w:tc>
          <w:tcPr>
            <w:tcW w:w="1666" w:type="dxa"/>
            <w:vAlign w:val="center"/>
          </w:tcPr>
          <w:p w:rsidR="00CA104C" w:rsidRPr="009F31E1" w:rsidRDefault="00CA104C" w:rsidP="00CA104C">
            <w:pPr>
              <w:spacing w:line="360" w:lineRule="auto"/>
              <w:jc w:val="center"/>
              <w:rPr>
                <w:rFonts w:ascii="Arial" w:hAnsi="Arial" w:cs="Arial"/>
                <w:b/>
              </w:rPr>
            </w:pPr>
            <w:r w:rsidRPr="009F31E1">
              <w:rPr>
                <w:rFonts w:ascii="Arial" w:hAnsi="Arial" w:cs="Arial"/>
                <w:b/>
                <w:sz w:val="22"/>
                <w:szCs w:val="22"/>
              </w:rPr>
              <w:t>ELEMENTO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Gabinete do Prefeito </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005</w:t>
            </w:r>
          </w:p>
        </w:tc>
        <w:tc>
          <w:tcPr>
            <w:tcW w:w="43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02.01.04.122.0001.2.201.3.3.90.30.00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Serviços de Secretaria </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040</w:t>
            </w:r>
          </w:p>
        </w:tc>
        <w:tc>
          <w:tcPr>
            <w:tcW w:w="43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02.01.04.122.0001.2.206.3.3.90.30.00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Serviços de Fazenda e Contabilidade</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070</w:t>
            </w:r>
          </w:p>
        </w:tc>
        <w:tc>
          <w:tcPr>
            <w:tcW w:w="43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02.02.04.123.0001.2.207.3.3.90.30.00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42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 xml:space="preserve">Secretaria </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Municipal de Educação-SEMEC</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148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149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150</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02.03.03.12.122.0007.2.220.3.3.90.30.00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780"/>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 Transporte Escolar</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167</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169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170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171</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02.03.03.12.0361.0009.2.223.3.3.90.30.00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dos Serviços Urbanos</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519</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02.05.15.452.0018.2.246.3.3.90.30.00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42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 dos Serviços de Estradas e Rodagens</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609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608</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02.07.26.0606.0025.2.256.3.3.90.30.00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lastRenderedPageBreak/>
              <w:t>Convênio Policia Civil</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054</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02.01.06.181.0003.2.213.3.3.90.30.00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Convênio Policia Militar</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059</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02.01.06.181.0003.2.214.3.3.90.30.00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da Secretaria de Saúde</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379</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02.04.10.122.0014.2.235.3.3.90.30.00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248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da Unidade Básica de Saúde</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398</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399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401</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402</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403</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404</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02.04.10.301.0015.2.237.3.3.90.30.00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Ações em Vigilância Sanitária e Ambiental</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469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470</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02.04.10.304.0017.2.244.3.3.90.30.00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Ações em Vigilância Epidemiológica</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492</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491</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490</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02.04.10.305.0017.2.245.3.3.90.30.00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706"/>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Secretaria do Serviço Social</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630</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631</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02.08.08.122.0026.2.257.3.3.90.30.00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73"/>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Manutenção/Operacionalização do CRAS</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689</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690</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02.08.08.244.0027.2.259.3.3.90.30.00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058"/>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Atividades do Conselho Tutelar</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722</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02.09.08.243.0030.2.266.3.3.90.30.00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r w:rsidR="00CA104C" w:rsidRPr="009F31E1" w:rsidTr="0026590A">
        <w:trPr>
          <w:trHeight w:val="1440"/>
        </w:trPr>
        <w:tc>
          <w:tcPr>
            <w:tcW w:w="1805"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lastRenderedPageBreak/>
              <w:t>Atividades Culturais/</w:t>
            </w:r>
          </w:p>
          <w:p w:rsidR="00CA104C" w:rsidRPr="009F31E1" w:rsidRDefault="00CA104C" w:rsidP="00CA104C">
            <w:pPr>
              <w:spacing w:line="360" w:lineRule="auto"/>
              <w:jc w:val="center"/>
              <w:rPr>
                <w:rFonts w:ascii="Arial" w:hAnsi="Arial" w:cs="Arial"/>
              </w:rPr>
            </w:pPr>
            <w:r w:rsidRPr="009F31E1">
              <w:rPr>
                <w:rFonts w:ascii="Arial" w:hAnsi="Arial" w:cs="Arial"/>
                <w:sz w:val="22"/>
                <w:szCs w:val="22"/>
              </w:rPr>
              <w:t>Cívicas e Patrimônio Histórico</w:t>
            </w:r>
          </w:p>
        </w:tc>
        <w:tc>
          <w:tcPr>
            <w:tcW w:w="971" w:type="dxa"/>
          </w:tcPr>
          <w:p w:rsidR="00CA104C" w:rsidRPr="009F31E1" w:rsidRDefault="00CA104C" w:rsidP="00CA104C">
            <w:pPr>
              <w:spacing w:line="360" w:lineRule="auto"/>
              <w:jc w:val="center"/>
              <w:rPr>
                <w:rFonts w:ascii="Arial" w:hAnsi="Arial" w:cs="Arial"/>
              </w:rPr>
            </w:pPr>
            <w:r w:rsidRPr="009F31E1">
              <w:rPr>
                <w:rFonts w:ascii="Arial" w:hAnsi="Arial" w:cs="Arial"/>
                <w:sz w:val="22"/>
                <w:szCs w:val="22"/>
              </w:rPr>
              <w:t>114</w:t>
            </w:r>
          </w:p>
        </w:tc>
        <w:tc>
          <w:tcPr>
            <w:tcW w:w="4305" w:type="dxa"/>
          </w:tcPr>
          <w:p w:rsidR="00CA104C" w:rsidRPr="009F31E1" w:rsidRDefault="00CA104C" w:rsidP="00CA104C">
            <w:pPr>
              <w:jc w:val="both"/>
              <w:rPr>
                <w:rFonts w:ascii="Arial" w:hAnsi="Arial" w:cs="Arial"/>
              </w:rPr>
            </w:pPr>
            <w:r w:rsidRPr="009F31E1">
              <w:rPr>
                <w:rFonts w:ascii="Arial" w:hAnsi="Arial" w:cs="Arial"/>
                <w:sz w:val="22"/>
                <w:szCs w:val="22"/>
              </w:rPr>
              <w:t>02.03.01.392.0012.2.276.3.390.30.00</w:t>
            </w:r>
          </w:p>
        </w:tc>
        <w:tc>
          <w:tcPr>
            <w:tcW w:w="1666" w:type="dxa"/>
          </w:tcPr>
          <w:p w:rsidR="00CA104C" w:rsidRPr="009F31E1" w:rsidRDefault="00CA104C" w:rsidP="00CA104C">
            <w:pPr>
              <w:spacing w:line="360" w:lineRule="auto"/>
              <w:rPr>
                <w:rFonts w:ascii="Arial" w:hAnsi="Arial" w:cs="Arial"/>
              </w:rPr>
            </w:pPr>
            <w:r w:rsidRPr="009F31E1">
              <w:rPr>
                <w:rFonts w:ascii="Arial" w:hAnsi="Arial" w:cs="Arial"/>
                <w:sz w:val="22"/>
                <w:szCs w:val="22"/>
              </w:rPr>
              <w:t>Material de Consumo</w:t>
            </w:r>
          </w:p>
        </w:tc>
      </w:tr>
    </w:tbl>
    <w:p w:rsidR="008F09F8" w:rsidRDefault="008F09F8"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15.1. Os direitos das partes contraentes encontram-se inseridos na Lei Federal nº 8.666, de 21/06/93 e Lei Federal nº 8.078 - Código de Defesa do Consumidor, e </w:t>
      </w:r>
      <w:r w:rsidRPr="00A00DAB">
        <w:rPr>
          <w:rFonts w:ascii="Arial" w:hAnsi="Arial" w:cs="Arial"/>
          <w:sz w:val="22"/>
          <w:szCs w:val="22"/>
        </w:rPr>
        <w:lastRenderedPageBreak/>
        <w:t>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26590A">
        <w:rPr>
          <w:rFonts w:ascii="Arial" w:hAnsi="Arial" w:cs="Arial"/>
          <w:sz w:val="22"/>
          <w:szCs w:val="22"/>
        </w:rPr>
        <w:t>2020</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B14C9E" w:rsidRDefault="00B14C9E"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B14C9E"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B14C9E" w:rsidRDefault="00B14C9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7508C2">
        <w:rPr>
          <w:rFonts w:ascii="Arial" w:hAnsi="Arial" w:cs="Arial"/>
          <w:sz w:val="22"/>
          <w:szCs w:val="22"/>
        </w:rPr>
        <w:t>20</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403509"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DA5" w:rsidRDefault="00C43DA5" w:rsidP="00DA7681">
      <w:r>
        <w:separator/>
      </w:r>
    </w:p>
  </w:endnote>
  <w:endnote w:type="continuationSeparator" w:id="0">
    <w:p w:rsidR="00C43DA5" w:rsidRDefault="00C43DA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4C" w:rsidRDefault="00CA104C"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104C" w:rsidRDefault="00CA104C"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04C" w:rsidRDefault="00CA104C" w:rsidP="001B791A">
    <w:pPr>
      <w:pBdr>
        <w:top w:val="single" w:sz="4" w:space="1" w:color="auto"/>
      </w:pBdr>
      <w:ind w:left="4536"/>
      <w:jc w:val="right"/>
      <w:rPr>
        <w:b/>
        <w:sz w:val="16"/>
        <w:szCs w:val="16"/>
      </w:rPr>
    </w:pPr>
    <w:r>
      <w:rPr>
        <w:b/>
        <w:sz w:val="16"/>
        <w:szCs w:val="16"/>
      </w:rPr>
      <w:t>SUPERINTENDÊNCIA DE ADMINISTRAÇÃO</w:t>
    </w:r>
  </w:p>
  <w:p w:rsidR="00CA104C" w:rsidRPr="00CF1716" w:rsidRDefault="00CA104C"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CA104C" w:rsidRPr="00CF1716" w:rsidRDefault="00CA104C" w:rsidP="001B791A">
    <w:pPr>
      <w:jc w:val="right"/>
      <w:rPr>
        <w:sz w:val="16"/>
        <w:szCs w:val="16"/>
      </w:rPr>
    </w:pPr>
    <w:r w:rsidRPr="00CF1716">
      <w:rPr>
        <w:sz w:val="16"/>
        <w:szCs w:val="16"/>
      </w:rPr>
      <w:t>Rua João Roberto da Silva, 40 – Centro</w:t>
    </w:r>
  </w:p>
  <w:p w:rsidR="00CA104C" w:rsidRPr="00CF1716" w:rsidRDefault="00CA104C" w:rsidP="001B791A">
    <w:pPr>
      <w:jc w:val="right"/>
      <w:rPr>
        <w:sz w:val="16"/>
        <w:szCs w:val="16"/>
      </w:rPr>
    </w:pPr>
    <w:r w:rsidRPr="00CF1716">
      <w:rPr>
        <w:sz w:val="16"/>
        <w:szCs w:val="16"/>
      </w:rPr>
      <w:t>Ipuiuna, MG – 37588-000</w:t>
    </w:r>
  </w:p>
  <w:p w:rsidR="00CA104C" w:rsidRPr="00CF1716" w:rsidRDefault="00CA104C" w:rsidP="001B791A">
    <w:pPr>
      <w:jc w:val="right"/>
      <w:rPr>
        <w:sz w:val="16"/>
        <w:szCs w:val="16"/>
      </w:rPr>
    </w:pPr>
    <w:r w:rsidRPr="00CF1716">
      <w:rPr>
        <w:sz w:val="16"/>
        <w:szCs w:val="16"/>
      </w:rPr>
      <w:t>Fone/Fax 35 3732-2075</w:t>
    </w:r>
  </w:p>
  <w:p w:rsidR="00CA104C" w:rsidRPr="00E76238" w:rsidRDefault="00CA104C"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DA5" w:rsidRDefault="00C43DA5" w:rsidP="00DA7681">
      <w:r>
        <w:separator/>
      </w:r>
    </w:p>
  </w:footnote>
  <w:footnote w:type="continuationSeparator" w:id="0">
    <w:p w:rsidR="00C43DA5" w:rsidRDefault="00C43DA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CA104C" w:rsidTr="00333A27">
      <w:trPr>
        <w:jc w:val="center"/>
      </w:trPr>
      <w:tc>
        <w:tcPr>
          <w:tcW w:w="1843" w:type="dxa"/>
        </w:tcPr>
        <w:p w:rsidR="00CA104C" w:rsidRDefault="00CA104C" w:rsidP="00333A27">
          <w:pPr>
            <w:pStyle w:val="Cabealho"/>
            <w:snapToGrid w:val="0"/>
            <w:jc w:val="center"/>
            <w:rPr>
              <w:b/>
              <w:sz w:val="36"/>
            </w:rPr>
          </w:pPr>
          <w:r>
            <w:rPr>
              <w:noProof/>
            </w:rPr>
            <w:drawing>
              <wp:inline distT="0" distB="0" distL="0" distR="0" wp14:anchorId="2494E632" wp14:editId="7F4FDC09">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CA104C" w:rsidRDefault="00CA104C" w:rsidP="00333A27">
          <w:pPr>
            <w:pStyle w:val="Cabealho"/>
            <w:snapToGrid w:val="0"/>
            <w:jc w:val="center"/>
            <w:rPr>
              <w:b/>
              <w:sz w:val="36"/>
            </w:rPr>
          </w:pPr>
          <w:r>
            <w:rPr>
              <w:b/>
              <w:sz w:val="36"/>
            </w:rPr>
            <w:t>PREFEITURA MUNICIPAL DE IPUIUNA</w:t>
          </w:r>
        </w:p>
        <w:p w:rsidR="00CA104C" w:rsidRDefault="00CA104C" w:rsidP="00333A27">
          <w:pPr>
            <w:pStyle w:val="Cabealho"/>
            <w:jc w:val="center"/>
            <w:rPr>
              <w:b/>
            </w:rPr>
          </w:pPr>
          <w:r>
            <w:rPr>
              <w:b/>
            </w:rPr>
            <w:t>ESTADO DE MINAS GERAIS</w:t>
          </w:r>
        </w:p>
        <w:p w:rsidR="00CA104C" w:rsidRDefault="00CA104C" w:rsidP="00333A27">
          <w:pPr>
            <w:pStyle w:val="Cabealho"/>
            <w:rPr>
              <w:b/>
            </w:rPr>
          </w:pPr>
          <w:r>
            <w:rPr>
              <w:b/>
            </w:rPr>
            <w:t xml:space="preserve">                                  </w:t>
          </w:r>
        </w:p>
      </w:tc>
    </w:tr>
  </w:tbl>
  <w:p w:rsidR="00CA104C" w:rsidRPr="004E2B55" w:rsidRDefault="00CA104C"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0B4273E"/>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1C68"/>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45A6"/>
    <w:rsid w:val="000C7967"/>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6590A"/>
    <w:rsid w:val="00275B8B"/>
    <w:rsid w:val="0028178B"/>
    <w:rsid w:val="00282CCF"/>
    <w:rsid w:val="00284B53"/>
    <w:rsid w:val="002935C7"/>
    <w:rsid w:val="002A14AB"/>
    <w:rsid w:val="002A6C87"/>
    <w:rsid w:val="002B1D09"/>
    <w:rsid w:val="002B6399"/>
    <w:rsid w:val="002C3A84"/>
    <w:rsid w:val="002C64DA"/>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C6C"/>
    <w:rsid w:val="004B2DB3"/>
    <w:rsid w:val="004B66F4"/>
    <w:rsid w:val="004C41DF"/>
    <w:rsid w:val="004D1195"/>
    <w:rsid w:val="004D252C"/>
    <w:rsid w:val="004D4DED"/>
    <w:rsid w:val="004D671A"/>
    <w:rsid w:val="004E2B55"/>
    <w:rsid w:val="004E43E1"/>
    <w:rsid w:val="004F1973"/>
    <w:rsid w:val="004F4A5F"/>
    <w:rsid w:val="004F77DC"/>
    <w:rsid w:val="0051235C"/>
    <w:rsid w:val="00513C5B"/>
    <w:rsid w:val="0051438C"/>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637"/>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417D9"/>
    <w:rsid w:val="0074386D"/>
    <w:rsid w:val="00747A7A"/>
    <w:rsid w:val="007508C2"/>
    <w:rsid w:val="007543A4"/>
    <w:rsid w:val="00755FBF"/>
    <w:rsid w:val="00756984"/>
    <w:rsid w:val="00772463"/>
    <w:rsid w:val="007761F7"/>
    <w:rsid w:val="0077672E"/>
    <w:rsid w:val="00777BE0"/>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D776E"/>
    <w:rsid w:val="008E23ED"/>
    <w:rsid w:val="008F09F8"/>
    <w:rsid w:val="008F22B4"/>
    <w:rsid w:val="008F37FD"/>
    <w:rsid w:val="00902926"/>
    <w:rsid w:val="0090667B"/>
    <w:rsid w:val="00912677"/>
    <w:rsid w:val="00920C61"/>
    <w:rsid w:val="009233B3"/>
    <w:rsid w:val="00923A52"/>
    <w:rsid w:val="00950BAA"/>
    <w:rsid w:val="0097069C"/>
    <w:rsid w:val="009720B3"/>
    <w:rsid w:val="00972F4C"/>
    <w:rsid w:val="00973612"/>
    <w:rsid w:val="00983521"/>
    <w:rsid w:val="0099396F"/>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4C9E"/>
    <w:rsid w:val="00B15AEA"/>
    <w:rsid w:val="00B22E80"/>
    <w:rsid w:val="00B246C9"/>
    <w:rsid w:val="00B26766"/>
    <w:rsid w:val="00B30145"/>
    <w:rsid w:val="00B37F8C"/>
    <w:rsid w:val="00B4273D"/>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3DA5"/>
    <w:rsid w:val="00C444DF"/>
    <w:rsid w:val="00C44977"/>
    <w:rsid w:val="00C66A7A"/>
    <w:rsid w:val="00C70F62"/>
    <w:rsid w:val="00C718BB"/>
    <w:rsid w:val="00C73CA6"/>
    <w:rsid w:val="00C74054"/>
    <w:rsid w:val="00C778CC"/>
    <w:rsid w:val="00C77ADA"/>
    <w:rsid w:val="00C97F07"/>
    <w:rsid w:val="00CA104C"/>
    <w:rsid w:val="00CA12A9"/>
    <w:rsid w:val="00CA7003"/>
    <w:rsid w:val="00CB0C0E"/>
    <w:rsid w:val="00CC6138"/>
    <w:rsid w:val="00CD6EC0"/>
    <w:rsid w:val="00CD751A"/>
    <w:rsid w:val="00CE146A"/>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46"/>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294C"/>
    <w:rsid w:val="00E33B10"/>
    <w:rsid w:val="00E43E67"/>
    <w:rsid w:val="00E5060E"/>
    <w:rsid w:val="00E517C7"/>
    <w:rsid w:val="00E518A9"/>
    <w:rsid w:val="00E57387"/>
    <w:rsid w:val="00E575CB"/>
    <w:rsid w:val="00E57F64"/>
    <w:rsid w:val="00E70CAD"/>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2784E"/>
    <w:rsid w:val="00F4103F"/>
    <w:rsid w:val="00F4307B"/>
    <w:rsid w:val="00F46BF9"/>
    <w:rsid w:val="00F504B0"/>
    <w:rsid w:val="00F51FDE"/>
    <w:rsid w:val="00F54AFD"/>
    <w:rsid w:val="00F5636A"/>
    <w:rsid w:val="00F6568A"/>
    <w:rsid w:val="00F65738"/>
    <w:rsid w:val="00F72B4B"/>
    <w:rsid w:val="00F73D5D"/>
    <w:rsid w:val="00F7736D"/>
    <w:rsid w:val="00F83249"/>
    <w:rsid w:val="00F8375C"/>
    <w:rsid w:val="00F93878"/>
    <w:rsid w:val="00F956E1"/>
    <w:rsid w:val="00FA266F"/>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949EE74-57D4-45D4-8AE8-78CEB492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 w:type="character" w:customStyle="1" w:styleId="apple-converted-space">
    <w:name w:val="apple-converted-space"/>
    <w:basedOn w:val="Fontepargpadro"/>
    <w:rsid w:val="00B14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320">
      <w:bodyDiv w:val="1"/>
      <w:marLeft w:val="0"/>
      <w:marRight w:val="0"/>
      <w:marTop w:val="0"/>
      <w:marBottom w:val="0"/>
      <w:divBdr>
        <w:top w:val="none" w:sz="0" w:space="0" w:color="auto"/>
        <w:left w:val="none" w:sz="0" w:space="0" w:color="auto"/>
        <w:bottom w:val="none" w:sz="0" w:space="0" w:color="auto"/>
        <w:right w:val="none" w:sz="0" w:space="0" w:color="auto"/>
      </w:divBdr>
    </w:div>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17B3-C222-4794-99D1-E42C1A9A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1</Pages>
  <Words>13291</Words>
  <Characters>71772</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Valdimara</cp:lastModifiedBy>
  <cp:revision>46</cp:revision>
  <cp:lastPrinted>2017-04-03T17:06:00Z</cp:lastPrinted>
  <dcterms:created xsi:type="dcterms:W3CDTF">2014-11-24T18:54:00Z</dcterms:created>
  <dcterms:modified xsi:type="dcterms:W3CDTF">2020-04-28T16:20:00Z</dcterms:modified>
</cp:coreProperties>
</file>