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F4007">
        <w:rPr>
          <w:rFonts w:ascii="Arial" w:hAnsi="Arial" w:cs="Arial"/>
          <w:b/>
          <w:bCs/>
          <w:sz w:val="22"/>
          <w:szCs w:val="22"/>
        </w:rPr>
        <w:t>33/2022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3F4007">
        <w:rPr>
          <w:rFonts w:ascii="Arial" w:hAnsi="Arial" w:cs="Arial"/>
          <w:b/>
          <w:bCs/>
          <w:sz w:val="22"/>
          <w:szCs w:val="22"/>
        </w:rPr>
        <w:t>84/2022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617748">
        <w:rPr>
          <w:rFonts w:ascii="Arial" w:hAnsi="Arial" w:cs="Arial"/>
          <w:b/>
          <w:bCs/>
          <w:sz w:val="22"/>
          <w:szCs w:val="22"/>
          <w:highlight w:val="yellow"/>
          <w:u w:val="single"/>
        </w:rPr>
        <w:t>(Exclusivo Microempresas – ME e Empresas de Pequeno Porte – EPP)</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 xml:space="preserve">TIPO: </w:t>
      </w:r>
      <w:r w:rsidR="003F4007">
        <w:rPr>
          <w:rFonts w:ascii="Arial" w:hAnsi="Arial" w:cs="Arial"/>
          <w:b/>
          <w:bCs/>
          <w:sz w:val="22"/>
          <w:szCs w:val="22"/>
        </w:rPr>
        <w:t>MAIOR DESCONTO PERCENTUAL</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3F4007">
        <w:rPr>
          <w:rFonts w:ascii="Arial" w:hAnsi="Arial" w:cs="Arial"/>
          <w:b/>
          <w:bCs/>
          <w:sz w:val="22"/>
          <w:szCs w:val="22"/>
        </w:rPr>
        <w:t>CHEFIA DE GABINETE E DEMAIS</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3F4007">
        <w:rPr>
          <w:rFonts w:ascii="Arial" w:hAnsi="Arial" w:cs="Arial"/>
          <w:b/>
          <w:bCs/>
          <w:sz w:val="22"/>
          <w:szCs w:val="22"/>
        </w:rPr>
        <w:t>05/07/2022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3F4007">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3F4007">
        <w:rPr>
          <w:rFonts w:ascii="Arial" w:hAnsi="Arial" w:cs="Arial"/>
          <w:sz w:val="22"/>
          <w:szCs w:val="22"/>
        </w:rPr>
        <w:t>15 de Junho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3F4007">
        <w:rPr>
          <w:rFonts w:ascii="Arial" w:hAnsi="Arial" w:cs="Arial"/>
          <w:b/>
          <w:bCs/>
          <w:sz w:val="22"/>
          <w:szCs w:val="22"/>
        </w:rPr>
        <w:t>33/2022</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3F4007">
        <w:rPr>
          <w:rFonts w:ascii="Arial" w:hAnsi="Arial" w:cs="Arial"/>
          <w:b/>
          <w:bCs/>
          <w:sz w:val="22"/>
          <w:szCs w:val="22"/>
        </w:rPr>
        <w:t>84/2022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891A11">
        <w:rPr>
          <w:rFonts w:ascii="Arial" w:hAnsi="Arial" w:cs="Arial"/>
          <w:b/>
          <w:bCs/>
          <w:sz w:val="22"/>
          <w:szCs w:val="22"/>
          <w:u w:val="single"/>
        </w:rPr>
        <w:t>(Exclusivo Microempresas – ME e Empresas de Pequeno Porte – EPP)</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 xml:space="preserve">TIPO: </w:t>
      </w:r>
      <w:r w:rsidR="003F4007">
        <w:rPr>
          <w:rFonts w:ascii="Arial" w:hAnsi="Arial" w:cs="Arial"/>
          <w:b/>
          <w:bCs/>
          <w:sz w:val="22"/>
          <w:szCs w:val="22"/>
        </w:rPr>
        <w:t>MAIOR DESCONTO PERCENTUAL</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3F4007">
        <w:rPr>
          <w:rFonts w:ascii="Arial" w:hAnsi="Arial" w:cs="Arial"/>
          <w:b/>
          <w:bCs/>
          <w:sz w:val="22"/>
          <w:szCs w:val="22"/>
        </w:rPr>
        <w:t>CHEFIA DE GABINETE E DEMAIS</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3F4007">
        <w:rPr>
          <w:rFonts w:ascii="Arial" w:hAnsi="Arial" w:cs="Arial"/>
          <w:b/>
          <w:bCs/>
          <w:sz w:val="22"/>
          <w:szCs w:val="22"/>
        </w:rPr>
        <w:t>05/07/2022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F65307">
        <w:rPr>
          <w:rFonts w:ascii="Arial" w:hAnsi="Arial" w:cs="Arial"/>
          <w:b/>
          <w:iCs/>
          <w:sz w:val="22"/>
          <w:szCs w:val="22"/>
        </w:rPr>
        <w:t>01/2022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3F4007">
        <w:rPr>
          <w:rFonts w:ascii="Arial" w:hAnsi="Arial" w:cs="Arial"/>
          <w:sz w:val="22"/>
          <w:szCs w:val="22"/>
        </w:rPr>
        <w:t>23</w:t>
      </w:r>
      <w:r w:rsidR="00F65307">
        <w:rPr>
          <w:rFonts w:ascii="Arial" w:hAnsi="Arial" w:cs="Arial"/>
          <w:sz w:val="22"/>
          <w:szCs w:val="22"/>
        </w:rPr>
        <w:t>/06</w:t>
      </w:r>
      <w:r w:rsidR="00522815">
        <w:rPr>
          <w:rFonts w:ascii="Arial" w:hAnsi="Arial" w:cs="Arial"/>
          <w:sz w:val="22"/>
          <w:szCs w:val="22"/>
        </w:rPr>
        <w:t>/202</w:t>
      </w:r>
      <w:r w:rsidR="00F65307">
        <w:rPr>
          <w:rFonts w:ascii="Arial" w:hAnsi="Arial" w:cs="Arial"/>
          <w:sz w:val="22"/>
          <w:szCs w:val="22"/>
        </w:rPr>
        <w:t>2</w:t>
      </w:r>
      <w:r w:rsidR="003F4007">
        <w:rPr>
          <w:rFonts w:ascii="Arial" w:hAnsi="Arial" w:cs="Arial"/>
          <w:sz w:val="22"/>
          <w:szCs w:val="22"/>
        </w:rPr>
        <w:t xml:space="preserve">, a partir das </w:t>
      </w:r>
      <w:proofErr w:type="spellStart"/>
      <w:r w:rsidR="003F4007">
        <w:rPr>
          <w:rFonts w:ascii="Arial" w:hAnsi="Arial" w:cs="Arial"/>
          <w:sz w:val="22"/>
          <w:szCs w:val="22"/>
        </w:rPr>
        <w:t>08</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proofErr w:type="spellEnd"/>
      <w:r w:rsidRPr="00770879">
        <w:rPr>
          <w:rFonts w:ascii="Arial" w:hAnsi="Arial" w:cs="Arial"/>
          <w:sz w:val="22"/>
          <w:szCs w:val="22"/>
        </w:rPr>
        <w:t>.</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3F4007">
        <w:rPr>
          <w:rFonts w:ascii="Arial" w:hAnsi="Arial" w:cs="Arial"/>
          <w:sz w:val="22"/>
          <w:szCs w:val="22"/>
        </w:rPr>
        <w:t>05/07/2022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3F4007">
        <w:rPr>
          <w:rFonts w:ascii="Arial" w:hAnsi="Arial" w:cs="Arial"/>
          <w:sz w:val="22"/>
          <w:szCs w:val="22"/>
        </w:rPr>
        <w:t>05/07/2022</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3F4007">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F65307">
        <w:rPr>
          <w:rFonts w:ascii="Arial" w:hAnsi="Arial" w:cs="Arial"/>
          <w:sz w:val="22"/>
          <w:szCs w:val="22"/>
          <w:u w:val="single"/>
        </w:rPr>
        <w:t>três dias</w:t>
      </w:r>
      <w:r w:rsidRPr="00DD79AD">
        <w:rPr>
          <w:rFonts w:ascii="Arial" w:hAnsi="Arial" w:cs="Arial"/>
          <w:sz w:val="22"/>
          <w:szCs w:val="22"/>
          <w:u w:val="single"/>
        </w:rPr>
        <w:t xml:space="preserve"> úteis</w:t>
      </w:r>
      <w:r w:rsidRPr="00DD79AD">
        <w:rPr>
          <w:rFonts w:ascii="Arial" w:hAnsi="Arial" w:cs="Arial"/>
          <w:sz w:val="22"/>
          <w:szCs w:val="22"/>
        </w:rPr>
        <w:t xml:space="preserve"> da data fixada para abertura da sessão,</w:t>
      </w:r>
      <w:r w:rsidR="00F65307">
        <w:rPr>
          <w:rFonts w:ascii="Arial" w:hAnsi="Arial" w:cs="Arial"/>
          <w:sz w:val="22"/>
          <w:szCs w:val="22"/>
        </w:rPr>
        <w:t xml:space="preserve"> observado o disposto no art. 24 do</w:t>
      </w:r>
      <w:r w:rsidRPr="00DD79AD">
        <w:rPr>
          <w:rFonts w:ascii="Arial" w:hAnsi="Arial" w:cs="Arial"/>
          <w:sz w:val="22"/>
          <w:szCs w:val="22"/>
        </w:rPr>
        <w:t xml:space="preserve"> </w:t>
      </w:r>
      <w:r w:rsidR="00F65307">
        <w:rPr>
          <w:rFonts w:ascii="Arial" w:hAnsi="Arial" w:cs="Arial"/>
          <w:sz w:val="22"/>
          <w:szCs w:val="22"/>
        </w:rPr>
        <w:t>Decreto Federal nº 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lastRenderedPageBreak/>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lastRenderedPageBreak/>
        <w:t>5.3.1.4 Especificações do produto objeto da licitação em conformidade com Termo de Referência (Anexo I) e edital, constando preço</w:t>
      </w:r>
      <w:r w:rsidR="00E96041">
        <w:rPr>
          <w:rFonts w:ascii="Arial" w:hAnsi="Arial" w:cs="Arial"/>
          <w:sz w:val="22"/>
          <w:szCs w:val="22"/>
        </w:rPr>
        <w:t>/desconto</w:t>
      </w:r>
      <w:r w:rsidRPr="00F23829">
        <w:rPr>
          <w:rFonts w:ascii="Arial" w:hAnsi="Arial" w:cs="Arial"/>
          <w:sz w:val="22"/>
          <w:szCs w:val="22"/>
        </w:rPr>
        <w:t xml:space="preserve">,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 xml:space="preserve">subsequente encaminhamento da proposta de preços </w:t>
      </w:r>
      <w:r w:rsidR="003F4007">
        <w:rPr>
          <w:rFonts w:ascii="Arial" w:hAnsi="Arial" w:cs="Arial"/>
          <w:sz w:val="22"/>
          <w:szCs w:val="22"/>
          <w:u w:val="single"/>
        </w:rPr>
        <w:t xml:space="preserve">e descontos </w:t>
      </w:r>
      <w:r w:rsidR="00E14DC6" w:rsidRPr="00D05FE8">
        <w:rPr>
          <w:rFonts w:ascii="Arial" w:hAnsi="Arial" w:cs="Arial"/>
          <w:sz w:val="22"/>
          <w:szCs w:val="22"/>
          <w:u w:val="single"/>
        </w:rPr>
        <w:t>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w:t>
      </w:r>
      <w:r w:rsidR="003F4007">
        <w:rPr>
          <w:rFonts w:ascii="Arial" w:hAnsi="Arial" w:cs="Arial"/>
          <w:sz w:val="22"/>
          <w:szCs w:val="22"/>
        </w:rPr>
        <w:t xml:space="preserve"> e desconto</w:t>
      </w:r>
      <w:r w:rsidR="00203D8F" w:rsidRPr="00DD79AD">
        <w:rPr>
          <w:rFonts w:ascii="Arial" w:hAnsi="Arial" w:cs="Arial"/>
          <w:sz w:val="22"/>
          <w:szCs w:val="22"/>
        </w:rPr>
        <w:t xml:space="preserve">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 xml:space="preserve">6.6 O Licitante será responsável por todas as transações que forem efetuadas em seu nome no sistema eletrônico, assumindo como firmes e verdadeiras sua proposta e lances, inclusive os atos praticados diretamente ou por seu representante, excluída a </w:t>
      </w:r>
      <w:r w:rsidRPr="00DD79AD">
        <w:rPr>
          <w:rFonts w:ascii="Arial" w:hAnsi="Arial" w:cs="Arial"/>
          <w:sz w:val="22"/>
          <w:szCs w:val="22"/>
        </w:rPr>
        <w:lastRenderedPageBreak/>
        <w:t>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w:t>
      </w:r>
      <w:r w:rsidR="003F4007">
        <w:rPr>
          <w:rFonts w:ascii="Arial" w:hAnsi="Arial" w:cs="Arial"/>
          <w:sz w:val="22"/>
          <w:szCs w:val="22"/>
        </w:rPr>
        <w:t>/desconto</w:t>
      </w:r>
      <w:r w:rsidRPr="00DD79AD">
        <w:rPr>
          <w:rFonts w:ascii="Arial" w:hAnsi="Arial" w:cs="Arial"/>
          <w:sz w:val="22"/>
          <w:szCs w:val="22"/>
        </w:rPr>
        <w:t xml:space="preserve">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3F4007">
        <w:rPr>
          <w:rFonts w:ascii="Arial" w:hAnsi="Arial" w:cs="Arial"/>
          <w:sz w:val="22"/>
          <w:szCs w:val="22"/>
        </w:rPr>
        <w:t>Os descontos</w:t>
      </w:r>
      <w:r w:rsidR="00FB2676" w:rsidRPr="00DD79AD">
        <w:rPr>
          <w:rFonts w:ascii="Arial" w:hAnsi="Arial" w:cs="Arial"/>
          <w:sz w:val="22"/>
          <w:szCs w:val="22"/>
        </w:rPr>
        <w:t xml:space="preserve"> ofertados, tanto na proposta inicial, quant</w:t>
      </w:r>
      <w:r w:rsidR="003F4007">
        <w:rPr>
          <w:rFonts w:ascii="Arial" w:hAnsi="Arial" w:cs="Arial"/>
          <w:sz w:val="22"/>
          <w:szCs w:val="22"/>
        </w:rPr>
        <w:t xml:space="preserve">o na etapa de lances, serão de </w:t>
      </w:r>
      <w:r w:rsidR="00FB2676" w:rsidRPr="00DD79AD">
        <w:rPr>
          <w:rFonts w:ascii="Arial" w:hAnsi="Arial" w:cs="Arial"/>
          <w:sz w:val="22"/>
          <w:szCs w:val="22"/>
        </w:rPr>
        <w:t>exclusiva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w:t>
      </w:r>
      <w:r w:rsidR="00B66CB6" w:rsidRPr="00DD79AD">
        <w:rPr>
          <w:rFonts w:ascii="Arial" w:hAnsi="Arial" w:cs="Arial"/>
          <w:sz w:val="22"/>
          <w:szCs w:val="22"/>
        </w:rPr>
        <w:lastRenderedPageBreak/>
        <w:t xml:space="preserve">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3F4007">
        <w:rPr>
          <w:rFonts w:ascii="Arial" w:hAnsi="Arial" w:cs="Arial"/>
          <w:sz w:val="22"/>
          <w:szCs w:val="22"/>
          <w:u w:val="single"/>
        </w:rPr>
        <w:t>MAIOR DESCONTO PERCENTUAL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3F4007" w:rsidRPr="003F4007" w:rsidRDefault="00942999" w:rsidP="003F4007">
      <w:pPr>
        <w:spacing w:line="276" w:lineRule="auto"/>
        <w:jc w:val="both"/>
        <w:outlineLvl w:val="0"/>
        <w:rPr>
          <w:rFonts w:ascii="Arial" w:hAnsi="Arial" w:cs="Arial"/>
          <w:sz w:val="22"/>
          <w:szCs w:val="22"/>
          <w:u w:val="single"/>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w:t>
      </w:r>
      <w:r w:rsidR="00FB2676" w:rsidRPr="003F4007">
        <w:rPr>
          <w:rFonts w:ascii="Arial" w:hAnsi="Arial" w:cs="Arial"/>
          <w:sz w:val="22"/>
          <w:szCs w:val="22"/>
        </w:rPr>
        <w:t xml:space="preserve">Especificamente para o presente certame, o referido intervalo mínimo de diferença de valores entre os lances corresponderá a </w:t>
      </w:r>
      <w:r w:rsidR="003F4007" w:rsidRPr="003F4007">
        <w:rPr>
          <w:rFonts w:ascii="Arial" w:hAnsi="Arial" w:cs="Arial"/>
          <w:sz w:val="22"/>
          <w:szCs w:val="22"/>
          <w:u w:val="single"/>
        </w:rPr>
        <w:t>0,5% (cinco décimas por cento).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t xml:space="preserve">Será adotado para o envio de lances no pregão eletrônico o </w:t>
      </w:r>
      <w:r w:rsidRPr="00717C3D">
        <w:rPr>
          <w:rFonts w:ascii="Arial" w:hAnsi="Arial" w:cs="Arial"/>
          <w:b/>
          <w:sz w:val="22"/>
          <w:szCs w:val="22"/>
          <w:highlight w:val="yellow"/>
          <w:u w:val="single"/>
        </w:rPr>
        <w:t>modo de disputa “aberto</w:t>
      </w:r>
      <w:r w:rsidRPr="00717C3D">
        <w:rPr>
          <w:rFonts w:ascii="Arial" w:hAnsi="Arial" w:cs="Arial"/>
          <w:b/>
          <w:sz w:val="22"/>
          <w:szCs w:val="22"/>
          <w:highlight w:val="yellow"/>
        </w:rPr>
        <w:t>”</w:t>
      </w:r>
      <w:r w:rsidRPr="00717C3D">
        <w:rPr>
          <w:rFonts w:ascii="Arial" w:hAnsi="Arial" w:cs="Arial"/>
          <w:sz w:val="22"/>
          <w:szCs w:val="22"/>
          <w:highlight w:val="yellow"/>
        </w:rPr>
        <w:t>,</w:t>
      </w:r>
      <w:r w:rsidRPr="00DD79AD">
        <w:rPr>
          <w:rFonts w:ascii="Arial" w:hAnsi="Arial" w:cs="Arial"/>
          <w:sz w:val="22"/>
          <w:szCs w:val="22"/>
        </w:rPr>
        <w:t xml:space="preserve"> em que os licitantes apresentarão lances públicos e sucessivos, com prorrogações.</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Pr>
          <w:rFonts w:ascii="Arial" w:hAnsi="Arial" w:cs="Arial"/>
          <w:sz w:val="22"/>
          <w:szCs w:val="22"/>
        </w:rPr>
        <w:lastRenderedPageBreak/>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Pr>
          <w:rFonts w:ascii="Arial" w:hAnsi="Arial" w:cs="Arial"/>
          <w:sz w:val="22"/>
          <w:szCs w:val="22"/>
        </w:rPr>
        <w:t>8.10</w:t>
      </w:r>
      <w:r w:rsidRPr="00DD79AD">
        <w:rPr>
          <w:rFonts w:ascii="Arial" w:hAnsi="Arial" w:cs="Arial"/>
          <w:sz w:val="22"/>
          <w:szCs w:val="22"/>
        </w:rPr>
        <w:tab/>
        <w:t>Não havendo novos lances na forma estabelecida nos itens anteriores, a sessão pública encerrar-se-á automaticamente.</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3F4007" w:rsidRPr="00DD79AD" w:rsidRDefault="003F4007" w:rsidP="003F4007">
      <w:pPr>
        <w:spacing w:line="276" w:lineRule="auto"/>
        <w:jc w:val="both"/>
        <w:outlineLvl w:val="0"/>
        <w:rPr>
          <w:rFonts w:ascii="Arial" w:hAnsi="Arial" w:cs="Arial"/>
          <w:sz w:val="22"/>
          <w:szCs w:val="22"/>
        </w:rPr>
      </w:pPr>
    </w:p>
    <w:p w:rsidR="003F4007" w:rsidRPr="00DD79AD" w:rsidRDefault="003F4007" w:rsidP="003F4007">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w:t>
      </w:r>
      <w:r w:rsidR="003F4007">
        <w:rPr>
          <w:rFonts w:ascii="Arial" w:hAnsi="Arial" w:cs="Arial"/>
          <w:sz w:val="22"/>
          <w:szCs w:val="22"/>
        </w:rPr>
        <w:t>desconto</w:t>
      </w:r>
      <w:r w:rsidR="00165AEA" w:rsidRPr="00DE051B">
        <w:rPr>
          <w:rFonts w:ascii="Arial" w:hAnsi="Arial" w:cs="Arial"/>
          <w:sz w:val="22"/>
          <w:szCs w:val="22"/>
        </w:rPr>
        <w:t xml:space="preserve"> em relação ao </w:t>
      </w:r>
      <w:r w:rsidR="003F4007">
        <w:rPr>
          <w:rFonts w:ascii="Arial" w:hAnsi="Arial" w:cs="Arial"/>
          <w:sz w:val="22"/>
          <w:szCs w:val="22"/>
        </w:rPr>
        <w:t>mínimo/</w:t>
      </w:r>
      <w:r w:rsidR="00165AEA" w:rsidRPr="00DE051B">
        <w:rPr>
          <w:rFonts w:ascii="Arial" w:hAnsi="Arial" w:cs="Arial"/>
          <w:sz w:val="22"/>
          <w:szCs w:val="22"/>
        </w:rPr>
        <w:t>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.2.1. Sua proposta de </w:t>
      </w:r>
      <w:r w:rsidR="003F4007">
        <w:rPr>
          <w:rFonts w:ascii="Arial" w:hAnsi="Arial" w:cs="Arial"/>
          <w:sz w:val="22"/>
          <w:szCs w:val="22"/>
          <w:highlight w:val="yellow"/>
        </w:rPr>
        <w:t xml:space="preserve">descontos </w:t>
      </w:r>
      <w:r w:rsidRPr="00112166">
        <w:rPr>
          <w:rFonts w:ascii="Arial" w:hAnsi="Arial" w:cs="Arial"/>
          <w:sz w:val="22"/>
          <w:szCs w:val="22"/>
          <w:highlight w:val="yellow"/>
        </w:rPr>
        <w:t>(com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lastRenderedPageBreak/>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00E96041">
        <w:rPr>
          <w:rFonts w:ascii="Arial" w:hAnsi="Arial" w:cs="Arial"/>
          <w:sz w:val="22"/>
          <w:szCs w:val="22"/>
        </w:rPr>
        <w:t xml:space="preserve"> poderá negociar os descontos</w:t>
      </w:r>
      <w:r w:rsidRPr="00DD79AD">
        <w:rPr>
          <w:rFonts w:ascii="Arial" w:hAnsi="Arial" w:cs="Arial"/>
          <w:sz w:val="22"/>
          <w:szCs w:val="22"/>
        </w:rPr>
        <w:t xml:space="preserve">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.3 Serão desclassif</w:t>
      </w:r>
      <w:r w:rsidR="00E96041">
        <w:rPr>
          <w:rFonts w:ascii="Arial" w:hAnsi="Arial" w:cs="Arial"/>
          <w:sz w:val="22"/>
          <w:szCs w:val="22"/>
        </w:rPr>
        <w:t>icadas as propostas cujos descontos</w:t>
      </w:r>
      <w:r w:rsidRPr="00DD79AD">
        <w:rPr>
          <w:rFonts w:ascii="Arial" w:hAnsi="Arial" w:cs="Arial"/>
          <w:sz w:val="22"/>
          <w:szCs w:val="22"/>
        </w:rPr>
        <w:t xml:space="preserve">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w:t>
      </w:r>
      <w:r w:rsidR="00E96041">
        <w:rPr>
          <w:rFonts w:ascii="Arial" w:hAnsi="Arial" w:cs="Arial"/>
          <w:sz w:val="22"/>
          <w:szCs w:val="22"/>
        </w:rPr>
        <w:t>e, para que seja obtido um desconto</w:t>
      </w:r>
      <w:r w:rsidR="00CD610D" w:rsidRPr="00DD79AD">
        <w:rPr>
          <w:rFonts w:ascii="Arial" w:hAnsi="Arial" w:cs="Arial"/>
          <w:sz w:val="22"/>
          <w:szCs w:val="22"/>
        </w:rPr>
        <w:t xml:space="preserve">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w:t>
      </w:r>
      <w:r w:rsidR="003F4007">
        <w:rPr>
          <w:rFonts w:ascii="Arial" w:hAnsi="Arial" w:cs="Arial"/>
          <w:sz w:val="22"/>
          <w:szCs w:val="22"/>
        </w:rPr>
        <w:t>MAIOR DESCONTO PERCENTUAL</w:t>
      </w:r>
      <w:r w:rsidRPr="00DD79AD">
        <w:rPr>
          <w:rFonts w:ascii="Arial" w:hAnsi="Arial" w:cs="Arial"/>
          <w:sz w:val="22"/>
          <w:szCs w:val="22"/>
        </w:rPr>
        <w:t xml:space="preserve"> POR ITEM, observados os prazos para fornecimento, as especificações técnicas e demais co</w:t>
      </w:r>
      <w:r w:rsidR="003F4007">
        <w:rPr>
          <w:rFonts w:ascii="Arial" w:hAnsi="Arial" w:cs="Arial"/>
          <w:sz w:val="22"/>
          <w:szCs w:val="22"/>
        </w:rPr>
        <w:t>ndições definidas neste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w:t>
      </w:r>
      <w:r w:rsidR="003F4007">
        <w:rPr>
          <w:rFonts w:ascii="Arial" w:hAnsi="Arial" w:cs="Arial"/>
          <w:sz w:val="22"/>
          <w:szCs w:val="22"/>
        </w:rPr>
        <w:t>descontos</w:t>
      </w:r>
      <w:r w:rsidRPr="00DD79AD">
        <w:rPr>
          <w:rFonts w:ascii="Arial" w:hAnsi="Arial" w:cs="Arial"/>
          <w:sz w:val="22"/>
          <w:szCs w:val="22"/>
        </w:rPr>
        <w:t xml:space="preserve">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w:t>
      </w:r>
      <w:r w:rsidR="003F4007">
        <w:rPr>
          <w:rFonts w:ascii="Arial" w:hAnsi="Arial" w:cs="Arial"/>
          <w:sz w:val="22"/>
          <w:szCs w:val="22"/>
        </w:rPr>
        <w:t xml:space="preserve"> e exequibilidade</w:t>
      </w:r>
      <w:r w:rsidRPr="00DD79AD">
        <w:rPr>
          <w:rFonts w:ascii="Arial" w:hAnsi="Arial" w:cs="Arial"/>
          <w:sz w:val="22"/>
          <w:szCs w:val="22"/>
        </w:rPr>
        <w:t xml:space="preserv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.2 </w:t>
      </w:r>
      <w:r w:rsidRPr="00E96041">
        <w:rPr>
          <w:rFonts w:ascii="Arial" w:hAnsi="Arial" w:cs="Arial"/>
          <w:sz w:val="22"/>
          <w:szCs w:val="22"/>
          <w:highlight w:val="yellow"/>
          <w:u w:val="single"/>
        </w:rPr>
        <w:t>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sidRPr="00E96041">
        <w:rPr>
          <w:rFonts w:ascii="Arial" w:hAnsi="Arial" w:cs="Arial"/>
          <w:sz w:val="22"/>
          <w:szCs w:val="22"/>
          <w:highlight w:val="yellow"/>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os licitantes encaminharão, exclusivamente por meio do sistema, até a data e o horário estabelecidos para abertura da sessão pública, a proposta com a descri</w:t>
      </w:r>
      <w:r w:rsidR="003F4007">
        <w:rPr>
          <w:rFonts w:ascii="Arial" w:hAnsi="Arial" w:cs="Arial"/>
          <w:sz w:val="22"/>
          <w:szCs w:val="22"/>
          <w:u w:val="single"/>
        </w:rPr>
        <w:t>ção do objeto ofertado e o desconto</w:t>
      </w:r>
      <w:r w:rsidRPr="00C21B14">
        <w:rPr>
          <w:rFonts w:ascii="Arial" w:hAnsi="Arial" w:cs="Arial"/>
          <w:sz w:val="22"/>
          <w:szCs w:val="22"/>
          <w:u w:val="single"/>
        </w:rPr>
        <w:t xml:space="preserve">,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lastRenderedPageBreak/>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w:t>
      </w:r>
      <w:r w:rsidR="004A67A7">
        <w:rPr>
          <w:rFonts w:ascii="Arial" w:hAnsi="Arial" w:cs="Arial"/>
          <w:sz w:val="22"/>
          <w:szCs w:val="22"/>
        </w:rPr>
        <w:t>2</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w:t>
      </w:r>
      <w:r w:rsidR="00E96041">
        <w:rPr>
          <w:rFonts w:ascii="Arial" w:hAnsi="Arial" w:cs="Arial"/>
          <w:sz w:val="22"/>
          <w:szCs w:val="22"/>
        </w:rPr>
        <w:t>ar somente, a Proposta de Descontos</w:t>
      </w:r>
      <w:r w:rsidRPr="00DD79AD">
        <w:rPr>
          <w:rFonts w:ascii="Arial" w:hAnsi="Arial" w:cs="Arial"/>
          <w:sz w:val="22"/>
          <w:szCs w:val="22"/>
        </w:rPr>
        <w:t xml:space="preserve">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3F4007">
        <w:rPr>
          <w:rFonts w:ascii="Arial" w:hAnsi="Arial" w:cs="Arial"/>
          <w:sz w:val="22"/>
          <w:szCs w:val="22"/>
        </w:rPr>
        <w:t>15 de Junho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C8085F" w:rsidRDefault="00C8085F"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lastRenderedPageBreak/>
        <w:t>ANEXO I</w:t>
      </w:r>
    </w:p>
    <w:p w:rsidR="0055234A" w:rsidRPr="00E47ECB" w:rsidRDefault="0055234A" w:rsidP="0055234A">
      <w:pPr>
        <w:pStyle w:val="Texto"/>
        <w:ind w:firstLine="0"/>
        <w:jc w:val="center"/>
        <w:rPr>
          <w:rFonts w:ascii="Arial" w:hAnsi="Arial" w:cs="Arial"/>
          <w:b/>
          <w:u w:val="single"/>
        </w:rPr>
      </w:pPr>
      <w:r>
        <w:rPr>
          <w:rFonts w:ascii="Arial" w:hAnsi="Arial" w:cs="Arial"/>
          <w:b/>
          <w:u w:val="single"/>
        </w:rPr>
        <w:t>TERMO DE REFERÊNCIA</w:t>
      </w:r>
    </w:p>
    <w:p w:rsidR="0055234A" w:rsidRDefault="0055234A" w:rsidP="0055234A">
      <w:pPr>
        <w:pStyle w:val="PargrafodaLista"/>
        <w:ind w:left="360"/>
        <w:rPr>
          <w:rFonts w:ascii="Arial" w:hAnsi="Arial" w:cs="Arial"/>
          <w:b/>
        </w:rPr>
      </w:pPr>
    </w:p>
    <w:p w:rsidR="0055234A" w:rsidRPr="002E1618" w:rsidRDefault="0055234A" w:rsidP="0055234A">
      <w:pPr>
        <w:pStyle w:val="PargrafodaLista"/>
        <w:ind w:left="360"/>
        <w:rPr>
          <w:rFonts w:ascii="Arial" w:hAnsi="Arial" w:cs="Arial"/>
          <w:b/>
        </w:rPr>
      </w:pPr>
    </w:p>
    <w:p w:rsidR="0055234A" w:rsidRPr="002E1618" w:rsidRDefault="0055234A" w:rsidP="0055234A">
      <w:pPr>
        <w:jc w:val="both"/>
        <w:rPr>
          <w:rFonts w:ascii="Arial" w:hAnsi="Arial" w:cs="Arial"/>
          <w:b/>
          <w:sz w:val="22"/>
          <w:szCs w:val="22"/>
        </w:rPr>
      </w:pPr>
      <w:r>
        <w:rPr>
          <w:rFonts w:ascii="Arial" w:hAnsi="Arial" w:cs="Arial"/>
          <w:b/>
          <w:sz w:val="22"/>
          <w:szCs w:val="22"/>
        </w:rPr>
        <w:t xml:space="preserve">1. </w:t>
      </w:r>
      <w:r w:rsidRPr="002E1618">
        <w:rPr>
          <w:rFonts w:ascii="Arial" w:hAnsi="Arial" w:cs="Arial"/>
          <w:b/>
          <w:sz w:val="22"/>
          <w:szCs w:val="22"/>
        </w:rPr>
        <w:t>OBJETO</w:t>
      </w:r>
    </w:p>
    <w:p w:rsidR="0055234A" w:rsidRPr="002E1618" w:rsidRDefault="0055234A" w:rsidP="0055234A">
      <w:pPr>
        <w:spacing w:line="276" w:lineRule="auto"/>
        <w:jc w:val="both"/>
        <w:rPr>
          <w:rFonts w:ascii="Arial" w:hAnsi="Arial" w:cs="Arial"/>
          <w:sz w:val="22"/>
          <w:szCs w:val="22"/>
        </w:rPr>
      </w:pPr>
    </w:p>
    <w:p w:rsidR="0055234A" w:rsidRDefault="0055234A" w:rsidP="0055234A">
      <w:pPr>
        <w:pStyle w:val="Corpodetexto"/>
        <w:spacing w:line="276" w:lineRule="auto"/>
        <w:jc w:val="both"/>
        <w:rPr>
          <w:rFonts w:ascii="Arial" w:hAnsi="Arial" w:cs="Arial"/>
          <w:sz w:val="22"/>
          <w:szCs w:val="22"/>
        </w:rPr>
      </w:pPr>
      <w:r>
        <w:rPr>
          <w:rFonts w:ascii="Arial" w:hAnsi="Arial" w:cs="Arial"/>
          <w:sz w:val="22"/>
          <w:szCs w:val="22"/>
        </w:rPr>
        <w:t xml:space="preserve">Registro de preços para </w:t>
      </w:r>
      <w:r w:rsidRPr="00100EC0">
        <w:rPr>
          <w:rFonts w:ascii="Arial" w:hAnsi="Arial" w:cs="Arial"/>
          <w:sz w:val="22"/>
          <w:szCs w:val="22"/>
        </w:rPr>
        <w:t>AQUISIÇÃO DE PEÇAS E ACESSÓRIOS NOVOS, ORIGINAIS E GENUÍNOS DO CATÁLOGO OFICIAL DO FABRICANTE DO VEÍCULO</w:t>
      </w:r>
      <w:r>
        <w:rPr>
          <w:rFonts w:ascii="Arial" w:hAnsi="Arial" w:cs="Arial"/>
          <w:sz w:val="22"/>
          <w:szCs w:val="22"/>
        </w:rPr>
        <w:t>, CATÁLOGO BARROS E CATÁLOGO DER/MG</w:t>
      </w:r>
      <w:r w:rsidRPr="00100EC0">
        <w:rPr>
          <w:rFonts w:ascii="Arial" w:hAnsi="Arial" w:cs="Arial"/>
          <w:sz w:val="22"/>
          <w:szCs w:val="22"/>
        </w:rPr>
        <w:t>, DESTINADOS À MANUTENÇÃO DAS LINHAS LEVES E PESADAS DA FROTA MUNICIPAL DE IPUIUNA/MG</w:t>
      </w:r>
      <w:r w:rsidRPr="004F7E1C">
        <w:rPr>
          <w:rFonts w:ascii="Arial" w:hAnsi="Arial" w:cs="Arial"/>
          <w:sz w:val="22"/>
          <w:szCs w:val="22"/>
        </w:rPr>
        <w:t xml:space="preserve">. </w:t>
      </w:r>
    </w:p>
    <w:p w:rsidR="0055234A" w:rsidRDefault="0055234A" w:rsidP="0055234A">
      <w:pPr>
        <w:pStyle w:val="Corpodetexto"/>
        <w:spacing w:line="276" w:lineRule="auto"/>
        <w:jc w:val="both"/>
        <w:rPr>
          <w:rFonts w:ascii="Arial" w:hAnsi="Arial" w:cs="Arial"/>
          <w:sz w:val="22"/>
          <w:szCs w:val="22"/>
        </w:rPr>
      </w:pPr>
    </w:p>
    <w:p w:rsidR="0055234A" w:rsidRPr="00FE245E" w:rsidRDefault="0055234A" w:rsidP="0055234A">
      <w:pPr>
        <w:pStyle w:val="Corpodetexto"/>
        <w:spacing w:line="276" w:lineRule="auto"/>
        <w:jc w:val="both"/>
        <w:rPr>
          <w:rFonts w:ascii="Arial" w:hAnsi="Arial" w:cs="Arial"/>
          <w:b/>
          <w:sz w:val="22"/>
          <w:szCs w:val="22"/>
        </w:rPr>
      </w:pPr>
      <w:r w:rsidRPr="00FE245E">
        <w:rPr>
          <w:rFonts w:ascii="Arial" w:hAnsi="Arial" w:cs="Arial"/>
          <w:b/>
          <w:sz w:val="22"/>
          <w:szCs w:val="22"/>
        </w:rPr>
        <w:t>2. MODALIDADE</w:t>
      </w:r>
      <w:r>
        <w:rPr>
          <w:rFonts w:ascii="Arial" w:hAnsi="Arial" w:cs="Arial"/>
          <w:b/>
          <w:sz w:val="22"/>
          <w:szCs w:val="22"/>
        </w:rPr>
        <w:t xml:space="preserve"> </w:t>
      </w:r>
    </w:p>
    <w:p w:rsidR="0055234A" w:rsidRDefault="0055234A" w:rsidP="0055234A">
      <w:pPr>
        <w:pStyle w:val="Corpodetexto"/>
        <w:spacing w:line="276" w:lineRule="auto"/>
        <w:jc w:val="both"/>
        <w:rPr>
          <w:rFonts w:ascii="Arial" w:hAnsi="Arial" w:cs="Arial"/>
          <w:sz w:val="22"/>
          <w:szCs w:val="22"/>
        </w:rPr>
      </w:pPr>
      <w:r>
        <w:rPr>
          <w:rFonts w:ascii="Arial" w:hAnsi="Arial" w:cs="Arial"/>
          <w:sz w:val="22"/>
          <w:szCs w:val="22"/>
        </w:rPr>
        <w:t xml:space="preserve">Pregão Eletrônico para Registro de Preços / Modo </w:t>
      </w:r>
      <w:r w:rsidRPr="000F45C2">
        <w:rPr>
          <w:rFonts w:ascii="Arial" w:hAnsi="Arial" w:cs="Arial"/>
          <w:sz w:val="22"/>
          <w:szCs w:val="22"/>
        </w:rPr>
        <w:t>de Disputa Aberto</w:t>
      </w:r>
    </w:p>
    <w:p w:rsidR="0055234A" w:rsidRDefault="0055234A" w:rsidP="0055234A">
      <w:pPr>
        <w:pStyle w:val="Corpodetexto"/>
        <w:spacing w:line="276" w:lineRule="auto"/>
        <w:jc w:val="both"/>
        <w:rPr>
          <w:rFonts w:ascii="Arial" w:hAnsi="Arial" w:cs="Arial"/>
          <w:b/>
          <w:sz w:val="22"/>
          <w:szCs w:val="22"/>
        </w:rPr>
      </w:pPr>
    </w:p>
    <w:p w:rsidR="0055234A" w:rsidRDefault="0055234A" w:rsidP="0055234A">
      <w:pPr>
        <w:pStyle w:val="Corpodetexto"/>
        <w:spacing w:line="276" w:lineRule="auto"/>
        <w:jc w:val="both"/>
        <w:rPr>
          <w:rFonts w:ascii="Arial" w:hAnsi="Arial" w:cs="Arial"/>
          <w:b/>
          <w:sz w:val="22"/>
          <w:szCs w:val="22"/>
        </w:rPr>
      </w:pPr>
      <w:r>
        <w:rPr>
          <w:rFonts w:ascii="Arial" w:hAnsi="Arial" w:cs="Arial"/>
          <w:b/>
          <w:sz w:val="22"/>
          <w:szCs w:val="22"/>
        </w:rPr>
        <w:t>3. CRITÉRIO DE JULGAMENTO</w:t>
      </w:r>
    </w:p>
    <w:p w:rsidR="0055234A" w:rsidRDefault="0055234A" w:rsidP="0055234A">
      <w:pPr>
        <w:pStyle w:val="Corpodetexto"/>
        <w:spacing w:line="276" w:lineRule="auto"/>
        <w:jc w:val="both"/>
        <w:rPr>
          <w:rFonts w:ascii="Arial" w:hAnsi="Arial" w:cs="Arial"/>
          <w:sz w:val="22"/>
          <w:szCs w:val="22"/>
        </w:rPr>
      </w:pPr>
      <w:r>
        <w:rPr>
          <w:rFonts w:ascii="Arial" w:hAnsi="Arial" w:cs="Arial"/>
          <w:sz w:val="22"/>
          <w:szCs w:val="22"/>
        </w:rPr>
        <w:t>Maior Desconto por Item</w:t>
      </w:r>
    </w:p>
    <w:p w:rsidR="0055234A" w:rsidRDefault="0055234A" w:rsidP="0055234A">
      <w:pPr>
        <w:pStyle w:val="Corpodetexto"/>
        <w:spacing w:line="276" w:lineRule="auto"/>
        <w:jc w:val="both"/>
        <w:rPr>
          <w:rFonts w:ascii="Arial" w:hAnsi="Arial" w:cs="Arial"/>
          <w:b/>
          <w:sz w:val="22"/>
          <w:szCs w:val="22"/>
        </w:rPr>
      </w:pPr>
    </w:p>
    <w:p w:rsidR="0055234A" w:rsidRPr="00902E0A" w:rsidRDefault="0055234A" w:rsidP="0055234A">
      <w:pPr>
        <w:pStyle w:val="Corpodetexto"/>
        <w:spacing w:line="276" w:lineRule="auto"/>
        <w:jc w:val="both"/>
        <w:rPr>
          <w:rFonts w:ascii="Arial" w:hAnsi="Arial" w:cs="Arial"/>
          <w:b/>
          <w:sz w:val="22"/>
          <w:szCs w:val="22"/>
        </w:rPr>
      </w:pPr>
      <w:r>
        <w:rPr>
          <w:rFonts w:ascii="Arial" w:hAnsi="Arial" w:cs="Arial"/>
          <w:b/>
          <w:sz w:val="22"/>
          <w:szCs w:val="22"/>
        </w:rPr>
        <w:t xml:space="preserve">4. </w:t>
      </w:r>
      <w:r w:rsidRPr="00902E0A">
        <w:rPr>
          <w:rFonts w:ascii="Arial" w:hAnsi="Arial" w:cs="Arial"/>
          <w:b/>
          <w:sz w:val="22"/>
          <w:szCs w:val="22"/>
        </w:rPr>
        <w:t>ESPECIFICAÇÕES</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400"/>
        <w:gridCol w:w="2078"/>
        <w:gridCol w:w="2168"/>
      </w:tblGrid>
      <w:tr w:rsidR="0055234A" w:rsidRPr="00B4375A" w:rsidTr="0055234A">
        <w:trPr>
          <w:trHeight w:val="375"/>
          <w:jc w:val="center"/>
        </w:trPr>
        <w:tc>
          <w:tcPr>
            <w:tcW w:w="8494" w:type="dxa"/>
            <w:gridSpan w:val="4"/>
          </w:tcPr>
          <w:p w:rsidR="0055234A" w:rsidRDefault="0055234A" w:rsidP="0055234A">
            <w:pPr>
              <w:jc w:val="both"/>
              <w:rPr>
                <w:rFonts w:ascii="Arial" w:hAnsi="Arial" w:cs="Arial"/>
                <w:b/>
                <w:sz w:val="22"/>
                <w:szCs w:val="22"/>
              </w:rPr>
            </w:pPr>
            <w:r>
              <w:rPr>
                <w:rFonts w:ascii="Arial" w:hAnsi="Arial" w:cs="Arial"/>
                <w:b/>
                <w:sz w:val="22"/>
                <w:szCs w:val="22"/>
              </w:rPr>
              <w:t xml:space="preserve">LOTE 01 - </w:t>
            </w:r>
            <w:r w:rsidRPr="00100EC0">
              <w:rPr>
                <w:rFonts w:ascii="Arial" w:hAnsi="Arial" w:cs="Arial"/>
                <w:b/>
                <w:sz w:val="22"/>
                <w:szCs w:val="22"/>
              </w:rPr>
              <w:t>VALOR DO DESCONTO PERCENTUAL SOBRE AS PEÇAS CONSTANTES NOS CATÁLOGOS DE SEUS RESPECTIVOS FABRICANTES</w:t>
            </w:r>
          </w:p>
          <w:p w:rsidR="0055234A" w:rsidRDefault="0055234A" w:rsidP="0055234A">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p>
        </w:tc>
      </w:tr>
      <w:tr w:rsidR="0055234A" w:rsidRPr="00B4375A" w:rsidTr="0055234A">
        <w:trPr>
          <w:trHeight w:val="375"/>
          <w:jc w:val="center"/>
        </w:trPr>
        <w:tc>
          <w:tcPr>
            <w:tcW w:w="848" w:type="dxa"/>
          </w:tcPr>
          <w:p w:rsidR="0055234A" w:rsidRDefault="0055234A" w:rsidP="0055234A">
            <w:pPr>
              <w:jc w:val="both"/>
              <w:rPr>
                <w:rFonts w:ascii="Arial" w:hAnsi="Arial" w:cs="Arial"/>
                <w:b/>
                <w:sz w:val="22"/>
                <w:szCs w:val="22"/>
              </w:rPr>
            </w:pPr>
            <w:r>
              <w:rPr>
                <w:rFonts w:ascii="Arial" w:hAnsi="Arial" w:cs="Arial"/>
                <w:b/>
                <w:sz w:val="22"/>
                <w:szCs w:val="22"/>
              </w:rPr>
              <w:t>ITEM</w:t>
            </w:r>
          </w:p>
        </w:tc>
        <w:tc>
          <w:tcPr>
            <w:tcW w:w="3400"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Linhas</w:t>
            </w:r>
          </w:p>
        </w:tc>
        <w:tc>
          <w:tcPr>
            <w:tcW w:w="2078"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 xml:space="preserve">Percentual </w:t>
            </w:r>
            <w:r w:rsidRPr="00B4375A">
              <w:rPr>
                <w:rFonts w:ascii="Arial" w:hAnsi="Arial" w:cs="Arial"/>
                <w:b/>
                <w:sz w:val="22"/>
                <w:szCs w:val="22"/>
              </w:rPr>
              <w:t xml:space="preserve">% de desconto </w:t>
            </w:r>
            <w:r>
              <w:rPr>
                <w:rFonts w:ascii="Arial" w:hAnsi="Arial" w:cs="Arial"/>
                <w:b/>
                <w:sz w:val="22"/>
                <w:szCs w:val="22"/>
              </w:rPr>
              <w:t>MÍNIMO</w:t>
            </w:r>
          </w:p>
        </w:tc>
        <w:tc>
          <w:tcPr>
            <w:tcW w:w="2168" w:type="dxa"/>
          </w:tcPr>
          <w:p w:rsidR="0055234A" w:rsidRDefault="0055234A" w:rsidP="0055234A">
            <w:pPr>
              <w:jc w:val="both"/>
              <w:rPr>
                <w:rFonts w:ascii="Arial" w:hAnsi="Arial" w:cs="Arial"/>
                <w:b/>
                <w:sz w:val="22"/>
                <w:szCs w:val="22"/>
              </w:rPr>
            </w:pPr>
            <w:r>
              <w:rPr>
                <w:rFonts w:ascii="Arial" w:hAnsi="Arial" w:cs="Arial"/>
                <w:b/>
                <w:sz w:val="22"/>
                <w:szCs w:val="22"/>
              </w:rPr>
              <w:t>Valor Estimado para Aquisição 12 (doze) meses</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01</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w:t>
            </w:r>
            <w:proofErr w:type="spellStart"/>
            <w:r w:rsidRPr="00B4375A">
              <w:rPr>
                <w:rFonts w:ascii="Arial" w:hAnsi="Arial" w:cs="Arial"/>
                <w:sz w:val="22"/>
                <w:szCs w:val="22"/>
              </w:rPr>
              <w:t>CITROEN</w:t>
            </w:r>
            <w:proofErr w:type="spellEnd"/>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6%</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R$ 40.000,00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02</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FIAT</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12%</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03</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FORD </w:t>
            </w:r>
            <w:r>
              <w:rPr>
                <w:rFonts w:ascii="Arial" w:hAnsi="Arial" w:cs="Arial"/>
                <w:sz w:val="22"/>
                <w:szCs w:val="22"/>
              </w:rPr>
              <w:t>(CATÁLOGO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11%</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04</w:t>
            </w:r>
          </w:p>
        </w:tc>
        <w:tc>
          <w:tcPr>
            <w:tcW w:w="3400" w:type="dxa"/>
            <w:shd w:val="clear" w:color="auto" w:fill="auto"/>
          </w:tcPr>
          <w:p w:rsidR="0055234A" w:rsidRPr="00B4375A" w:rsidRDefault="0055234A" w:rsidP="0055234A">
            <w:pPr>
              <w:jc w:val="both"/>
              <w:rPr>
                <w:rFonts w:ascii="Arial" w:hAnsi="Arial" w:cs="Arial"/>
                <w:sz w:val="22"/>
                <w:szCs w:val="22"/>
              </w:rPr>
            </w:pPr>
            <w:proofErr w:type="spellStart"/>
            <w:proofErr w:type="gramStart"/>
            <w:r w:rsidRPr="00B4375A">
              <w:rPr>
                <w:rFonts w:ascii="Arial" w:hAnsi="Arial" w:cs="Arial"/>
                <w:sz w:val="22"/>
                <w:szCs w:val="22"/>
              </w:rPr>
              <w:t>IVECO</w:t>
            </w:r>
            <w:proofErr w:type="spellEnd"/>
            <w:r>
              <w:rPr>
                <w:rFonts w:ascii="Arial" w:hAnsi="Arial" w:cs="Arial"/>
                <w:sz w:val="22"/>
                <w:szCs w:val="22"/>
              </w:rPr>
              <w:t>(</w:t>
            </w:r>
            <w:proofErr w:type="gramEnd"/>
            <w:r>
              <w:rPr>
                <w:rFonts w:ascii="Arial" w:hAnsi="Arial" w:cs="Arial"/>
                <w:sz w:val="22"/>
                <w:szCs w:val="22"/>
              </w:rPr>
              <w:t>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8%</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05</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MERCEDES BENS</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20%</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06</w:t>
            </w:r>
          </w:p>
        </w:tc>
        <w:tc>
          <w:tcPr>
            <w:tcW w:w="3400" w:type="dxa"/>
            <w:shd w:val="clear" w:color="auto" w:fill="auto"/>
          </w:tcPr>
          <w:p w:rsidR="0055234A" w:rsidRPr="00B4375A" w:rsidRDefault="0055234A" w:rsidP="0055234A">
            <w:pPr>
              <w:jc w:val="both"/>
              <w:rPr>
                <w:rFonts w:ascii="Arial" w:hAnsi="Arial" w:cs="Arial"/>
                <w:sz w:val="22"/>
                <w:szCs w:val="22"/>
              </w:rPr>
            </w:pPr>
            <w:proofErr w:type="spellStart"/>
            <w:r w:rsidRPr="00B4375A">
              <w:rPr>
                <w:rFonts w:ascii="Arial" w:hAnsi="Arial" w:cs="Arial"/>
                <w:sz w:val="22"/>
                <w:szCs w:val="22"/>
              </w:rPr>
              <w:t>RENAUT</w:t>
            </w:r>
            <w:proofErr w:type="spellEnd"/>
            <w:r w:rsidRPr="00B4375A">
              <w:rPr>
                <w:rFonts w:ascii="Arial" w:hAnsi="Arial" w:cs="Arial"/>
                <w:sz w:val="22"/>
                <w:szCs w:val="22"/>
              </w:rPr>
              <w:t xml:space="preserve"> </w:t>
            </w:r>
            <w:r>
              <w:rPr>
                <w:rFonts w:ascii="Arial" w:hAnsi="Arial" w:cs="Arial"/>
                <w:sz w:val="22"/>
                <w:szCs w:val="22"/>
              </w:rPr>
              <w:t>(CATÁLOGO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6,5%</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R$ 40.000,00</w:t>
            </w:r>
          </w:p>
        </w:tc>
      </w:tr>
      <w:tr w:rsidR="0055234A" w:rsidRPr="00B4375A" w:rsidTr="0055234A">
        <w:trPr>
          <w:trHeight w:val="124"/>
          <w:jc w:val="center"/>
        </w:trPr>
        <w:tc>
          <w:tcPr>
            <w:tcW w:w="848" w:type="dxa"/>
          </w:tcPr>
          <w:p w:rsidR="0055234A" w:rsidRDefault="0055234A" w:rsidP="0055234A">
            <w:pPr>
              <w:jc w:val="both"/>
              <w:rPr>
                <w:rFonts w:ascii="Arial" w:hAnsi="Arial" w:cs="Arial"/>
                <w:sz w:val="22"/>
                <w:szCs w:val="22"/>
              </w:rPr>
            </w:pPr>
            <w:r>
              <w:rPr>
                <w:rFonts w:ascii="Arial" w:hAnsi="Arial" w:cs="Arial"/>
                <w:sz w:val="22"/>
                <w:szCs w:val="22"/>
              </w:rPr>
              <w:t>07</w:t>
            </w:r>
          </w:p>
        </w:tc>
        <w:tc>
          <w:tcPr>
            <w:tcW w:w="3400" w:type="dxa"/>
            <w:shd w:val="clear" w:color="auto" w:fill="auto"/>
          </w:tcPr>
          <w:p w:rsidR="0055234A" w:rsidRPr="00B4375A" w:rsidRDefault="0055234A" w:rsidP="0055234A">
            <w:pPr>
              <w:jc w:val="both"/>
              <w:rPr>
                <w:rFonts w:ascii="Arial" w:hAnsi="Arial" w:cs="Arial"/>
                <w:sz w:val="22"/>
                <w:szCs w:val="22"/>
              </w:rPr>
            </w:pPr>
            <w:r>
              <w:rPr>
                <w:rFonts w:ascii="Arial" w:hAnsi="Arial" w:cs="Arial"/>
                <w:sz w:val="22"/>
                <w:szCs w:val="22"/>
              </w:rPr>
              <w:t>V</w:t>
            </w:r>
            <w:r w:rsidRPr="00B4375A">
              <w:rPr>
                <w:rFonts w:ascii="Arial" w:hAnsi="Arial" w:cs="Arial"/>
                <w:sz w:val="22"/>
                <w:szCs w:val="22"/>
              </w:rPr>
              <w:t>OLKSWAGEN</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12%</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08</w:t>
            </w:r>
          </w:p>
        </w:tc>
        <w:tc>
          <w:tcPr>
            <w:tcW w:w="3400" w:type="dxa"/>
            <w:shd w:val="clear" w:color="auto" w:fill="auto"/>
          </w:tcPr>
          <w:p w:rsidR="0055234A" w:rsidRPr="00B4375A" w:rsidRDefault="0055234A" w:rsidP="0055234A">
            <w:pPr>
              <w:jc w:val="both"/>
              <w:rPr>
                <w:rFonts w:ascii="Arial" w:hAnsi="Arial" w:cs="Arial"/>
                <w:sz w:val="22"/>
                <w:szCs w:val="22"/>
              </w:rPr>
            </w:pPr>
            <w:proofErr w:type="spellStart"/>
            <w:r w:rsidRPr="00B4375A">
              <w:rPr>
                <w:rFonts w:ascii="Arial" w:hAnsi="Arial" w:cs="Arial"/>
                <w:sz w:val="22"/>
                <w:szCs w:val="22"/>
              </w:rPr>
              <w:t>VOLARE</w:t>
            </w:r>
            <w:proofErr w:type="spellEnd"/>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6,</w:t>
            </w:r>
            <w:r>
              <w:rPr>
                <w:rFonts w:ascii="Arial" w:hAnsi="Arial" w:cs="Arial"/>
                <w:sz w:val="22"/>
                <w:szCs w:val="22"/>
              </w:rPr>
              <w:t>5%</w:t>
            </w: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R$ 10.000,00</w:t>
            </w:r>
          </w:p>
        </w:tc>
      </w:tr>
      <w:tr w:rsidR="0055234A" w:rsidRPr="00B4375A" w:rsidTr="0055234A">
        <w:trPr>
          <w:trHeight w:val="124"/>
          <w:jc w:val="center"/>
        </w:trPr>
        <w:tc>
          <w:tcPr>
            <w:tcW w:w="848" w:type="dxa"/>
          </w:tcPr>
          <w:p w:rsidR="0055234A" w:rsidRPr="007A2911" w:rsidRDefault="0055234A" w:rsidP="0055234A">
            <w:pPr>
              <w:jc w:val="both"/>
              <w:rPr>
                <w:rFonts w:ascii="Arial" w:hAnsi="Arial" w:cs="Arial"/>
                <w:sz w:val="22"/>
                <w:szCs w:val="22"/>
              </w:rPr>
            </w:pPr>
            <w:r>
              <w:rPr>
                <w:rFonts w:ascii="Arial" w:hAnsi="Arial" w:cs="Arial"/>
                <w:sz w:val="22"/>
                <w:szCs w:val="22"/>
              </w:rPr>
              <w:t>09</w:t>
            </w:r>
          </w:p>
        </w:tc>
        <w:tc>
          <w:tcPr>
            <w:tcW w:w="3400" w:type="dxa"/>
            <w:shd w:val="clear" w:color="auto" w:fill="auto"/>
          </w:tcPr>
          <w:p w:rsidR="0055234A" w:rsidRPr="007A2911" w:rsidRDefault="0055234A" w:rsidP="0055234A">
            <w:pPr>
              <w:jc w:val="both"/>
              <w:rPr>
                <w:rFonts w:ascii="Arial" w:hAnsi="Arial" w:cs="Arial"/>
                <w:color w:val="FF0000"/>
                <w:sz w:val="22"/>
                <w:szCs w:val="22"/>
              </w:rPr>
            </w:pPr>
            <w:r w:rsidRPr="007A2911">
              <w:rPr>
                <w:rFonts w:ascii="Arial" w:hAnsi="Arial" w:cs="Arial"/>
                <w:sz w:val="22"/>
                <w:szCs w:val="22"/>
              </w:rPr>
              <w:t>TOYOTA</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4%</w:t>
            </w:r>
          </w:p>
        </w:tc>
        <w:tc>
          <w:tcPr>
            <w:tcW w:w="2168" w:type="dxa"/>
          </w:tcPr>
          <w:p w:rsidR="0055234A" w:rsidRPr="00A65634" w:rsidRDefault="0055234A" w:rsidP="0055234A">
            <w:pPr>
              <w:jc w:val="center"/>
              <w:rPr>
                <w:rFonts w:ascii="Arial" w:hAnsi="Arial" w:cs="Arial"/>
                <w:color w:val="FF0000"/>
                <w:sz w:val="22"/>
                <w:szCs w:val="22"/>
              </w:rPr>
            </w:pPr>
            <w:r>
              <w:rPr>
                <w:rFonts w:ascii="Arial" w:hAnsi="Arial" w:cs="Arial"/>
                <w:color w:val="000000"/>
                <w:sz w:val="22"/>
                <w:szCs w:val="22"/>
              </w:rPr>
              <w:t>R$ 20.000,00</w:t>
            </w:r>
          </w:p>
        </w:tc>
      </w:tr>
      <w:tr w:rsidR="0055234A" w:rsidRPr="00B4375A" w:rsidTr="0055234A">
        <w:trPr>
          <w:trHeight w:val="124"/>
          <w:jc w:val="center"/>
        </w:trPr>
        <w:tc>
          <w:tcPr>
            <w:tcW w:w="848" w:type="dxa"/>
          </w:tcPr>
          <w:p w:rsidR="0055234A" w:rsidRDefault="0055234A" w:rsidP="0055234A">
            <w:pPr>
              <w:jc w:val="both"/>
              <w:rPr>
                <w:rFonts w:ascii="Arial" w:hAnsi="Arial" w:cs="Arial"/>
                <w:sz w:val="22"/>
                <w:szCs w:val="22"/>
              </w:rPr>
            </w:pPr>
            <w:r>
              <w:rPr>
                <w:rFonts w:ascii="Arial" w:hAnsi="Arial" w:cs="Arial"/>
                <w:sz w:val="22"/>
                <w:szCs w:val="22"/>
              </w:rPr>
              <w:t>10</w:t>
            </w:r>
          </w:p>
        </w:tc>
        <w:tc>
          <w:tcPr>
            <w:tcW w:w="3400" w:type="dxa"/>
            <w:shd w:val="clear" w:color="auto" w:fill="auto"/>
          </w:tcPr>
          <w:p w:rsidR="0055234A" w:rsidRPr="007A2911" w:rsidRDefault="0055234A" w:rsidP="0055234A">
            <w:pPr>
              <w:jc w:val="both"/>
              <w:rPr>
                <w:rFonts w:ascii="Arial" w:hAnsi="Arial" w:cs="Arial"/>
                <w:sz w:val="22"/>
                <w:szCs w:val="22"/>
              </w:rPr>
            </w:pPr>
            <w:r>
              <w:rPr>
                <w:rFonts w:ascii="Arial" w:hAnsi="Arial" w:cs="Arial"/>
                <w:sz w:val="22"/>
                <w:szCs w:val="22"/>
              </w:rPr>
              <w:t>PEUGEOT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4%</w:t>
            </w:r>
          </w:p>
        </w:tc>
        <w:tc>
          <w:tcPr>
            <w:tcW w:w="2168" w:type="dxa"/>
          </w:tcPr>
          <w:p w:rsidR="0055234A" w:rsidRPr="00A65634" w:rsidRDefault="0055234A" w:rsidP="0055234A">
            <w:pPr>
              <w:jc w:val="center"/>
              <w:rPr>
                <w:rFonts w:ascii="Arial" w:hAnsi="Arial" w:cs="Arial"/>
                <w:color w:val="FF0000"/>
                <w:sz w:val="22"/>
                <w:szCs w:val="22"/>
              </w:rPr>
            </w:pPr>
            <w:r>
              <w:rPr>
                <w:rFonts w:ascii="Arial" w:hAnsi="Arial" w:cs="Arial"/>
                <w:color w:val="000000"/>
                <w:sz w:val="22"/>
                <w:szCs w:val="22"/>
              </w:rPr>
              <w:t>R$ 20.000,00</w:t>
            </w:r>
          </w:p>
        </w:tc>
      </w:tr>
    </w:tbl>
    <w:p w:rsidR="0055234A" w:rsidRDefault="0055234A" w:rsidP="0055234A">
      <w:pPr>
        <w:jc w:val="center"/>
        <w:rPr>
          <w:rFonts w:ascii="Arial" w:hAnsi="Arial" w:cs="Arial"/>
          <w:b/>
        </w:rPr>
      </w:pPr>
    </w:p>
    <w:p w:rsidR="0055234A" w:rsidRDefault="0055234A" w:rsidP="0055234A">
      <w:pPr>
        <w:jc w:val="center"/>
        <w:rPr>
          <w:rFonts w:ascii="Arial" w:hAnsi="Arial" w:cs="Arial"/>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95"/>
        <w:gridCol w:w="2093"/>
        <w:gridCol w:w="2153"/>
      </w:tblGrid>
      <w:tr w:rsidR="0055234A" w:rsidRPr="00B4375A" w:rsidTr="0055234A">
        <w:trPr>
          <w:trHeight w:val="348"/>
          <w:jc w:val="center"/>
        </w:trPr>
        <w:tc>
          <w:tcPr>
            <w:tcW w:w="8494" w:type="dxa"/>
            <w:gridSpan w:val="4"/>
          </w:tcPr>
          <w:p w:rsidR="0055234A" w:rsidRDefault="0055234A" w:rsidP="0055234A">
            <w:pPr>
              <w:jc w:val="both"/>
              <w:rPr>
                <w:rFonts w:ascii="Arial" w:hAnsi="Arial" w:cs="Arial"/>
                <w:b/>
                <w:sz w:val="22"/>
                <w:szCs w:val="22"/>
              </w:rPr>
            </w:pPr>
            <w:r>
              <w:rPr>
                <w:rFonts w:ascii="Arial" w:hAnsi="Arial" w:cs="Arial"/>
                <w:b/>
                <w:sz w:val="22"/>
                <w:szCs w:val="22"/>
              </w:rPr>
              <w:t xml:space="preserve">LOTE 02 - </w:t>
            </w:r>
            <w:r w:rsidRPr="00100EC0">
              <w:rPr>
                <w:rFonts w:ascii="Arial" w:hAnsi="Arial" w:cs="Arial"/>
                <w:b/>
                <w:sz w:val="22"/>
                <w:szCs w:val="22"/>
              </w:rPr>
              <w:t>VALOR DO DESCONTO PERCENTUAL SOBRE O CATÁLOGO DE PEÇAS BARROS</w:t>
            </w:r>
          </w:p>
          <w:p w:rsidR="0055234A" w:rsidRDefault="0055234A" w:rsidP="0055234A">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r>
              <w:rPr>
                <w:rFonts w:ascii="Arial" w:hAnsi="Arial" w:cs="Arial"/>
                <w:b/>
                <w:sz w:val="22"/>
                <w:szCs w:val="22"/>
              </w:rPr>
              <w:t xml:space="preserve"> </w:t>
            </w:r>
          </w:p>
        </w:tc>
      </w:tr>
      <w:tr w:rsidR="0055234A" w:rsidRPr="00B4375A" w:rsidTr="0055234A">
        <w:trPr>
          <w:trHeight w:val="348"/>
          <w:jc w:val="center"/>
        </w:trPr>
        <w:tc>
          <w:tcPr>
            <w:tcW w:w="853" w:type="dxa"/>
          </w:tcPr>
          <w:p w:rsidR="0055234A" w:rsidRDefault="0055234A" w:rsidP="0055234A">
            <w:pPr>
              <w:jc w:val="both"/>
              <w:rPr>
                <w:rFonts w:ascii="Arial" w:hAnsi="Arial" w:cs="Arial"/>
                <w:b/>
                <w:sz w:val="22"/>
                <w:szCs w:val="22"/>
              </w:rPr>
            </w:pPr>
            <w:r>
              <w:rPr>
                <w:rFonts w:ascii="Arial" w:hAnsi="Arial" w:cs="Arial"/>
                <w:b/>
                <w:sz w:val="22"/>
                <w:szCs w:val="22"/>
              </w:rPr>
              <w:t>ITEM</w:t>
            </w:r>
          </w:p>
        </w:tc>
        <w:tc>
          <w:tcPr>
            <w:tcW w:w="3395"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Linhas</w:t>
            </w:r>
          </w:p>
        </w:tc>
        <w:tc>
          <w:tcPr>
            <w:tcW w:w="2093"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 xml:space="preserve">Percentual </w:t>
            </w:r>
            <w:r w:rsidRPr="00B4375A">
              <w:rPr>
                <w:rFonts w:ascii="Arial" w:hAnsi="Arial" w:cs="Arial"/>
                <w:b/>
                <w:sz w:val="22"/>
                <w:szCs w:val="22"/>
              </w:rPr>
              <w:t xml:space="preserve">% de desconto </w:t>
            </w:r>
            <w:r>
              <w:rPr>
                <w:rFonts w:ascii="Arial" w:hAnsi="Arial" w:cs="Arial"/>
                <w:b/>
                <w:sz w:val="22"/>
                <w:szCs w:val="22"/>
              </w:rPr>
              <w:t>MÍNIMO</w:t>
            </w:r>
          </w:p>
        </w:tc>
        <w:tc>
          <w:tcPr>
            <w:tcW w:w="2153" w:type="dxa"/>
          </w:tcPr>
          <w:p w:rsidR="0055234A" w:rsidRDefault="0055234A" w:rsidP="0055234A">
            <w:pPr>
              <w:jc w:val="both"/>
              <w:rPr>
                <w:rFonts w:ascii="Arial" w:hAnsi="Arial" w:cs="Arial"/>
                <w:b/>
                <w:sz w:val="22"/>
                <w:szCs w:val="22"/>
              </w:rPr>
            </w:pPr>
            <w:r>
              <w:rPr>
                <w:rFonts w:ascii="Arial" w:hAnsi="Arial" w:cs="Arial"/>
                <w:b/>
                <w:sz w:val="22"/>
                <w:szCs w:val="22"/>
              </w:rPr>
              <w:t>Valor Estimado para Aquisição 12 (doze) meses</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11</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w:t>
            </w:r>
            <w:proofErr w:type="spellStart"/>
            <w:r w:rsidRPr="005B09D3">
              <w:rPr>
                <w:rFonts w:ascii="Arial" w:hAnsi="Arial" w:cs="Arial"/>
                <w:sz w:val="22"/>
                <w:szCs w:val="22"/>
              </w:rPr>
              <w:t>CITROEN</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7,5%</w:t>
            </w: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 xml:space="preserve">R$ </w:t>
            </w:r>
            <w:r>
              <w:rPr>
                <w:rFonts w:ascii="Arial" w:hAnsi="Arial" w:cs="Arial"/>
                <w:color w:val="000000"/>
                <w:sz w:val="22"/>
                <w:szCs w:val="22"/>
              </w:rPr>
              <w:t>4</w:t>
            </w:r>
            <w:r w:rsidRPr="005B09D3">
              <w:rPr>
                <w:rFonts w:ascii="Arial" w:hAnsi="Arial" w:cs="Arial"/>
                <w:color w:val="000000"/>
                <w:sz w:val="22"/>
                <w:szCs w:val="22"/>
              </w:rPr>
              <w:t>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12</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w:t>
            </w:r>
            <w:proofErr w:type="gramStart"/>
            <w:r w:rsidRPr="005B09D3">
              <w:rPr>
                <w:rFonts w:ascii="Arial" w:hAnsi="Arial" w:cs="Arial"/>
                <w:sz w:val="22"/>
                <w:szCs w:val="22"/>
              </w:rPr>
              <w:t>FIAT</w:t>
            </w:r>
            <w:r>
              <w:rPr>
                <w:rFonts w:ascii="Arial" w:hAnsi="Arial" w:cs="Arial"/>
                <w:sz w:val="22"/>
                <w:szCs w:val="22"/>
              </w:rPr>
              <w:t xml:space="preserve">  (</w:t>
            </w:r>
            <w:proofErr w:type="gramEnd"/>
            <w:r>
              <w:rPr>
                <w:rFonts w:ascii="Arial" w:hAnsi="Arial" w:cs="Arial"/>
                <w:sz w:val="22"/>
                <w:szCs w:val="22"/>
              </w:rPr>
              <w:t>CATÁLOGO BARROS)</w:t>
            </w:r>
          </w:p>
        </w:tc>
        <w:tc>
          <w:tcPr>
            <w:tcW w:w="2093"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10,</w:t>
            </w:r>
            <w:r>
              <w:rPr>
                <w:rFonts w:ascii="Arial" w:hAnsi="Arial" w:cs="Arial"/>
                <w:sz w:val="22"/>
                <w:szCs w:val="22"/>
              </w:rPr>
              <w:t>5%</w:t>
            </w: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13</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FORD </w:t>
            </w:r>
            <w:r>
              <w:rPr>
                <w:rFonts w:ascii="Arial" w:hAnsi="Arial" w:cs="Arial"/>
                <w:sz w:val="22"/>
                <w:szCs w:val="22"/>
              </w:rPr>
              <w:t>(CATÁLOGO BARROS)</w:t>
            </w:r>
          </w:p>
        </w:tc>
        <w:tc>
          <w:tcPr>
            <w:tcW w:w="2093"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11,0</w:t>
            </w:r>
            <w:r>
              <w:rPr>
                <w:rFonts w:ascii="Arial" w:hAnsi="Arial" w:cs="Arial"/>
                <w:sz w:val="22"/>
                <w:szCs w:val="22"/>
              </w:rPr>
              <w:t>%</w:t>
            </w: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14</w:t>
            </w:r>
          </w:p>
        </w:tc>
        <w:tc>
          <w:tcPr>
            <w:tcW w:w="339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IVECO</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10,0</w:t>
            </w:r>
            <w:r>
              <w:rPr>
                <w:rFonts w:ascii="Arial" w:hAnsi="Arial" w:cs="Arial"/>
                <w:sz w:val="22"/>
                <w:szCs w:val="22"/>
              </w:rPr>
              <w:t>%</w:t>
            </w: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15</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MERCEDES BENS</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15,0</w:t>
            </w:r>
            <w:r>
              <w:rPr>
                <w:rFonts w:ascii="Arial" w:hAnsi="Arial" w:cs="Arial"/>
                <w:sz w:val="22"/>
                <w:szCs w:val="22"/>
              </w:rPr>
              <w:t>%</w:t>
            </w: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16</w:t>
            </w:r>
          </w:p>
        </w:tc>
        <w:tc>
          <w:tcPr>
            <w:tcW w:w="3395" w:type="dxa"/>
            <w:shd w:val="clear" w:color="auto" w:fill="auto"/>
          </w:tcPr>
          <w:p w:rsidR="0055234A" w:rsidRPr="005B09D3" w:rsidRDefault="0055234A" w:rsidP="0055234A">
            <w:pPr>
              <w:jc w:val="both"/>
              <w:rPr>
                <w:rFonts w:ascii="Arial" w:hAnsi="Arial" w:cs="Arial"/>
                <w:sz w:val="22"/>
                <w:szCs w:val="22"/>
              </w:rPr>
            </w:pPr>
            <w:proofErr w:type="spellStart"/>
            <w:r>
              <w:rPr>
                <w:rFonts w:ascii="Arial" w:hAnsi="Arial" w:cs="Arial"/>
                <w:sz w:val="22"/>
                <w:szCs w:val="22"/>
              </w:rPr>
              <w:t>RENAUT</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8%</w:t>
            </w:r>
          </w:p>
        </w:tc>
        <w:tc>
          <w:tcPr>
            <w:tcW w:w="2153" w:type="dxa"/>
          </w:tcPr>
          <w:p w:rsidR="0055234A" w:rsidRPr="005B09D3" w:rsidRDefault="0055234A" w:rsidP="0055234A">
            <w:pPr>
              <w:jc w:val="center"/>
              <w:rPr>
                <w:rFonts w:ascii="Arial" w:hAnsi="Arial" w:cs="Arial"/>
                <w:color w:val="000000"/>
                <w:sz w:val="22"/>
                <w:szCs w:val="22"/>
              </w:rPr>
            </w:pPr>
            <w:r>
              <w:rPr>
                <w:rFonts w:ascii="Arial" w:hAnsi="Arial" w:cs="Arial"/>
                <w:color w:val="000000"/>
                <w:sz w:val="22"/>
                <w:szCs w:val="22"/>
              </w:rPr>
              <w:t>R$ 40</w:t>
            </w:r>
            <w:r w:rsidRPr="005B09D3">
              <w:rPr>
                <w:rFonts w:ascii="Arial" w:hAnsi="Arial" w:cs="Arial"/>
                <w:color w:val="000000"/>
                <w:sz w:val="22"/>
                <w:szCs w:val="22"/>
              </w:rPr>
              <w:t>.000,00</w:t>
            </w:r>
          </w:p>
        </w:tc>
      </w:tr>
      <w:tr w:rsidR="0055234A" w:rsidRPr="00B4375A" w:rsidTr="0055234A">
        <w:trPr>
          <w:trHeight w:val="115"/>
          <w:jc w:val="center"/>
        </w:trPr>
        <w:tc>
          <w:tcPr>
            <w:tcW w:w="853" w:type="dxa"/>
          </w:tcPr>
          <w:p w:rsidR="0055234A" w:rsidRDefault="0055234A" w:rsidP="0055234A">
            <w:pPr>
              <w:jc w:val="both"/>
              <w:rPr>
                <w:rFonts w:ascii="Arial" w:hAnsi="Arial" w:cs="Arial"/>
                <w:sz w:val="22"/>
                <w:szCs w:val="22"/>
              </w:rPr>
            </w:pPr>
            <w:r>
              <w:rPr>
                <w:rFonts w:ascii="Arial" w:hAnsi="Arial" w:cs="Arial"/>
                <w:sz w:val="22"/>
                <w:szCs w:val="22"/>
              </w:rPr>
              <w:t>17</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VOLKSWAGEN</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10,5%</w:t>
            </w: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18</w:t>
            </w:r>
          </w:p>
        </w:tc>
        <w:tc>
          <w:tcPr>
            <w:tcW w:w="339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VOLARE</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8%</w:t>
            </w:r>
          </w:p>
        </w:tc>
        <w:tc>
          <w:tcPr>
            <w:tcW w:w="2153" w:type="dxa"/>
          </w:tcPr>
          <w:p w:rsidR="0055234A" w:rsidRPr="005B09D3" w:rsidRDefault="0055234A" w:rsidP="0055234A">
            <w:pPr>
              <w:jc w:val="center"/>
              <w:rPr>
                <w:rFonts w:ascii="Arial" w:hAnsi="Arial" w:cs="Arial"/>
                <w:color w:val="000000"/>
                <w:sz w:val="22"/>
                <w:szCs w:val="22"/>
              </w:rPr>
            </w:pPr>
            <w:r>
              <w:rPr>
                <w:rFonts w:ascii="Arial" w:hAnsi="Arial" w:cs="Arial"/>
                <w:color w:val="000000"/>
                <w:sz w:val="22"/>
                <w:szCs w:val="22"/>
              </w:rPr>
              <w:t>R$ 10</w:t>
            </w:r>
            <w:r w:rsidRPr="005B09D3">
              <w:rPr>
                <w:rFonts w:ascii="Arial" w:hAnsi="Arial" w:cs="Arial"/>
                <w:color w:val="000000"/>
                <w:sz w:val="22"/>
                <w:szCs w:val="22"/>
              </w:rPr>
              <w:t>.000,00</w:t>
            </w:r>
          </w:p>
        </w:tc>
      </w:tr>
      <w:tr w:rsidR="0055234A" w:rsidRPr="00B4375A" w:rsidTr="0055234A">
        <w:trPr>
          <w:trHeight w:val="115"/>
          <w:jc w:val="center"/>
        </w:trPr>
        <w:tc>
          <w:tcPr>
            <w:tcW w:w="853" w:type="dxa"/>
          </w:tcPr>
          <w:p w:rsidR="0055234A" w:rsidRPr="007A2911" w:rsidRDefault="0055234A" w:rsidP="0055234A">
            <w:pPr>
              <w:jc w:val="both"/>
              <w:rPr>
                <w:rFonts w:ascii="Arial" w:hAnsi="Arial" w:cs="Arial"/>
                <w:sz w:val="22"/>
                <w:szCs w:val="22"/>
              </w:rPr>
            </w:pPr>
            <w:r>
              <w:rPr>
                <w:rFonts w:ascii="Arial" w:hAnsi="Arial" w:cs="Arial"/>
                <w:sz w:val="22"/>
                <w:szCs w:val="22"/>
              </w:rPr>
              <w:t>19</w:t>
            </w:r>
          </w:p>
        </w:tc>
        <w:tc>
          <w:tcPr>
            <w:tcW w:w="3395" w:type="dxa"/>
            <w:shd w:val="clear" w:color="auto" w:fill="auto"/>
          </w:tcPr>
          <w:p w:rsidR="0055234A" w:rsidRPr="005B09D3" w:rsidRDefault="0055234A" w:rsidP="0055234A">
            <w:pPr>
              <w:jc w:val="both"/>
              <w:rPr>
                <w:rFonts w:ascii="Arial" w:hAnsi="Arial" w:cs="Arial"/>
                <w:color w:val="FF0000"/>
                <w:sz w:val="22"/>
                <w:szCs w:val="22"/>
              </w:rPr>
            </w:pPr>
            <w:r w:rsidRPr="005B09D3">
              <w:rPr>
                <w:rFonts w:ascii="Arial" w:hAnsi="Arial" w:cs="Arial"/>
                <w:sz w:val="22"/>
                <w:szCs w:val="22"/>
              </w:rPr>
              <w:t>TOYOTA</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6%</w:t>
            </w:r>
          </w:p>
        </w:tc>
        <w:tc>
          <w:tcPr>
            <w:tcW w:w="2153" w:type="dxa"/>
          </w:tcPr>
          <w:p w:rsidR="0055234A" w:rsidRPr="005B09D3" w:rsidRDefault="0055234A" w:rsidP="0055234A">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r w:rsidR="0055234A" w:rsidRPr="00B4375A" w:rsidTr="0055234A">
        <w:trPr>
          <w:trHeight w:val="115"/>
          <w:jc w:val="center"/>
        </w:trPr>
        <w:tc>
          <w:tcPr>
            <w:tcW w:w="853" w:type="dxa"/>
          </w:tcPr>
          <w:p w:rsidR="0055234A" w:rsidRDefault="0055234A" w:rsidP="0055234A">
            <w:pPr>
              <w:jc w:val="both"/>
              <w:rPr>
                <w:rFonts w:ascii="Arial" w:hAnsi="Arial" w:cs="Arial"/>
                <w:sz w:val="22"/>
                <w:szCs w:val="22"/>
              </w:rPr>
            </w:pPr>
            <w:r>
              <w:rPr>
                <w:rFonts w:ascii="Arial" w:hAnsi="Arial" w:cs="Arial"/>
                <w:sz w:val="22"/>
                <w:szCs w:val="22"/>
              </w:rPr>
              <w:t>20</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PEUGEOT</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6%</w:t>
            </w:r>
          </w:p>
        </w:tc>
        <w:tc>
          <w:tcPr>
            <w:tcW w:w="2153" w:type="dxa"/>
          </w:tcPr>
          <w:p w:rsidR="0055234A" w:rsidRPr="005B09D3" w:rsidRDefault="0055234A" w:rsidP="0055234A">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bl>
    <w:p w:rsidR="0055234A" w:rsidRDefault="0055234A" w:rsidP="0055234A">
      <w:pPr>
        <w:jc w:val="center"/>
        <w:rPr>
          <w:rFonts w:ascii="Arial" w:hAnsi="Arial" w:cs="Arial"/>
          <w:b/>
        </w:rPr>
      </w:pPr>
    </w:p>
    <w:p w:rsidR="0055234A" w:rsidRDefault="0055234A" w:rsidP="0055234A">
      <w:pPr>
        <w:jc w:val="center"/>
        <w:rPr>
          <w:rFonts w:ascii="Arial" w:hAnsi="Arial" w:cs="Arial"/>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405"/>
        <w:gridCol w:w="2170"/>
        <w:gridCol w:w="2076"/>
      </w:tblGrid>
      <w:tr w:rsidR="0055234A" w:rsidRPr="00B4375A" w:rsidTr="0055234A">
        <w:trPr>
          <w:trHeight w:val="369"/>
          <w:jc w:val="center"/>
        </w:trPr>
        <w:tc>
          <w:tcPr>
            <w:tcW w:w="8494" w:type="dxa"/>
            <w:gridSpan w:val="4"/>
          </w:tcPr>
          <w:p w:rsidR="0055234A" w:rsidRDefault="0055234A" w:rsidP="0055234A">
            <w:pPr>
              <w:jc w:val="both"/>
              <w:rPr>
                <w:rFonts w:ascii="Arial" w:hAnsi="Arial" w:cs="Arial"/>
                <w:b/>
                <w:sz w:val="22"/>
                <w:szCs w:val="22"/>
              </w:rPr>
            </w:pPr>
            <w:r>
              <w:rPr>
                <w:rFonts w:ascii="Arial" w:hAnsi="Arial" w:cs="Arial"/>
                <w:b/>
                <w:sz w:val="22"/>
                <w:szCs w:val="22"/>
              </w:rPr>
              <w:t xml:space="preserve">LOTE 03 - </w:t>
            </w:r>
            <w:r w:rsidRPr="007A2911">
              <w:rPr>
                <w:rFonts w:ascii="Arial" w:hAnsi="Arial" w:cs="Arial"/>
                <w:b/>
                <w:sz w:val="22"/>
                <w:szCs w:val="22"/>
              </w:rPr>
              <w:t>VALOR DO DESCONTO PERCENTUAL SOBRE O CATÁLOGO DE PEÇAS DO DER – MG</w:t>
            </w:r>
          </w:p>
        </w:tc>
      </w:tr>
      <w:tr w:rsidR="0055234A" w:rsidRPr="00B4375A" w:rsidTr="0055234A">
        <w:trPr>
          <w:trHeight w:val="369"/>
          <w:jc w:val="center"/>
        </w:trPr>
        <w:tc>
          <w:tcPr>
            <w:tcW w:w="843" w:type="dxa"/>
          </w:tcPr>
          <w:p w:rsidR="0055234A" w:rsidRDefault="0055234A" w:rsidP="0055234A">
            <w:pPr>
              <w:jc w:val="both"/>
              <w:rPr>
                <w:rFonts w:ascii="Arial" w:hAnsi="Arial" w:cs="Arial"/>
                <w:b/>
                <w:sz w:val="22"/>
                <w:szCs w:val="22"/>
              </w:rPr>
            </w:pPr>
            <w:r>
              <w:rPr>
                <w:rFonts w:ascii="Arial" w:hAnsi="Arial" w:cs="Arial"/>
                <w:b/>
                <w:sz w:val="22"/>
                <w:szCs w:val="22"/>
              </w:rPr>
              <w:t>ITEM</w:t>
            </w:r>
          </w:p>
        </w:tc>
        <w:tc>
          <w:tcPr>
            <w:tcW w:w="3405" w:type="dxa"/>
            <w:shd w:val="clear" w:color="auto" w:fill="auto"/>
          </w:tcPr>
          <w:p w:rsidR="0055234A" w:rsidRPr="005B09D3" w:rsidRDefault="0055234A" w:rsidP="0055234A">
            <w:pPr>
              <w:jc w:val="both"/>
              <w:rPr>
                <w:rFonts w:ascii="Arial" w:hAnsi="Arial" w:cs="Arial"/>
                <w:b/>
                <w:sz w:val="22"/>
                <w:szCs w:val="22"/>
              </w:rPr>
            </w:pPr>
            <w:r w:rsidRPr="005B09D3">
              <w:rPr>
                <w:rFonts w:ascii="Arial" w:hAnsi="Arial" w:cs="Arial"/>
                <w:b/>
                <w:sz w:val="22"/>
                <w:szCs w:val="22"/>
              </w:rPr>
              <w:t>Linhas</w:t>
            </w:r>
          </w:p>
        </w:tc>
        <w:tc>
          <w:tcPr>
            <w:tcW w:w="2170" w:type="dxa"/>
            <w:shd w:val="clear" w:color="auto" w:fill="auto"/>
          </w:tcPr>
          <w:p w:rsidR="0055234A" w:rsidRPr="005B09D3" w:rsidRDefault="0055234A" w:rsidP="0055234A">
            <w:pPr>
              <w:jc w:val="both"/>
              <w:rPr>
                <w:rFonts w:ascii="Arial" w:hAnsi="Arial" w:cs="Arial"/>
                <w:b/>
                <w:sz w:val="22"/>
                <w:szCs w:val="22"/>
              </w:rPr>
            </w:pPr>
            <w:r w:rsidRPr="005B09D3">
              <w:rPr>
                <w:rFonts w:ascii="Arial" w:hAnsi="Arial" w:cs="Arial"/>
                <w:b/>
                <w:sz w:val="22"/>
                <w:szCs w:val="22"/>
              </w:rPr>
              <w:t>Percentual % de desconto MÍNIMO</w:t>
            </w:r>
          </w:p>
        </w:tc>
        <w:tc>
          <w:tcPr>
            <w:tcW w:w="2076" w:type="dxa"/>
          </w:tcPr>
          <w:p w:rsidR="0055234A" w:rsidRPr="005B09D3" w:rsidRDefault="0055234A" w:rsidP="0055234A">
            <w:pPr>
              <w:jc w:val="both"/>
              <w:rPr>
                <w:rFonts w:ascii="Arial" w:hAnsi="Arial" w:cs="Arial"/>
                <w:b/>
                <w:sz w:val="22"/>
                <w:szCs w:val="22"/>
              </w:rPr>
            </w:pPr>
            <w:r w:rsidRPr="005B09D3">
              <w:rPr>
                <w:rFonts w:ascii="Arial" w:hAnsi="Arial" w:cs="Arial"/>
                <w:b/>
                <w:sz w:val="22"/>
                <w:szCs w:val="22"/>
              </w:rPr>
              <w:t>Valor Estimado para Aquisição 12 (doze) meses</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21</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CASE</w:t>
            </w:r>
          </w:p>
        </w:tc>
        <w:tc>
          <w:tcPr>
            <w:tcW w:w="2170"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13%</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22</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CATERPILLAR</w:t>
            </w:r>
          </w:p>
        </w:tc>
        <w:tc>
          <w:tcPr>
            <w:tcW w:w="2170"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16,5%</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23</w:t>
            </w:r>
          </w:p>
        </w:tc>
        <w:tc>
          <w:tcPr>
            <w:tcW w:w="340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JCB</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11,5%</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24</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NEW </w:t>
            </w:r>
            <w:proofErr w:type="spellStart"/>
            <w:r w:rsidRPr="005B09D3">
              <w:rPr>
                <w:rFonts w:ascii="Arial" w:hAnsi="Arial" w:cs="Arial"/>
                <w:sz w:val="22"/>
                <w:szCs w:val="22"/>
              </w:rPr>
              <w:t>HOLLAND</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15,0</w:t>
            </w:r>
            <w:r>
              <w:rPr>
                <w:rFonts w:ascii="Arial" w:hAnsi="Arial" w:cs="Arial"/>
                <w:sz w:val="22"/>
                <w:szCs w:val="22"/>
              </w:rPr>
              <w:t>%</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25</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RANDON</w:t>
            </w:r>
          </w:p>
        </w:tc>
        <w:tc>
          <w:tcPr>
            <w:tcW w:w="2170"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15,0</w:t>
            </w:r>
            <w:r>
              <w:rPr>
                <w:rFonts w:ascii="Arial" w:hAnsi="Arial" w:cs="Arial"/>
                <w:sz w:val="22"/>
                <w:szCs w:val="22"/>
              </w:rPr>
              <w:t>%</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26</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w:t>
            </w:r>
            <w:proofErr w:type="spellStart"/>
            <w:r w:rsidRPr="005B09D3">
              <w:rPr>
                <w:rFonts w:ascii="Arial" w:hAnsi="Arial" w:cs="Arial"/>
                <w:sz w:val="22"/>
                <w:szCs w:val="22"/>
              </w:rPr>
              <w:t>MASSEY</w:t>
            </w:r>
            <w:proofErr w:type="spellEnd"/>
            <w:r w:rsidRPr="005B09D3">
              <w:rPr>
                <w:rFonts w:ascii="Arial" w:hAnsi="Arial" w:cs="Arial"/>
                <w:sz w:val="22"/>
                <w:szCs w:val="22"/>
              </w:rPr>
              <w:t xml:space="preserve"> </w:t>
            </w:r>
            <w:proofErr w:type="spellStart"/>
            <w:r w:rsidRPr="005B09D3">
              <w:rPr>
                <w:rFonts w:ascii="Arial" w:hAnsi="Arial" w:cs="Arial"/>
                <w:sz w:val="22"/>
                <w:szCs w:val="22"/>
              </w:rPr>
              <w:t>FERGUNSON</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11,5%</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Default="0055234A" w:rsidP="0055234A">
            <w:pPr>
              <w:jc w:val="both"/>
              <w:rPr>
                <w:rFonts w:ascii="Arial" w:hAnsi="Arial" w:cs="Arial"/>
                <w:sz w:val="22"/>
                <w:szCs w:val="22"/>
              </w:rPr>
            </w:pPr>
            <w:r>
              <w:rPr>
                <w:rFonts w:ascii="Arial" w:hAnsi="Arial" w:cs="Arial"/>
                <w:sz w:val="22"/>
                <w:szCs w:val="22"/>
              </w:rPr>
              <w:t>27</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LIU GONG</w:t>
            </w:r>
          </w:p>
        </w:tc>
        <w:tc>
          <w:tcPr>
            <w:tcW w:w="2170"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7,0</w:t>
            </w:r>
            <w:r>
              <w:rPr>
                <w:rFonts w:ascii="Arial" w:hAnsi="Arial" w:cs="Arial"/>
                <w:sz w:val="22"/>
                <w:szCs w:val="22"/>
              </w:rPr>
              <w:t>%</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28</w:t>
            </w:r>
          </w:p>
        </w:tc>
        <w:tc>
          <w:tcPr>
            <w:tcW w:w="340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LS</w:t>
            </w:r>
            <w:proofErr w:type="spellEnd"/>
            <w:r w:rsidRPr="005B09D3">
              <w:rPr>
                <w:rFonts w:ascii="Arial" w:hAnsi="Arial" w:cs="Arial"/>
                <w:sz w:val="22"/>
                <w:szCs w:val="22"/>
              </w:rPr>
              <w:t xml:space="preserve"> </w:t>
            </w:r>
            <w:proofErr w:type="spellStart"/>
            <w:r w:rsidRPr="005B09D3">
              <w:rPr>
                <w:rFonts w:ascii="Arial" w:hAnsi="Arial" w:cs="Arial"/>
                <w:sz w:val="22"/>
                <w:szCs w:val="22"/>
              </w:rPr>
              <w:t>TRACTOR</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r w:rsidRPr="005B09D3">
              <w:rPr>
                <w:rFonts w:ascii="Arial" w:hAnsi="Arial" w:cs="Arial"/>
                <w:sz w:val="22"/>
                <w:szCs w:val="22"/>
              </w:rPr>
              <w:t>7,0</w:t>
            </w:r>
            <w:r>
              <w:rPr>
                <w:rFonts w:ascii="Arial" w:hAnsi="Arial" w:cs="Arial"/>
                <w:sz w:val="22"/>
                <w:szCs w:val="22"/>
              </w:rPr>
              <w:t>%</w:t>
            </w: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7A2911" w:rsidRDefault="0055234A" w:rsidP="0055234A">
            <w:pPr>
              <w:jc w:val="both"/>
              <w:rPr>
                <w:rFonts w:ascii="Arial" w:hAnsi="Arial" w:cs="Arial"/>
                <w:sz w:val="22"/>
                <w:szCs w:val="22"/>
              </w:rPr>
            </w:pPr>
            <w:r>
              <w:rPr>
                <w:rFonts w:ascii="Arial" w:hAnsi="Arial" w:cs="Arial"/>
                <w:sz w:val="22"/>
                <w:szCs w:val="22"/>
              </w:rPr>
              <w:t>29</w:t>
            </w:r>
          </w:p>
        </w:tc>
        <w:tc>
          <w:tcPr>
            <w:tcW w:w="340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MANITOU</w:t>
            </w:r>
            <w:proofErr w:type="spellEnd"/>
            <w:r w:rsidRPr="005B09D3">
              <w:rPr>
                <w:rFonts w:ascii="Arial" w:hAnsi="Arial" w:cs="Arial"/>
                <w:sz w:val="22"/>
                <w:szCs w:val="22"/>
              </w:rPr>
              <w:t xml:space="preserve"> RETROESCAVADEIRA</w:t>
            </w:r>
          </w:p>
        </w:tc>
        <w:tc>
          <w:tcPr>
            <w:tcW w:w="2170" w:type="dxa"/>
            <w:shd w:val="clear" w:color="auto" w:fill="auto"/>
          </w:tcPr>
          <w:p w:rsidR="0055234A" w:rsidRPr="005B09D3" w:rsidRDefault="0055234A" w:rsidP="0055234A">
            <w:pPr>
              <w:jc w:val="center"/>
              <w:rPr>
                <w:rFonts w:ascii="Arial" w:hAnsi="Arial" w:cs="Arial"/>
                <w:sz w:val="22"/>
                <w:szCs w:val="22"/>
              </w:rPr>
            </w:pPr>
            <w:r>
              <w:rPr>
                <w:rFonts w:ascii="Arial" w:hAnsi="Arial" w:cs="Arial"/>
                <w:sz w:val="22"/>
                <w:szCs w:val="22"/>
              </w:rPr>
              <w:t>4,5%</w:t>
            </w:r>
          </w:p>
        </w:tc>
        <w:tc>
          <w:tcPr>
            <w:tcW w:w="2076" w:type="dxa"/>
          </w:tcPr>
          <w:p w:rsidR="0055234A" w:rsidRPr="005B09D3" w:rsidRDefault="0055234A" w:rsidP="0055234A">
            <w:pPr>
              <w:jc w:val="center"/>
              <w:rPr>
                <w:rFonts w:ascii="Arial" w:hAnsi="Arial" w:cs="Arial"/>
                <w:color w:val="FF0000"/>
                <w:sz w:val="22"/>
                <w:szCs w:val="22"/>
              </w:rPr>
            </w:pPr>
            <w:r w:rsidRPr="005B09D3">
              <w:rPr>
                <w:rFonts w:ascii="Arial" w:hAnsi="Arial" w:cs="Arial"/>
                <w:color w:val="000000"/>
                <w:sz w:val="22"/>
                <w:szCs w:val="22"/>
              </w:rPr>
              <w:t>R$ 80.000,00</w:t>
            </w:r>
          </w:p>
        </w:tc>
      </w:tr>
    </w:tbl>
    <w:p w:rsidR="0055234A" w:rsidRDefault="0055234A" w:rsidP="0055234A">
      <w:pPr>
        <w:jc w:val="center"/>
        <w:rPr>
          <w:rFonts w:ascii="Arial" w:hAnsi="Arial" w:cs="Arial"/>
          <w:b/>
        </w:rPr>
      </w:pPr>
    </w:p>
    <w:p w:rsidR="0055234A" w:rsidRDefault="0055234A" w:rsidP="0055234A">
      <w:pPr>
        <w:rPr>
          <w:rFonts w:ascii="Arial" w:hAnsi="Arial" w:cs="Arial"/>
          <w:b/>
        </w:rPr>
      </w:pPr>
    </w:p>
    <w:p w:rsidR="0055234A" w:rsidRPr="00BB362D" w:rsidRDefault="0055234A" w:rsidP="0055234A">
      <w:pPr>
        <w:rPr>
          <w:rFonts w:ascii="Arial" w:hAnsi="Arial" w:cs="Arial"/>
          <w:b/>
          <w:sz w:val="22"/>
          <w:szCs w:val="22"/>
        </w:rPr>
      </w:pPr>
      <w:r>
        <w:rPr>
          <w:rFonts w:ascii="Arial" w:hAnsi="Arial" w:cs="Arial"/>
          <w:b/>
          <w:sz w:val="22"/>
          <w:szCs w:val="22"/>
        </w:rPr>
        <w:t xml:space="preserve">5. </w:t>
      </w:r>
      <w:r w:rsidRPr="00BB362D">
        <w:rPr>
          <w:rFonts w:ascii="Arial" w:hAnsi="Arial" w:cs="Arial"/>
          <w:b/>
          <w:sz w:val="22"/>
          <w:szCs w:val="22"/>
        </w:rPr>
        <w:t>DOS CATÁLOGOS DE PEÇAS:</w:t>
      </w:r>
    </w:p>
    <w:p w:rsidR="0055234A" w:rsidRPr="00BB362D" w:rsidRDefault="0055234A" w:rsidP="0055234A">
      <w:pPr>
        <w:rPr>
          <w:rFonts w:ascii="Arial" w:hAnsi="Arial" w:cs="Arial"/>
          <w:b/>
          <w:sz w:val="22"/>
          <w:szCs w:val="22"/>
        </w:rPr>
      </w:pPr>
    </w:p>
    <w:p w:rsidR="0055234A" w:rsidRPr="00BB362D" w:rsidRDefault="0055234A" w:rsidP="0055234A">
      <w:pPr>
        <w:jc w:val="both"/>
        <w:rPr>
          <w:rFonts w:ascii="Arial" w:hAnsi="Arial" w:cs="Arial"/>
          <w:sz w:val="22"/>
          <w:szCs w:val="22"/>
        </w:rPr>
      </w:pPr>
      <w:r>
        <w:rPr>
          <w:rFonts w:ascii="Arial" w:hAnsi="Arial" w:cs="Arial"/>
          <w:sz w:val="22"/>
          <w:szCs w:val="22"/>
        </w:rPr>
        <w:t xml:space="preserve">5.1 </w:t>
      </w:r>
      <w:r w:rsidRPr="00BB362D">
        <w:rPr>
          <w:rFonts w:ascii="Arial" w:hAnsi="Arial" w:cs="Arial"/>
          <w:sz w:val="22"/>
          <w:szCs w:val="22"/>
        </w:rPr>
        <w:t>As propostas dos licitantes deverão ser apresentadas sob a forma de desconto percentual sobre as peças constantes nos seguintes catá</w:t>
      </w:r>
      <w:r>
        <w:rPr>
          <w:rFonts w:ascii="Arial" w:hAnsi="Arial" w:cs="Arial"/>
          <w:sz w:val="22"/>
          <w:szCs w:val="22"/>
        </w:rPr>
        <w:t xml:space="preserve">logos, tendo como referência as especificações constante no Termo de Referência. </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5.2 </w:t>
      </w:r>
      <w:r w:rsidRPr="00BB362D">
        <w:rPr>
          <w:rFonts w:ascii="Arial" w:hAnsi="Arial" w:cs="Arial"/>
          <w:sz w:val="22"/>
          <w:szCs w:val="22"/>
        </w:rPr>
        <w:t>O fornecimento dos Catálogos das Peças referentes aos itens cotados serão de inteira</w:t>
      </w:r>
      <w:r>
        <w:rPr>
          <w:rFonts w:ascii="Arial" w:hAnsi="Arial" w:cs="Arial"/>
          <w:sz w:val="22"/>
          <w:szCs w:val="22"/>
        </w:rPr>
        <w:t xml:space="preserve"> </w:t>
      </w:r>
      <w:r w:rsidRPr="00BB362D">
        <w:rPr>
          <w:rFonts w:ascii="Arial" w:hAnsi="Arial" w:cs="Arial"/>
          <w:sz w:val="22"/>
          <w:szCs w:val="22"/>
        </w:rPr>
        <w:t xml:space="preserve">responsabilidade dos licitantes, devendo </w:t>
      </w:r>
      <w:r>
        <w:rPr>
          <w:rFonts w:ascii="Arial" w:hAnsi="Arial" w:cs="Arial"/>
          <w:sz w:val="22"/>
          <w:szCs w:val="22"/>
        </w:rPr>
        <w:t>os arquivos</w:t>
      </w:r>
      <w:r w:rsidRPr="00BB362D">
        <w:rPr>
          <w:rFonts w:ascii="Arial" w:hAnsi="Arial" w:cs="Arial"/>
          <w:sz w:val="22"/>
          <w:szCs w:val="22"/>
        </w:rPr>
        <w:t xml:space="preserve"> serem </w:t>
      </w:r>
      <w:r>
        <w:rPr>
          <w:rFonts w:ascii="Arial" w:hAnsi="Arial" w:cs="Arial"/>
          <w:sz w:val="22"/>
          <w:szCs w:val="22"/>
        </w:rPr>
        <w:t xml:space="preserve">inseridos na </w:t>
      </w:r>
      <w:r>
        <w:rPr>
          <w:rFonts w:ascii="Arial" w:hAnsi="Arial" w:cs="Arial"/>
          <w:sz w:val="22"/>
          <w:szCs w:val="22"/>
        </w:rPr>
        <w:lastRenderedPageBreak/>
        <w:t xml:space="preserve">plataforma de Pregão Eletrônico quando solicitado pelo Pregoeiro. Caso o catálogo esteja em sítio eletrônico, este deverá ser informado através de declaração contendo o endereço de acesso.  </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5.3 Os catálogos e tabelas de preços deverão ser </w:t>
      </w:r>
      <w:r w:rsidRPr="00BB362D">
        <w:rPr>
          <w:rFonts w:ascii="Arial" w:hAnsi="Arial" w:cs="Arial"/>
          <w:sz w:val="22"/>
          <w:szCs w:val="22"/>
        </w:rPr>
        <w:t>entregues em original ou por qualquer</w:t>
      </w:r>
      <w:r>
        <w:rPr>
          <w:rFonts w:ascii="Arial" w:hAnsi="Arial" w:cs="Arial"/>
          <w:sz w:val="22"/>
          <w:szCs w:val="22"/>
        </w:rPr>
        <w:t xml:space="preserve"> </w:t>
      </w:r>
      <w:r w:rsidRPr="00BB362D">
        <w:rPr>
          <w:rFonts w:ascii="Arial" w:hAnsi="Arial" w:cs="Arial"/>
          <w:sz w:val="22"/>
          <w:szCs w:val="22"/>
        </w:rPr>
        <w:t>processo de cópia legível, no ato da assinatura do respectivo contrato de fornecimento, bem como</w:t>
      </w:r>
      <w:r>
        <w:rPr>
          <w:rFonts w:ascii="Arial" w:hAnsi="Arial" w:cs="Arial"/>
          <w:sz w:val="22"/>
          <w:szCs w:val="22"/>
        </w:rPr>
        <w:t xml:space="preserve"> </w:t>
      </w:r>
      <w:r w:rsidRPr="00BB362D">
        <w:rPr>
          <w:rFonts w:ascii="Arial" w:hAnsi="Arial" w:cs="Arial"/>
          <w:sz w:val="22"/>
          <w:szCs w:val="22"/>
        </w:rPr>
        <w:t>toda vez que houver mudança de valor.</w:t>
      </w:r>
    </w:p>
    <w:p w:rsidR="0055234A" w:rsidRDefault="0055234A" w:rsidP="0055234A">
      <w:pPr>
        <w:jc w:val="both"/>
        <w:rPr>
          <w:rFonts w:ascii="Arial" w:hAnsi="Arial" w:cs="Arial"/>
          <w:sz w:val="22"/>
          <w:szCs w:val="22"/>
        </w:rPr>
      </w:pPr>
    </w:p>
    <w:p w:rsidR="0055234A" w:rsidRPr="005C3E09" w:rsidRDefault="0055234A" w:rsidP="0055234A">
      <w:pPr>
        <w:jc w:val="both"/>
        <w:rPr>
          <w:rFonts w:ascii="Arial" w:hAnsi="Arial" w:cs="Arial"/>
          <w:b/>
          <w:sz w:val="22"/>
          <w:szCs w:val="22"/>
        </w:rPr>
      </w:pPr>
      <w:r>
        <w:rPr>
          <w:rFonts w:ascii="Arial" w:hAnsi="Arial" w:cs="Arial"/>
          <w:b/>
          <w:sz w:val="22"/>
          <w:szCs w:val="22"/>
        </w:rPr>
        <w:t xml:space="preserve">6. </w:t>
      </w:r>
      <w:r w:rsidRPr="005C3E09">
        <w:rPr>
          <w:rFonts w:ascii="Arial" w:hAnsi="Arial" w:cs="Arial"/>
          <w:b/>
          <w:sz w:val="22"/>
          <w:szCs w:val="22"/>
        </w:rPr>
        <w:t>DA ACEITABILIDADE DA PROPOSTA VENCEDORA</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6.1 </w:t>
      </w:r>
      <w:r w:rsidRPr="005379D1">
        <w:rPr>
          <w:rFonts w:ascii="Arial" w:hAnsi="Arial" w:cs="Arial"/>
          <w:sz w:val="22"/>
          <w:szCs w:val="22"/>
        </w:rPr>
        <w:t>Encerrada a etapa de negociação, o pregoeiro examinará a proposta classificada em</w:t>
      </w:r>
      <w:r>
        <w:rPr>
          <w:rFonts w:ascii="Arial" w:hAnsi="Arial" w:cs="Arial"/>
          <w:sz w:val="22"/>
          <w:szCs w:val="22"/>
        </w:rPr>
        <w:t xml:space="preserve"> </w:t>
      </w:r>
      <w:r w:rsidRPr="005379D1">
        <w:rPr>
          <w:rFonts w:ascii="Arial" w:hAnsi="Arial" w:cs="Arial"/>
          <w:sz w:val="22"/>
          <w:szCs w:val="22"/>
        </w:rPr>
        <w:t>primeiro lugar quanto à adequação ao objeto e à compatibilidade do desconto em relação ao</w:t>
      </w:r>
      <w:r>
        <w:rPr>
          <w:rFonts w:ascii="Arial" w:hAnsi="Arial" w:cs="Arial"/>
          <w:sz w:val="22"/>
          <w:szCs w:val="22"/>
        </w:rPr>
        <w:t xml:space="preserve"> </w:t>
      </w:r>
      <w:r w:rsidRPr="005379D1">
        <w:rPr>
          <w:rFonts w:ascii="Arial" w:hAnsi="Arial" w:cs="Arial"/>
          <w:sz w:val="22"/>
          <w:szCs w:val="22"/>
        </w:rPr>
        <w:t>mínimo estipulado para contratação neste Edital e em seus anexos, observado o disposto no</w:t>
      </w:r>
      <w:r>
        <w:rPr>
          <w:rFonts w:ascii="Arial" w:hAnsi="Arial" w:cs="Arial"/>
          <w:sz w:val="22"/>
          <w:szCs w:val="22"/>
        </w:rPr>
        <w:t xml:space="preserve"> </w:t>
      </w:r>
      <w:r w:rsidRPr="005379D1">
        <w:rPr>
          <w:rFonts w:ascii="Arial" w:hAnsi="Arial" w:cs="Arial"/>
          <w:sz w:val="22"/>
          <w:szCs w:val="22"/>
        </w:rPr>
        <w:t>parágrafo único do art. 7º e no § 9º do art. 26 do Decreto n.º 10.120/2019.</w:t>
      </w:r>
    </w:p>
    <w:p w:rsidR="0055234A" w:rsidRPr="005379D1" w:rsidRDefault="0055234A" w:rsidP="0055234A">
      <w:pPr>
        <w:jc w:val="both"/>
        <w:rPr>
          <w:rFonts w:ascii="Arial" w:hAnsi="Arial" w:cs="Arial"/>
          <w:sz w:val="22"/>
          <w:szCs w:val="22"/>
        </w:rPr>
      </w:pPr>
    </w:p>
    <w:p w:rsidR="0055234A" w:rsidRPr="00E96041" w:rsidRDefault="0055234A" w:rsidP="0055234A">
      <w:pPr>
        <w:jc w:val="both"/>
        <w:rPr>
          <w:rFonts w:ascii="Arial" w:hAnsi="Arial" w:cs="Arial"/>
          <w:sz w:val="22"/>
          <w:szCs w:val="22"/>
          <w:highlight w:val="yellow"/>
          <w:u w:val="single"/>
        </w:rPr>
      </w:pPr>
      <w:r>
        <w:rPr>
          <w:rFonts w:ascii="Arial" w:hAnsi="Arial" w:cs="Arial"/>
          <w:sz w:val="22"/>
          <w:szCs w:val="22"/>
        </w:rPr>
        <w:t>6.2</w:t>
      </w:r>
      <w:r w:rsidRPr="005379D1">
        <w:rPr>
          <w:rFonts w:ascii="Arial" w:hAnsi="Arial" w:cs="Arial"/>
          <w:sz w:val="22"/>
          <w:szCs w:val="22"/>
        </w:rPr>
        <w:t xml:space="preserve"> </w:t>
      </w:r>
      <w:r w:rsidRPr="00E96041">
        <w:rPr>
          <w:rFonts w:ascii="Arial" w:hAnsi="Arial" w:cs="Arial"/>
          <w:sz w:val="22"/>
          <w:szCs w:val="22"/>
          <w:highlight w:val="yellow"/>
          <w:u w:val="single"/>
        </w:rPr>
        <w:t>Será desclassificada a proposta ou o lance vencedor que apresentar preço final inferior ao desconto mínimo fixado (Acórdão nº 1455/2018 -TCU - Plenário) ou que apresentar preço manifestamente inexequível.</w:t>
      </w:r>
    </w:p>
    <w:p w:rsidR="0055234A" w:rsidRPr="00E96041" w:rsidRDefault="0055234A" w:rsidP="0055234A">
      <w:pPr>
        <w:jc w:val="both"/>
        <w:rPr>
          <w:rFonts w:ascii="Arial" w:hAnsi="Arial" w:cs="Arial"/>
          <w:sz w:val="22"/>
          <w:szCs w:val="22"/>
          <w:highlight w:val="yellow"/>
        </w:rPr>
      </w:pPr>
    </w:p>
    <w:p w:rsidR="0055234A" w:rsidRPr="00E96041" w:rsidRDefault="0055234A" w:rsidP="0055234A">
      <w:pPr>
        <w:jc w:val="both"/>
        <w:rPr>
          <w:rFonts w:ascii="Arial" w:hAnsi="Arial" w:cs="Arial"/>
          <w:sz w:val="22"/>
          <w:szCs w:val="22"/>
          <w:highlight w:val="yellow"/>
        </w:rPr>
      </w:pPr>
      <w:r w:rsidRPr="00E96041">
        <w:rPr>
          <w:rFonts w:ascii="Arial" w:hAnsi="Arial" w:cs="Arial"/>
          <w:sz w:val="22"/>
          <w:szCs w:val="22"/>
          <w:highlight w:val="yellow"/>
        </w:rPr>
        <w:t xml:space="preserve">6.3 </w:t>
      </w:r>
      <w:r w:rsidRPr="00E96041">
        <w:rPr>
          <w:rFonts w:ascii="Arial" w:hAnsi="Arial" w:cs="Arial"/>
          <w:sz w:val="22"/>
          <w:szCs w:val="22"/>
          <w:highlight w:val="yellow"/>
          <w:u w:val="single"/>
        </w:rPr>
        <w:t>Considera-se inexequível a proposta que apresente descontos considerados exorbitantes</w:t>
      </w:r>
      <w:r w:rsidRPr="00E96041">
        <w:rPr>
          <w:rFonts w:ascii="Arial" w:hAnsi="Arial" w:cs="Arial"/>
          <w:sz w:val="22"/>
          <w:szCs w:val="22"/>
          <w:highlight w:val="yellow"/>
        </w:rPr>
        <w:t xml:space="preserve">, incompatíveis com os preços dos insumos e salários de mercado, acrescidos dos respectivos encargos, ainda que o ato convocatório da licitação não tenha estabelecido limites máximos. </w:t>
      </w:r>
    </w:p>
    <w:p w:rsidR="0055234A" w:rsidRPr="00E96041" w:rsidRDefault="0055234A" w:rsidP="0055234A">
      <w:pPr>
        <w:jc w:val="both"/>
        <w:rPr>
          <w:rFonts w:ascii="Arial" w:hAnsi="Arial" w:cs="Arial"/>
          <w:sz w:val="22"/>
          <w:szCs w:val="22"/>
          <w:highlight w:val="yellow"/>
        </w:rPr>
      </w:pPr>
    </w:p>
    <w:p w:rsidR="0055234A" w:rsidRDefault="0055234A" w:rsidP="0055234A">
      <w:pPr>
        <w:jc w:val="both"/>
        <w:rPr>
          <w:rFonts w:ascii="Arial" w:hAnsi="Arial" w:cs="Arial"/>
          <w:sz w:val="22"/>
          <w:szCs w:val="22"/>
        </w:rPr>
      </w:pPr>
      <w:r w:rsidRPr="00E96041">
        <w:rPr>
          <w:rFonts w:ascii="Arial" w:hAnsi="Arial" w:cs="Arial"/>
          <w:sz w:val="22"/>
          <w:szCs w:val="22"/>
          <w:highlight w:val="yellow"/>
        </w:rPr>
        <w:t xml:space="preserve">6.4 </w:t>
      </w:r>
      <w:r w:rsidRPr="00E96041">
        <w:rPr>
          <w:rFonts w:ascii="Arial" w:hAnsi="Arial" w:cs="Arial"/>
          <w:sz w:val="22"/>
          <w:szCs w:val="22"/>
          <w:highlight w:val="yellow"/>
          <w:u w:val="single"/>
        </w:rPr>
        <w:t>Diligencias serão realizadas pelo Pregoeiro, para que se comprove a exequibilidade do desconto.</w:t>
      </w:r>
      <w:r w:rsidRPr="00E96041">
        <w:rPr>
          <w:rFonts w:ascii="Arial" w:hAnsi="Arial" w:cs="Arial"/>
          <w:sz w:val="22"/>
          <w:szCs w:val="22"/>
          <w:highlight w:val="yellow"/>
        </w:rPr>
        <w:t xml:space="preserve"> </w:t>
      </w:r>
      <w:r w:rsidRPr="00E96041">
        <w:rPr>
          <w:rFonts w:ascii="Arial" w:hAnsi="Arial" w:cs="Arial"/>
          <w:sz w:val="22"/>
          <w:szCs w:val="22"/>
          <w:highlight w:val="yellow"/>
          <w:u w:val="single"/>
        </w:rPr>
        <w:t>Qualquer interessado poderá requerer que se realizem diligências para aferir a exequibilidade e a legalidade das propostas, devendo apresentar as provas ou os indícios que fundamentam a suspeita</w:t>
      </w:r>
      <w:r w:rsidRPr="00E96041">
        <w:rPr>
          <w:rFonts w:ascii="Arial" w:hAnsi="Arial" w:cs="Arial"/>
          <w:sz w:val="22"/>
          <w:szCs w:val="22"/>
          <w:highlight w:val="yellow"/>
        </w:rPr>
        <w:t>;</w:t>
      </w:r>
    </w:p>
    <w:p w:rsidR="0055234A" w:rsidRPr="005379D1"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6.5 </w:t>
      </w:r>
      <w:r w:rsidRPr="005379D1">
        <w:rPr>
          <w:rFonts w:ascii="Arial" w:hAnsi="Arial" w:cs="Arial"/>
          <w:sz w:val="22"/>
          <w:szCs w:val="22"/>
        </w:rPr>
        <w:t>Na hipótese de necessidade de suspensão da sessão pública para a realização de</w:t>
      </w:r>
      <w:r>
        <w:rPr>
          <w:rFonts w:ascii="Arial" w:hAnsi="Arial" w:cs="Arial"/>
          <w:sz w:val="22"/>
          <w:szCs w:val="22"/>
        </w:rPr>
        <w:t xml:space="preserve"> </w:t>
      </w:r>
      <w:r w:rsidRPr="005379D1">
        <w:rPr>
          <w:rFonts w:ascii="Arial" w:hAnsi="Arial" w:cs="Arial"/>
          <w:sz w:val="22"/>
          <w:szCs w:val="22"/>
        </w:rPr>
        <w:t>diligências, com vistas ao saneamento das propostas, a sessão pública somente poderá ser</w:t>
      </w:r>
      <w:r>
        <w:rPr>
          <w:rFonts w:ascii="Arial" w:hAnsi="Arial" w:cs="Arial"/>
          <w:sz w:val="22"/>
          <w:szCs w:val="22"/>
        </w:rPr>
        <w:t xml:space="preserve"> </w:t>
      </w:r>
      <w:r w:rsidRPr="005379D1">
        <w:rPr>
          <w:rFonts w:ascii="Arial" w:hAnsi="Arial" w:cs="Arial"/>
          <w:sz w:val="22"/>
          <w:szCs w:val="22"/>
        </w:rPr>
        <w:t>reiniciada mediante aviso prévio no sistema com, no mínimo, vinte e quatro horas de</w:t>
      </w:r>
      <w:r>
        <w:rPr>
          <w:rFonts w:ascii="Arial" w:hAnsi="Arial" w:cs="Arial"/>
          <w:sz w:val="22"/>
          <w:szCs w:val="22"/>
        </w:rPr>
        <w:t xml:space="preserve"> </w:t>
      </w:r>
      <w:r w:rsidRPr="005379D1">
        <w:rPr>
          <w:rFonts w:ascii="Arial" w:hAnsi="Arial" w:cs="Arial"/>
          <w:sz w:val="22"/>
          <w:szCs w:val="22"/>
        </w:rPr>
        <w:t>antecedência, e a ocorrência será registrada em ata;</w:t>
      </w:r>
    </w:p>
    <w:p w:rsidR="0055234A" w:rsidRPr="005379D1"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6.6 </w:t>
      </w:r>
      <w:r w:rsidRPr="005379D1">
        <w:rPr>
          <w:rFonts w:ascii="Arial" w:hAnsi="Arial" w:cs="Arial"/>
          <w:sz w:val="22"/>
          <w:szCs w:val="22"/>
        </w:rPr>
        <w:t>O Pregoeiro poderá convocar o licitante para enviar documento digital complementar, por</w:t>
      </w:r>
      <w:r>
        <w:rPr>
          <w:rFonts w:ascii="Arial" w:hAnsi="Arial" w:cs="Arial"/>
          <w:sz w:val="22"/>
          <w:szCs w:val="22"/>
        </w:rPr>
        <w:t xml:space="preserve"> </w:t>
      </w:r>
      <w:r w:rsidRPr="005379D1">
        <w:rPr>
          <w:rFonts w:ascii="Arial" w:hAnsi="Arial" w:cs="Arial"/>
          <w:sz w:val="22"/>
          <w:szCs w:val="22"/>
        </w:rPr>
        <w:t>meio de funcionalidade disponível no sistema, no prazo de 2 (duas) horas, sob pena de não</w:t>
      </w:r>
      <w:r>
        <w:rPr>
          <w:rFonts w:ascii="Arial" w:hAnsi="Arial" w:cs="Arial"/>
          <w:sz w:val="22"/>
          <w:szCs w:val="22"/>
        </w:rPr>
        <w:t xml:space="preserve"> </w:t>
      </w:r>
      <w:r w:rsidRPr="005379D1">
        <w:rPr>
          <w:rFonts w:ascii="Arial" w:hAnsi="Arial" w:cs="Arial"/>
          <w:sz w:val="22"/>
          <w:szCs w:val="22"/>
        </w:rPr>
        <w:t>aceitação da proposta.</w:t>
      </w:r>
    </w:p>
    <w:p w:rsidR="0055234A" w:rsidRPr="005379D1"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6.7 </w:t>
      </w:r>
      <w:r w:rsidRPr="005379D1">
        <w:rPr>
          <w:rFonts w:ascii="Arial" w:hAnsi="Arial" w:cs="Arial"/>
          <w:sz w:val="22"/>
          <w:szCs w:val="22"/>
        </w:rPr>
        <w:t xml:space="preserve">Dentre os documentos passíveis de solicitação pelo Pregoeiro, destacam-se </w:t>
      </w:r>
      <w:r>
        <w:rPr>
          <w:rFonts w:ascii="Arial" w:hAnsi="Arial" w:cs="Arial"/>
          <w:sz w:val="22"/>
          <w:szCs w:val="22"/>
        </w:rPr>
        <w:t xml:space="preserve">a apresentação de planilhas de composição de custos, comprovando a exequibilidade do desconto; apresentação de documentações que </w:t>
      </w:r>
      <w:r w:rsidRPr="005379D1">
        <w:rPr>
          <w:rFonts w:ascii="Arial" w:hAnsi="Arial" w:cs="Arial"/>
          <w:sz w:val="22"/>
          <w:szCs w:val="22"/>
        </w:rPr>
        <w:t>contenham as características do material ofertado, tais como marca, modelo, tipo, fabricante e</w:t>
      </w:r>
      <w:r>
        <w:rPr>
          <w:rFonts w:ascii="Arial" w:hAnsi="Arial" w:cs="Arial"/>
          <w:sz w:val="22"/>
          <w:szCs w:val="22"/>
        </w:rPr>
        <w:t xml:space="preserve"> </w:t>
      </w:r>
      <w:r w:rsidRPr="005379D1">
        <w:rPr>
          <w:rFonts w:ascii="Arial" w:hAnsi="Arial" w:cs="Arial"/>
          <w:sz w:val="22"/>
          <w:szCs w:val="22"/>
        </w:rPr>
        <w:t>procedência,</w:t>
      </w:r>
      <w:r>
        <w:rPr>
          <w:rFonts w:ascii="Arial" w:hAnsi="Arial" w:cs="Arial"/>
          <w:sz w:val="22"/>
          <w:szCs w:val="22"/>
        </w:rPr>
        <w:t xml:space="preserve"> código,</w:t>
      </w:r>
      <w:r w:rsidRPr="005379D1">
        <w:rPr>
          <w:rFonts w:ascii="Arial" w:hAnsi="Arial" w:cs="Arial"/>
          <w:sz w:val="22"/>
          <w:szCs w:val="22"/>
        </w:rPr>
        <w:t xml:space="preserve"> além de outras informações pertinentes, a exemplo de catálogos, folhetos ou</w:t>
      </w:r>
      <w:r>
        <w:rPr>
          <w:rFonts w:ascii="Arial" w:hAnsi="Arial" w:cs="Arial"/>
          <w:sz w:val="22"/>
          <w:szCs w:val="22"/>
        </w:rPr>
        <w:t xml:space="preserve"> </w:t>
      </w:r>
      <w:r w:rsidRPr="005379D1">
        <w:rPr>
          <w:rFonts w:ascii="Arial" w:hAnsi="Arial" w:cs="Arial"/>
          <w:sz w:val="22"/>
          <w:szCs w:val="22"/>
        </w:rPr>
        <w:t>propostas, encaminhados por meio eletrônico, ou, se for o caso, por outro meio e prazo</w:t>
      </w:r>
      <w:r>
        <w:rPr>
          <w:rFonts w:ascii="Arial" w:hAnsi="Arial" w:cs="Arial"/>
          <w:sz w:val="22"/>
          <w:szCs w:val="22"/>
        </w:rPr>
        <w:t xml:space="preserve"> </w:t>
      </w:r>
      <w:r w:rsidRPr="005379D1">
        <w:rPr>
          <w:rFonts w:ascii="Arial" w:hAnsi="Arial" w:cs="Arial"/>
          <w:sz w:val="22"/>
          <w:szCs w:val="22"/>
        </w:rPr>
        <w:t>indicados pelo Pregoeiro, sem prejuízo do seu ulterior envio pelo sistema eletrônico, sob pena</w:t>
      </w:r>
      <w:r>
        <w:rPr>
          <w:rFonts w:ascii="Arial" w:hAnsi="Arial" w:cs="Arial"/>
          <w:sz w:val="22"/>
          <w:szCs w:val="22"/>
        </w:rPr>
        <w:t xml:space="preserve"> </w:t>
      </w:r>
      <w:r w:rsidRPr="005379D1">
        <w:rPr>
          <w:rFonts w:ascii="Arial" w:hAnsi="Arial" w:cs="Arial"/>
          <w:sz w:val="22"/>
          <w:szCs w:val="22"/>
        </w:rPr>
        <w:t>de não aceitação da proposta.</w:t>
      </w:r>
    </w:p>
    <w:p w:rsidR="0055234A" w:rsidRPr="005379D1"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6.8 </w:t>
      </w:r>
      <w:r w:rsidRPr="005379D1">
        <w:rPr>
          <w:rFonts w:ascii="Arial" w:hAnsi="Arial" w:cs="Arial"/>
          <w:sz w:val="22"/>
          <w:szCs w:val="22"/>
        </w:rPr>
        <w:t>Se a proposta ou lance vencedor for desclassificado, o Pregoeiro examinará a proposta ou</w:t>
      </w:r>
      <w:r>
        <w:rPr>
          <w:rFonts w:ascii="Arial" w:hAnsi="Arial" w:cs="Arial"/>
          <w:sz w:val="22"/>
          <w:szCs w:val="22"/>
        </w:rPr>
        <w:t xml:space="preserve"> </w:t>
      </w:r>
      <w:r w:rsidRPr="005379D1">
        <w:rPr>
          <w:rFonts w:ascii="Arial" w:hAnsi="Arial" w:cs="Arial"/>
          <w:sz w:val="22"/>
          <w:szCs w:val="22"/>
        </w:rPr>
        <w:t>lance subsequente, e, assim sucessivamente, na ordem de classificação.</w:t>
      </w:r>
    </w:p>
    <w:p w:rsidR="0055234A" w:rsidRPr="005379D1"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6.9 </w:t>
      </w:r>
      <w:r w:rsidRPr="005379D1">
        <w:rPr>
          <w:rFonts w:ascii="Arial" w:hAnsi="Arial" w:cs="Arial"/>
          <w:sz w:val="22"/>
          <w:szCs w:val="22"/>
        </w:rPr>
        <w:t>Havendo necessidade, o Pregoeiro suspenderá a sessão, informando no “chat” a nova</w:t>
      </w:r>
      <w:r>
        <w:rPr>
          <w:rFonts w:ascii="Arial" w:hAnsi="Arial" w:cs="Arial"/>
          <w:sz w:val="22"/>
          <w:szCs w:val="22"/>
        </w:rPr>
        <w:t xml:space="preserve"> </w:t>
      </w:r>
      <w:r w:rsidRPr="005379D1">
        <w:rPr>
          <w:rFonts w:ascii="Arial" w:hAnsi="Arial" w:cs="Arial"/>
          <w:sz w:val="22"/>
          <w:szCs w:val="22"/>
        </w:rPr>
        <w:t>data e horário para a sua continuidade.</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b/>
          <w:sz w:val="22"/>
          <w:szCs w:val="22"/>
        </w:rPr>
      </w:pPr>
      <w:r>
        <w:rPr>
          <w:rFonts w:ascii="Arial" w:hAnsi="Arial" w:cs="Arial"/>
          <w:b/>
          <w:sz w:val="22"/>
          <w:szCs w:val="22"/>
        </w:rPr>
        <w:t>7. DA EXECUÇÃO E ENTREGA</w:t>
      </w:r>
    </w:p>
    <w:p w:rsidR="0055234A" w:rsidRPr="00BB362D" w:rsidRDefault="0055234A" w:rsidP="0055234A">
      <w:pPr>
        <w:jc w:val="both"/>
        <w:rPr>
          <w:rFonts w:ascii="Arial" w:hAnsi="Arial" w:cs="Arial"/>
          <w:b/>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7.1 </w:t>
      </w:r>
      <w:r w:rsidRPr="00BB362D">
        <w:rPr>
          <w:rFonts w:ascii="Arial" w:hAnsi="Arial" w:cs="Arial"/>
          <w:sz w:val="22"/>
          <w:szCs w:val="22"/>
        </w:rPr>
        <w:t>O objeto da licitação será entregue pelo licitante vencedor dentro do Município de</w:t>
      </w:r>
      <w:r>
        <w:rPr>
          <w:rFonts w:ascii="Arial" w:hAnsi="Arial" w:cs="Arial"/>
          <w:sz w:val="22"/>
          <w:szCs w:val="22"/>
        </w:rPr>
        <w:t xml:space="preserve"> Ipuiuna</w:t>
      </w:r>
      <w:r w:rsidRPr="00BB362D">
        <w:rPr>
          <w:rFonts w:ascii="Arial" w:hAnsi="Arial" w:cs="Arial"/>
          <w:sz w:val="22"/>
          <w:szCs w:val="22"/>
        </w:rPr>
        <w:t>, diretamente</w:t>
      </w:r>
      <w:r>
        <w:rPr>
          <w:rFonts w:ascii="Arial" w:hAnsi="Arial" w:cs="Arial"/>
          <w:sz w:val="22"/>
          <w:szCs w:val="22"/>
        </w:rPr>
        <w:t xml:space="preserve"> no</w:t>
      </w:r>
      <w:r w:rsidRPr="00BB362D">
        <w:rPr>
          <w:rFonts w:ascii="Arial" w:hAnsi="Arial" w:cs="Arial"/>
          <w:sz w:val="22"/>
          <w:szCs w:val="22"/>
        </w:rPr>
        <w:t xml:space="preserve"> </w:t>
      </w:r>
      <w:r w:rsidRPr="003B7B19">
        <w:rPr>
          <w:rFonts w:ascii="Arial" w:hAnsi="Arial" w:cs="Arial"/>
          <w:sz w:val="22"/>
          <w:szCs w:val="22"/>
        </w:rPr>
        <w:t>Almoxarifado Central da Prefeitura de Ipuiúna/MG, sito à Rua João Roberto da Silva, nº 40, Centro</w:t>
      </w:r>
      <w:r w:rsidRPr="00BB362D">
        <w:rPr>
          <w:rFonts w:ascii="Arial" w:hAnsi="Arial" w:cs="Arial"/>
          <w:sz w:val="22"/>
          <w:szCs w:val="22"/>
        </w:rPr>
        <w:t>, no prazo de 0</w:t>
      </w:r>
      <w:r>
        <w:rPr>
          <w:rFonts w:ascii="Arial" w:hAnsi="Arial" w:cs="Arial"/>
          <w:sz w:val="22"/>
          <w:szCs w:val="22"/>
        </w:rPr>
        <w:t xml:space="preserve">3 </w:t>
      </w:r>
      <w:r w:rsidRPr="00BB362D">
        <w:rPr>
          <w:rFonts w:ascii="Arial" w:hAnsi="Arial" w:cs="Arial"/>
          <w:sz w:val="22"/>
          <w:szCs w:val="22"/>
        </w:rPr>
        <w:t>(</w:t>
      </w:r>
      <w:r>
        <w:rPr>
          <w:rFonts w:ascii="Arial" w:hAnsi="Arial" w:cs="Arial"/>
          <w:sz w:val="22"/>
          <w:szCs w:val="22"/>
        </w:rPr>
        <w:t xml:space="preserve">três) dias corridos, </w:t>
      </w:r>
      <w:r w:rsidRPr="00BB362D">
        <w:rPr>
          <w:rFonts w:ascii="Arial" w:hAnsi="Arial" w:cs="Arial"/>
          <w:sz w:val="22"/>
          <w:szCs w:val="22"/>
        </w:rPr>
        <w:t>contados a partir do recebimento da solicitação, a qual poderá se dar a qualquer momento dentro do</w:t>
      </w:r>
      <w:r>
        <w:rPr>
          <w:rFonts w:ascii="Arial" w:hAnsi="Arial" w:cs="Arial"/>
          <w:sz w:val="22"/>
          <w:szCs w:val="22"/>
        </w:rPr>
        <w:t xml:space="preserve"> período de até 12</w:t>
      </w:r>
      <w:r w:rsidRPr="00BB362D">
        <w:rPr>
          <w:rFonts w:ascii="Arial" w:hAnsi="Arial" w:cs="Arial"/>
          <w:sz w:val="22"/>
          <w:szCs w:val="22"/>
        </w:rPr>
        <w:t xml:space="preserve"> (</w:t>
      </w:r>
      <w:r>
        <w:rPr>
          <w:rFonts w:ascii="Arial" w:hAnsi="Arial" w:cs="Arial"/>
          <w:sz w:val="22"/>
          <w:szCs w:val="22"/>
        </w:rPr>
        <w:t>doze) meses</w:t>
      </w:r>
      <w:r w:rsidRPr="00BB362D">
        <w:rPr>
          <w:rFonts w:ascii="Arial" w:hAnsi="Arial" w:cs="Arial"/>
          <w:sz w:val="22"/>
          <w:szCs w:val="22"/>
        </w:rPr>
        <w:t xml:space="preserve">, contado da lavratura da </w:t>
      </w:r>
      <w:r>
        <w:rPr>
          <w:rFonts w:ascii="Arial" w:hAnsi="Arial" w:cs="Arial"/>
          <w:sz w:val="22"/>
          <w:szCs w:val="22"/>
        </w:rPr>
        <w:t xml:space="preserve">Ata de Registro de Preços, sob pena de aplicação das penalidades </w:t>
      </w:r>
      <w:proofErr w:type="spellStart"/>
      <w:r>
        <w:rPr>
          <w:rFonts w:ascii="Arial" w:hAnsi="Arial" w:cs="Arial"/>
          <w:sz w:val="22"/>
          <w:szCs w:val="22"/>
        </w:rPr>
        <w:t>editalícias</w:t>
      </w:r>
      <w:proofErr w:type="spellEnd"/>
      <w:r>
        <w:rPr>
          <w:rFonts w:ascii="Arial" w:hAnsi="Arial" w:cs="Arial"/>
          <w:sz w:val="22"/>
          <w:szCs w:val="22"/>
        </w:rPr>
        <w:t>.</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7.1.1 </w:t>
      </w:r>
      <w:r w:rsidRPr="005379D1">
        <w:rPr>
          <w:rFonts w:ascii="Arial" w:hAnsi="Arial" w:cs="Arial"/>
          <w:sz w:val="22"/>
          <w:szCs w:val="22"/>
        </w:rPr>
        <w:t>O prazo de entrega foi estipulado com base na URGÊNCIA na manutenção dos veículos da</w:t>
      </w:r>
      <w:r>
        <w:rPr>
          <w:rFonts w:ascii="Arial" w:hAnsi="Arial" w:cs="Arial"/>
          <w:sz w:val="22"/>
          <w:szCs w:val="22"/>
        </w:rPr>
        <w:t xml:space="preserve"> </w:t>
      </w:r>
      <w:r w:rsidRPr="005379D1">
        <w:rPr>
          <w:rFonts w:ascii="Arial" w:hAnsi="Arial" w:cs="Arial"/>
          <w:sz w:val="22"/>
          <w:szCs w:val="22"/>
        </w:rPr>
        <w:t>frot</w:t>
      </w:r>
      <w:r>
        <w:rPr>
          <w:rFonts w:ascii="Arial" w:hAnsi="Arial" w:cs="Arial"/>
          <w:sz w:val="22"/>
          <w:szCs w:val="22"/>
        </w:rPr>
        <w:t>a municipal, os quais não podem ficar parados por falta de peças para manutenção.</w:t>
      </w:r>
    </w:p>
    <w:p w:rsidR="0055234A" w:rsidRPr="00BB362D"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7.2 </w:t>
      </w:r>
      <w:r w:rsidRPr="00BB362D">
        <w:rPr>
          <w:rFonts w:ascii="Arial" w:hAnsi="Arial" w:cs="Arial"/>
          <w:sz w:val="22"/>
          <w:szCs w:val="22"/>
        </w:rPr>
        <w:t xml:space="preserve">A Prefeitura Municipal de </w:t>
      </w:r>
      <w:r>
        <w:rPr>
          <w:rFonts w:ascii="Arial" w:hAnsi="Arial" w:cs="Arial"/>
          <w:sz w:val="22"/>
          <w:szCs w:val="22"/>
        </w:rPr>
        <w:t xml:space="preserve">Ipuiúna </w:t>
      </w:r>
      <w:r w:rsidRPr="00BB362D">
        <w:rPr>
          <w:rFonts w:ascii="Arial" w:hAnsi="Arial" w:cs="Arial"/>
          <w:sz w:val="22"/>
          <w:szCs w:val="22"/>
        </w:rPr>
        <w:t>reserva-se o direito de não receber os</w:t>
      </w:r>
      <w:r>
        <w:rPr>
          <w:rFonts w:ascii="Arial" w:hAnsi="Arial" w:cs="Arial"/>
          <w:sz w:val="22"/>
          <w:szCs w:val="22"/>
        </w:rPr>
        <w:t xml:space="preserve"> </w:t>
      </w:r>
      <w:r w:rsidRPr="00BB362D">
        <w:rPr>
          <w:rFonts w:ascii="Arial" w:hAnsi="Arial" w:cs="Arial"/>
          <w:sz w:val="22"/>
          <w:szCs w:val="22"/>
        </w:rPr>
        <w:t>produtos em desacordo com o previsto neste instrumento convocatór</w:t>
      </w:r>
      <w:r>
        <w:rPr>
          <w:rFonts w:ascii="Arial" w:hAnsi="Arial" w:cs="Arial"/>
          <w:sz w:val="22"/>
          <w:szCs w:val="22"/>
        </w:rPr>
        <w:t xml:space="preserve">io, podendo cancelar o contrato </w:t>
      </w:r>
      <w:r w:rsidRPr="00BB362D">
        <w:rPr>
          <w:rFonts w:ascii="Arial" w:hAnsi="Arial" w:cs="Arial"/>
          <w:sz w:val="22"/>
          <w:szCs w:val="22"/>
        </w:rPr>
        <w:t>e aplicar o disposto no art. 24, inciso XI da Lei Federal n.º 8.666/93 e suas posteriores alterações.</w:t>
      </w:r>
    </w:p>
    <w:p w:rsidR="0055234A" w:rsidRPr="00BB362D"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7.3 </w:t>
      </w:r>
      <w:r w:rsidRPr="00BB362D">
        <w:rPr>
          <w:rFonts w:ascii="Arial" w:hAnsi="Arial" w:cs="Arial"/>
          <w:sz w:val="22"/>
          <w:szCs w:val="22"/>
        </w:rPr>
        <w:t>A contratada é obrigada a substituir de imediato e às suas exclusivas expensas, produtos nos</w:t>
      </w:r>
      <w:r>
        <w:rPr>
          <w:rFonts w:ascii="Arial" w:hAnsi="Arial" w:cs="Arial"/>
          <w:sz w:val="22"/>
          <w:szCs w:val="22"/>
        </w:rPr>
        <w:t xml:space="preserve"> </w:t>
      </w:r>
      <w:r w:rsidRPr="00BB362D">
        <w:rPr>
          <w:rFonts w:ascii="Arial" w:hAnsi="Arial" w:cs="Arial"/>
          <w:sz w:val="22"/>
          <w:szCs w:val="22"/>
        </w:rPr>
        <w:t>quais forem constatadas irregularidades.</w:t>
      </w:r>
    </w:p>
    <w:p w:rsidR="0055234A" w:rsidRPr="00BB362D"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7.4 </w:t>
      </w:r>
      <w:r w:rsidRPr="00BB362D">
        <w:rPr>
          <w:rFonts w:ascii="Arial" w:hAnsi="Arial" w:cs="Arial"/>
          <w:sz w:val="22"/>
          <w:szCs w:val="22"/>
        </w:rPr>
        <w:t>Para a aquisição das peças, o setor de frotas enviará relação para a empresa vencedora, e</w:t>
      </w:r>
      <w:r>
        <w:rPr>
          <w:rFonts w:ascii="Arial" w:hAnsi="Arial" w:cs="Arial"/>
          <w:sz w:val="22"/>
          <w:szCs w:val="22"/>
        </w:rPr>
        <w:t xml:space="preserve"> </w:t>
      </w:r>
      <w:r w:rsidRPr="00BB362D">
        <w:rPr>
          <w:rFonts w:ascii="Arial" w:hAnsi="Arial" w:cs="Arial"/>
          <w:sz w:val="22"/>
          <w:szCs w:val="22"/>
        </w:rPr>
        <w:t>esta, em 02</w:t>
      </w:r>
      <w:r>
        <w:rPr>
          <w:rFonts w:ascii="Arial" w:hAnsi="Arial" w:cs="Arial"/>
          <w:sz w:val="22"/>
          <w:szCs w:val="22"/>
        </w:rPr>
        <w:t xml:space="preserve"> </w:t>
      </w:r>
      <w:r w:rsidRPr="00BB362D">
        <w:rPr>
          <w:rFonts w:ascii="Arial" w:hAnsi="Arial" w:cs="Arial"/>
          <w:sz w:val="22"/>
          <w:szCs w:val="22"/>
        </w:rPr>
        <w:t xml:space="preserve">(dois) dias, deverá OBRIGATORIAMENTE encaminhar os códigos </w:t>
      </w:r>
      <w:proofErr w:type="spellStart"/>
      <w:r w:rsidRPr="00BB362D">
        <w:rPr>
          <w:rFonts w:ascii="Arial" w:hAnsi="Arial" w:cs="Arial"/>
          <w:sz w:val="22"/>
          <w:szCs w:val="22"/>
        </w:rPr>
        <w:t>contantes</w:t>
      </w:r>
      <w:proofErr w:type="spellEnd"/>
      <w:r w:rsidRPr="00BB362D">
        <w:rPr>
          <w:rFonts w:ascii="Arial" w:hAnsi="Arial" w:cs="Arial"/>
          <w:sz w:val="22"/>
          <w:szCs w:val="22"/>
        </w:rPr>
        <w:t xml:space="preserve"> na tabela</w:t>
      </w:r>
      <w:r>
        <w:rPr>
          <w:rFonts w:ascii="Arial" w:hAnsi="Arial" w:cs="Arial"/>
          <w:sz w:val="22"/>
          <w:szCs w:val="22"/>
        </w:rPr>
        <w:t xml:space="preserve"> </w:t>
      </w:r>
      <w:r w:rsidRPr="00BB362D">
        <w:rPr>
          <w:rFonts w:ascii="Arial" w:hAnsi="Arial" w:cs="Arial"/>
          <w:sz w:val="22"/>
          <w:szCs w:val="22"/>
        </w:rPr>
        <w:t>da montadora da(s) qual(</w:t>
      </w:r>
      <w:proofErr w:type="spellStart"/>
      <w:r w:rsidRPr="00BB362D">
        <w:rPr>
          <w:rFonts w:ascii="Arial" w:hAnsi="Arial" w:cs="Arial"/>
          <w:sz w:val="22"/>
          <w:szCs w:val="22"/>
        </w:rPr>
        <w:t>is</w:t>
      </w:r>
      <w:proofErr w:type="spellEnd"/>
      <w:r w:rsidRPr="00BB362D">
        <w:rPr>
          <w:rFonts w:ascii="Arial" w:hAnsi="Arial" w:cs="Arial"/>
          <w:sz w:val="22"/>
          <w:szCs w:val="22"/>
        </w:rPr>
        <w:t>) foi vencedora, bem como os preços brutos e com o desconto proposto</w:t>
      </w:r>
      <w:r>
        <w:rPr>
          <w:rFonts w:ascii="Arial" w:hAnsi="Arial" w:cs="Arial"/>
          <w:sz w:val="22"/>
          <w:szCs w:val="22"/>
        </w:rPr>
        <w:t xml:space="preserve"> </w:t>
      </w:r>
      <w:r w:rsidRPr="00BB362D">
        <w:rPr>
          <w:rFonts w:ascii="Arial" w:hAnsi="Arial" w:cs="Arial"/>
          <w:sz w:val="22"/>
          <w:szCs w:val="22"/>
        </w:rPr>
        <w:t>na licitação para fins de conferência e aprovação.</w:t>
      </w:r>
    </w:p>
    <w:p w:rsidR="0055234A" w:rsidRPr="00BB362D"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7.5 </w:t>
      </w:r>
      <w:r w:rsidRPr="00BB362D">
        <w:rPr>
          <w:rFonts w:ascii="Arial" w:hAnsi="Arial" w:cs="Arial"/>
          <w:sz w:val="22"/>
          <w:szCs w:val="22"/>
        </w:rPr>
        <w:t>A relação com as peças serão enviadas via e-mail para o correio eletrônico oficial da empresa</w:t>
      </w:r>
      <w:r>
        <w:rPr>
          <w:rFonts w:ascii="Arial" w:hAnsi="Arial" w:cs="Arial"/>
          <w:sz w:val="22"/>
          <w:szCs w:val="22"/>
        </w:rPr>
        <w:t xml:space="preserve"> </w:t>
      </w:r>
      <w:r w:rsidRPr="00BB362D">
        <w:rPr>
          <w:rFonts w:ascii="Arial" w:hAnsi="Arial" w:cs="Arial"/>
          <w:sz w:val="22"/>
          <w:szCs w:val="22"/>
        </w:rPr>
        <w:t>vencedora e será considerada a data do envio, sendo injustificada a alegação de não recebimento</w:t>
      </w:r>
      <w:r>
        <w:rPr>
          <w:rFonts w:ascii="Arial" w:hAnsi="Arial" w:cs="Arial"/>
          <w:sz w:val="22"/>
          <w:szCs w:val="22"/>
        </w:rPr>
        <w:t xml:space="preserve"> </w:t>
      </w:r>
      <w:r w:rsidRPr="00BB362D">
        <w:rPr>
          <w:rFonts w:ascii="Arial" w:hAnsi="Arial" w:cs="Arial"/>
          <w:sz w:val="22"/>
          <w:szCs w:val="22"/>
        </w:rPr>
        <w:t>pela empresa, salvo erro declarado no envio pelo setor de frotas.</w:t>
      </w:r>
    </w:p>
    <w:p w:rsidR="0055234A" w:rsidRPr="00BB362D"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7.6 </w:t>
      </w:r>
      <w:r w:rsidRPr="00BB362D">
        <w:rPr>
          <w:rFonts w:ascii="Arial" w:hAnsi="Arial" w:cs="Arial"/>
          <w:sz w:val="22"/>
          <w:szCs w:val="22"/>
        </w:rPr>
        <w:t>Após a verificação dos valores e códigos constantes das tabelas será gerado a Ordem de</w:t>
      </w:r>
      <w:r>
        <w:rPr>
          <w:rFonts w:ascii="Arial" w:hAnsi="Arial" w:cs="Arial"/>
          <w:sz w:val="22"/>
          <w:szCs w:val="22"/>
        </w:rPr>
        <w:t xml:space="preserve"> </w:t>
      </w:r>
      <w:r w:rsidRPr="00BB362D">
        <w:rPr>
          <w:rFonts w:ascii="Arial" w:hAnsi="Arial" w:cs="Arial"/>
          <w:sz w:val="22"/>
          <w:szCs w:val="22"/>
        </w:rPr>
        <w:t>Fornecimento, emitida pelo Setor de frotas da Prefeitura, onde as peças deverão ser entregues no</w:t>
      </w:r>
      <w:r>
        <w:rPr>
          <w:rFonts w:ascii="Arial" w:hAnsi="Arial" w:cs="Arial"/>
          <w:sz w:val="22"/>
          <w:szCs w:val="22"/>
        </w:rPr>
        <w:t xml:space="preserve"> prazo máximo de 03 </w:t>
      </w:r>
      <w:r w:rsidRPr="00BB362D">
        <w:rPr>
          <w:rFonts w:ascii="Arial" w:hAnsi="Arial" w:cs="Arial"/>
          <w:sz w:val="22"/>
          <w:szCs w:val="22"/>
        </w:rPr>
        <w:t>(</w:t>
      </w:r>
      <w:r>
        <w:rPr>
          <w:rFonts w:ascii="Arial" w:hAnsi="Arial" w:cs="Arial"/>
          <w:sz w:val="22"/>
          <w:szCs w:val="22"/>
        </w:rPr>
        <w:t>três</w:t>
      </w:r>
      <w:r w:rsidRPr="00BB362D">
        <w:rPr>
          <w:rFonts w:ascii="Arial" w:hAnsi="Arial" w:cs="Arial"/>
          <w:sz w:val="22"/>
          <w:szCs w:val="22"/>
        </w:rPr>
        <w:t>) dias, no setor de frotas da prefeitura, salvo aqueles considerados de</w:t>
      </w:r>
      <w:r>
        <w:rPr>
          <w:rFonts w:ascii="Arial" w:hAnsi="Arial" w:cs="Arial"/>
          <w:sz w:val="22"/>
          <w:szCs w:val="22"/>
        </w:rPr>
        <w:t xml:space="preserve"> </w:t>
      </w:r>
      <w:r w:rsidRPr="00BB362D">
        <w:rPr>
          <w:rFonts w:ascii="Arial" w:hAnsi="Arial" w:cs="Arial"/>
          <w:sz w:val="22"/>
          <w:szCs w:val="22"/>
        </w:rPr>
        <w:t>emergência e urgência que serão retirados pela Prefeitura na empresa contratada após a emissão</w:t>
      </w:r>
      <w:r>
        <w:rPr>
          <w:rFonts w:ascii="Arial" w:hAnsi="Arial" w:cs="Arial"/>
          <w:sz w:val="22"/>
          <w:szCs w:val="22"/>
        </w:rPr>
        <w:t xml:space="preserve"> </w:t>
      </w:r>
      <w:r w:rsidRPr="00BB362D">
        <w:rPr>
          <w:rFonts w:ascii="Arial" w:hAnsi="Arial" w:cs="Arial"/>
          <w:sz w:val="22"/>
          <w:szCs w:val="22"/>
        </w:rPr>
        <w:t xml:space="preserve">da ordem de fornecimento, sob pena da aplicação das penalidades deste edital. </w:t>
      </w:r>
      <w:r w:rsidRPr="00BB362D">
        <w:rPr>
          <w:rFonts w:ascii="Arial" w:hAnsi="Arial" w:cs="Arial"/>
          <w:sz w:val="22"/>
          <w:szCs w:val="22"/>
        </w:rPr>
        <w:cr/>
      </w:r>
    </w:p>
    <w:p w:rsidR="0055234A" w:rsidRPr="00B8759F" w:rsidRDefault="0055234A" w:rsidP="0055234A">
      <w:pPr>
        <w:jc w:val="both"/>
        <w:rPr>
          <w:rFonts w:ascii="Arial" w:hAnsi="Arial" w:cs="Arial"/>
          <w:b/>
          <w:sz w:val="22"/>
          <w:szCs w:val="22"/>
        </w:rPr>
      </w:pPr>
      <w:r>
        <w:rPr>
          <w:rFonts w:ascii="Arial" w:hAnsi="Arial" w:cs="Arial"/>
          <w:b/>
          <w:sz w:val="22"/>
          <w:szCs w:val="22"/>
        </w:rPr>
        <w:t xml:space="preserve">8. </w:t>
      </w:r>
      <w:r w:rsidRPr="00B8759F">
        <w:rPr>
          <w:rFonts w:ascii="Arial" w:hAnsi="Arial" w:cs="Arial"/>
          <w:b/>
          <w:sz w:val="22"/>
          <w:szCs w:val="22"/>
        </w:rPr>
        <w:t>DA QUALIDADE E GARANTIA DAS PEÇAS</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8.1 </w:t>
      </w:r>
      <w:r w:rsidRPr="005C3E09">
        <w:rPr>
          <w:rFonts w:ascii="Arial" w:hAnsi="Arial" w:cs="Arial"/>
          <w:sz w:val="22"/>
          <w:szCs w:val="22"/>
        </w:rPr>
        <w:t>Deverão ser fornecidas peças e acessórios novos, genuínos ou originais, que atendam</w:t>
      </w:r>
      <w:r>
        <w:rPr>
          <w:rFonts w:ascii="Arial" w:hAnsi="Arial" w:cs="Arial"/>
          <w:sz w:val="22"/>
          <w:szCs w:val="22"/>
        </w:rPr>
        <w:t xml:space="preserve"> </w:t>
      </w:r>
      <w:r w:rsidRPr="005C3E09">
        <w:rPr>
          <w:rFonts w:ascii="Arial" w:hAnsi="Arial" w:cs="Arial"/>
          <w:sz w:val="22"/>
          <w:szCs w:val="22"/>
        </w:rPr>
        <w:t>às especificações dos veículos e às normas da ABNT.</w:t>
      </w:r>
    </w:p>
    <w:p w:rsidR="0055234A" w:rsidRPr="005C3E09"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8.2 </w:t>
      </w:r>
      <w:r w:rsidRPr="005C3E09">
        <w:rPr>
          <w:rFonts w:ascii="Arial" w:hAnsi="Arial" w:cs="Arial"/>
          <w:sz w:val="22"/>
          <w:szCs w:val="22"/>
        </w:rPr>
        <w:t>As peças deverão ter a sua garantia</w:t>
      </w:r>
      <w:r>
        <w:rPr>
          <w:rFonts w:ascii="Arial" w:hAnsi="Arial" w:cs="Arial"/>
          <w:sz w:val="22"/>
          <w:szCs w:val="22"/>
        </w:rPr>
        <w:t xml:space="preserve"> por um prazo não inferior a 90</w:t>
      </w:r>
      <w:r w:rsidRPr="005C3E09">
        <w:rPr>
          <w:rFonts w:ascii="Arial" w:hAnsi="Arial" w:cs="Arial"/>
          <w:sz w:val="22"/>
          <w:szCs w:val="22"/>
        </w:rPr>
        <w:t xml:space="preserve"> (</w:t>
      </w:r>
      <w:r>
        <w:rPr>
          <w:rFonts w:ascii="Arial" w:hAnsi="Arial" w:cs="Arial"/>
          <w:sz w:val="22"/>
          <w:szCs w:val="22"/>
        </w:rPr>
        <w:t>noventa</w:t>
      </w:r>
      <w:r w:rsidRPr="005C3E09">
        <w:rPr>
          <w:rFonts w:ascii="Arial" w:hAnsi="Arial" w:cs="Arial"/>
          <w:sz w:val="22"/>
          <w:szCs w:val="22"/>
        </w:rPr>
        <w:t>)</w:t>
      </w:r>
      <w:r>
        <w:rPr>
          <w:rFonts w:ascii="Arial" w:hAnsi="Arial" w:cs="Arial"/>
          <w:sz w:val="22"/>
          <w:szCs w:val="22"/>
        </w:rPr>
        <w:t xml:space="preserve"> </w:t>
      </w:r>
      <w:r w:rsidRPr="005C3E09">
        <w:rPr>
          <w:rFonts w:ascii="Arial" w:hAnsi="Arial" w:cs="Arial"/>
          <w:sz w:val="22"/>
          <w:szCs w:val="22"/>
        </w:rPr>
        <w:t>dias, ou, no caso de peças e acessórios com garantia de fábrica, a periodicidade determinada</w:t>
      </w:r>
      <w:r>
        <w:rPr>
          <w:rFonts w:ascii="Arial" w:hAnsi="Arial" w:cs="Arial"/>
          <w:sz w:val="22"/>
          <w:szCs w:val="22"/>
        </w:rPr>
        <w:t xml:space="preserve"> </w:t>
      </w:r>
      <w:r w:rsidRPr="005C3E09">
        <w:rPr>
          <w:rFonts w:ascii="Arial" w:hAnsi="Arial" w:cs="Arial"/>
          <w:sz w:val="22"/>
          <w:szCs w:val="22"/>
        </w:rPr>
        <w:t>pelo fabricante;</w:t>
      </w:r>
    </w:p>
    <w:p w:rsidR="0055234A" w:rsidRPr="005C3E09"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8.3 </w:t>
      </w:r>
      <w:r w:rsidRPr="005C3E09">
        <w:rPr>
          <w:rFonts w:ascii="Arial" w:hAnsi="Arial" w:cs="Arial"/>
          <w:sz w:val="22"/>
          <w:szCs w:val="22"/>
        </w:rPr>
        <w:t>Não serão aceitas peças recondicionadas, usadas ou seminovas, mesmo que originais</w:t>
      </w:r>
      <w:r>
        <w:rPr>
          <w:rFonts w:ascii="Arial" w:hAnsi="Arial" w:cs="Arial"/>
          <w:sz w:val="22"/>
          <w:szCs w:val="22"/>
        </w:rPr>
        <w:t xml:space="preserve"> </w:t>
      </w:r>
      <w:r w:rsidRPr="005C3E09">
        <w:rPr>
          <w:rFonts w:ascii="Arial" w:hAnsi="Arial" w:cs="Arial"/>
          <w:sz w:val="22"/>
          <w:szCs w:val="22"/>
        </w:rPr>
        <w:t>ou genuínas.</w:t>
      </w:r>
      <w:r>
        <w:rPr>
          <w:rFonts w:ascii="Arial" w:hAnsi="Arial" w:cs="Arial"/>
          <w:sz w:val="22"/>
          <w:szCs w:val="22"/>
        </w:rPr>
        <w:t xml:space="preserve"> </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lastRenderedPageBreak/>
        <w:t>8.4</w:t>
      </w:r>
      <w:r w:rsidRPr="005C3E09">
        <w:rPr>
          <w:rFonts w:ascii="Arial" w:hAnsi="Arial" w:cs="Arial"/>
          <w:sz w:val="22"/>
          <w:szCs w:val="22"/>
        </w:rPr>
        <w:t xml:space="preserve"> As peças e/ou componentes deverão estar acondicionados e entregues em embalagens</w:t>
      </w:r>
      <w:r>
        <w:rPr>
          <w:rFonts w:ascii="Arial" w:hAnsi="Arial" w:cs="Arial"/>
          <w:sz w:val="22"/>
          <w:szCs w:val="22"/>
        </w:rPr>
        <w:t xml:space="preserve"> </w:t>
      </w:r>
      <w:r w:rsidRPr="005C3E09">
        <w:rPr>
          <w:rFonts w:ascii="Arial" w:hAnsi="Arial" w:cs="Arial"/>
          <w:sz w:val="22"/>
          <w:szCs w:val="22"/>
        </w:rPr>
        <w:t xml:space="preserve">lacrada(s) originais do fabricante, acompanhadas da nota fiscal ou pedido constando </w:t>
      </w:r>
      <w:proofErr w:type="spellStart"/>
      <w:r w:rsidRPr="005C3E09">
        <w:rPr>
          <w:rFonts w:ascii="Arial" w:hAnsi="Arial" w:cs="Arial"/>
          <w:sz w:val="22"/>
          <w:szCs w:val="22"/>
        </w:rPr>
        <w:t>numero</w:t>
      </w:r>
      <w:proofErr w:type="spellEnd"/>
      <w:r w:rsidRPr="005C3E09">
        <w:rPr>
          <w:rFonts w:ascii="Arial" w:hAnsi="Arial" w:cs="Arial"/>
          <w:sz w:val="22"/>
          <w:szCs w:val="22"/>
        </w:rPr>
        <w:t xml:space="preserve"> e</w:t>
      </w:r>
      <w:r>
        <w:rPr>
          <w:rFonts w:ascii="Arial" w:hAnsi="Arial" w:cs="Arial"/>
          <w:sz w:val="22"/>
          <w:szCs w:val="22"/>
        </w:rPr>
        <w:t xml:space="preserve"> </w:t>
      </w:r>
      <w:r w:rsidRPr="005C3E09">
        <w:rPr>
          <w:rFonts w:ascii="Arial" w:hAnsi="Arial" w:cs="Arial"/>
          <w:sz w:val="22"/>
          <w:szCs w:val="22"/>
        </w:rPr>
        <w:t>código da peça, data e garantia.</w:t>
      </w:r>
    </w:p>
    <w:p w:rsidR="0055234A" w:rsidRPr="005C3E09" w:rsidRDefault="0055234A" w:rsidP="0055234A">
      <w:pPr>
        <w:jc w:val="both"/>
        <w:rPr>
          <w:rFonts w:ascii="Arial" w:hAnsi="Arial" w:cs="Arial"/>
          <w:b/>
          <w:sz w:val="22"/>
          <w:szCs w:val="22"/>
        </w:rPr>
      </w:pPr>
    </w:p>
    <w:p w:rsidR="0055234A" w:rsidRDefault="0055234A" w:rsidP="0055234A">
      <w:pPr>
        <w:jc w:val="both"/>
        <w:rPr>
          <w:rFonts w:ascii="Arial" w:hAnsi="Arial" w:cs="Arial"/>
          <w:b/>
          <w:sz w:val="22"/>
          <w:szCs w:val="22"/>
        </w:rPr>
      </w:pPr>
      <w:r>
        <w:rPr>
          <w:rFonts w:ascii="Arial" w:hAnsi="Arial" w:cs="Arial"/>
          <w:b/>
          <w:sz w:val="22"/>
          <w:szCs w:val="22"/>
        </w:rPr>
        <w:t xml:space="preserve">9. </w:t>
      </w:r>
      <w:r w:rsidRPr="005C3E09">
        <w:rPr>
          <w:rFonts w:ascii="Arial" w:hAnsi="Arial" w:cs="Arial"/>
          <w:b/>
          <w:sz w:val="22"/>
          <w:szCs w:val="22"/>
        </w:rPr>
        <w:t>DA VIGÊNCIA</w:t>
      </w:r>
    </w:p>
    <w:p w:rsidR="0055234A" w:rsidRPr="005C3E09" w:rsidRDefault="0055234A" w:rsidP="0055234A">
      <w:pPr>
        <w:jc w:val="both"/>
        <w:rPr>
          <w:rFonts w:ascii="Arial" w:hAnsi="Arial" w:cs="Arial"/>
          <w:b/>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9.1 </w:t>
      </w:r>
      <w:r w:rsidRPr="005C3E09">
        <w:rPr>
          <w:rFonts w:ascii="Arial" w:hAnsi="Arial" w:cs="Arial"/>
          <w:sz w:val="22"/>
          <w:szCs w:val="22"/>
        </w:rPr>
        <w:t>O prazo de vigência da contratação é até 12 meses, contados a partir da data de sua</w:t>
      </w:r>
      <w:r>
        <w:rPr>
          <w:rFonts w:ascii="Arial" w:hAnsi="Arial" w:cs="Arial"/>
          <w:sz w:val="22"/>
          <w:szCs w:val="22"/>
        </w:rPr>
        <w:t xml:space="preserve"> </w:t>
      </w:r>
      <w:r w:rsidRPr="005C3E09">
        <w:rPr>
          <w:rFonts w:ascii="Arial" w:hAnsi="Arial" w:cs="Arial"/>
          <w:sz w:val="22"/>
          <w:szCs w:val="22"/>
        </w:rPr>
        <w:t>assinatura.</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p>
    <w:p w:rsidR="0055234A" w:rsidRPr="005C3E09" w:rsidRDefault="0055234A" w:rsidP="0055234A">
      <w:pPr>
        <w:jc w:val="both"/>
        <w:rPr>
          <w:rFonts w:ascii="Arial" w:hAnsi="Arial" w:cs="Arial"/>
          <w:b/>
          <w:sz w:val="22"/>
          <w:szCs w:val="22"/>
        </w:rPr>
      </w:pPr>
      <w:r>
        <w:rPr>
          <w:rFonts w:ascii="Arial" w:hAnsi="Arial" w:cs="Arial"/>
          <w:b/>
          <w:sz w:val="22"/>
          <w:szCs w:val="22"/>
        </w:rPr>
        <w:t xml:space="preserve">10. </w:t>
      </w:r>
      <w:r w:rsidRPr="005C3E09">
        <w:rPr>
          <w:rFonts w:ascii="Arial" w:hAnsi="Arial" w:cs="Arial"/>
          <w:b/>
          <w:sz w:val="22"/>
          <w:szCs w:val="22"/>
        </w:rPr>
        <w:t>DO PAGAMENTO</w:t>
      </w:r>
    </w:p>
    <w:p w:rsidR="0055234A" w:rsidRDefault="0055234A" w:rsidP="0055234A">
      <w:pPr>
        <w:jc w:val="both"/>
        <w:rPr>
          <w:rFonts w:ascii="Arial" w:hAnsi="Arial" w:cs="Arial"/>
          <w:sz w:val="22"/>
          <w:szCs w:val="22"/>
        </w:rPr>
      </w:pPr>
      <w:r>
        <w:rPr>
          <w:rFonts w:ascii="Arial" w:hAnsi="Arial" w:cs="Arial"/>
          <w:sz w:val="22"/>
          <w:szCs w:val="22"/>
        </w:rPr>
        <w:t xml:space="preserve">10.1 </w:t>
      </w:r>
      <w:r w:rsidRPr="005C3E09">
        <w:rPr>
          <w:rFonts w:ascii="Arial" w:hAnsi="Arial" w:cs="Arial"/>
          <w:sz w:val="22"/>
          <w:szCs w:val="22"/>
        </w:rPr>
        <w:t>O pagamento será realizado no prazo máximo de até 30 (trinta) dias, contados a partir do</w:t>
      </w:r>
      <w:r>
        <w:rPr>
          <w:rFonts w:ascii="Arial" w:hAnsi="Arial" w:cs="Arial"/>
          <w:sz w:val="22"/>
          <w:szCs w:val="22"/>
        </w:rPr>
        <w:t xml:space="preserve"> </w:t>
      </w:r>
      <w:r w:rsidRPr="005C3E09">
        <w:rPr>
          <w:rFonts w:ascii="Arial" w:hAnsi="Arial" w:cs="Arial"/>
          <w:sz w:val="22"/>
          <w:szCs w:val="22"/>
        </w:rPr>
        <w:t>recebimento da Nota Fiscal ou Fatura, através de ordem bancária, para crédito em banco,</w:t>
      </w:r>
      <w:r>
        <w:rPr>
          <w:rFonts w:ascii="Arial" w:hAnsi="Arial" w:cs="Arial"/>
          <w:sz w:val="22"/>
          <w:szCs w:val="22"/>
        </w:rPr>
        <w:t xml:space="preserve"> </w:t>
      </w:r>
      <w:r w:rsidRPr="005C3E09">
        <w:rPr>
          <w:rFonts w:ascii="Arial" w:hAnsi="Arial" w:cs="Arial"/>
          <w:sz w:val="22"/>
          <w:szCs w:val="22"/>
        </w:rPr>
        <w:t>agência e conta corrente indicado pelo contratado.</w:t>
      </w:r>
    </w:p>
    <w:p w:rsidR="0055234A" w:rsidRDefault="0055234A" w:rsidP="0055234A">
      <w:pPr>
        <w:jc w:val="both"/>
        <w:rPr>
          <w:rFonts w:ascii="Arial" w:hAnsi="Arial" w:cs="Arial"/>
          <w:sz w:val="22"/>
          <w:szCs w:val="22"/>
        </w:rPr>
      </w:pPr>
    </w:p>
    <w:p w:rsidR="0055234A" w:rsidRPr="00B8759F" w:rsidRDefault="0055234A" w:rsidP="0055234A">
      <w:pPr>
        <w:jc w:val="both"/>
        <w:rPr>
          <w:rFonts w:ascii="Arial" w:hAnsi="Arial" w:cs="Arial"/>
          <w:b/>
          <w:sz w:val="22"/>
          <w:szCs w:val="22"/>
        </w:rPr>
      </w:pPr>
      <w:r>
        <w:rPr>
          <w:rFonts w:ascii="Arial" w:hAnsi="Arial" w:cs="Arial"/>
          <w:b/>
          <w:sz w:val="22"/>
          <w:szCs w:val="22"/>
        </w:rPr>
        <w:t>11</w:t>
      </w:r>
      <w:r w:rsidRPr="00B8759F">
        <w:rPr>
          <w:rFonts w:ascii="Arial" w:hAnsi="Arial" w:cs="Arial"/>
          <w:b/>
          <w:sz w:val="22"/>
          <w:szCs w:val="22"/>
        </w:rPr>
        <w:t>. DO REAJUSTE DOS PREÇOS REGISTRADOS</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11.1 </w:t>
      </w:r>
      <w:r w:rsidRPr="005C3E09">
        <w:rPr>
          <w:rFonts w:ascii="Arial" w:hAnsi="Arial" w:cs="Arial"/>
          <w:sz w:val="22"/>
          <w:szCs w:val="22"/>
        </w:rPr>
        <w:t>Os valores constantes do catálogo das peças adjudicados e registrados só poderão ser</w:t>
      </w:r>
      <w:r>
        <w:rPr>
          <w:rFonts w:ascii="Arial" w:hAnsi="Arial" w:cs="Arial"/>
          <w:sz w:val="22"/>
          <w:szCs w:val="22"/>
        </w:rPr>
        <w:t xml:space="preserve"> </w:t>
      </w:r>
      <w:r w:rsidRPr="005C3E09">
        <w:rPr>
          <w:rFonts w:ascii="Arial" w:hAnsi="Arial" w:cs="Arial"/>
          <w:sz w:val="22"/>
          <w:szCs w:val="22"/>
        </w:rPr>
        <w:t>revistos mediante solicitação da contratada com vistas à manutenção do equilíbrio econômico</w:t>
      </w:r>
      <w:r>
        <w:rPr>
          <w:rFonts w:ascii="Arial" w:hAnsi="Arial" w:cs="Arial"/>
          <w:sz w:val="22"/>
          <w:szCs w:val="22"/>
        </w:rPr>
        <w:t xml:space="preserve"> </w:t>
      </w:r>
      <w:r w:rsidRPr="005C3E09">
        <w:rPr>
          <w:rFonts w:ascii="Arial" w:hAnsi="Arial" w:cs="Arial"/>
          <w:sz w:val="22"/>
          <w:szCs w:val="22"/>
        </w:rPr>
        <w:t>financeiro do contrato.</w:t>
      </w:r>
    </w:p>
    <w:p w:rsidR="0055234A" w:rsidRPr="005C3E09"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 xml:space="preserve">11.2 </w:t>
      </w:r>
      <w:r w:rsidRPr="005C3E09">
        <w:rPr>
          <w:rFonts w:ascii="Arial" w:hAnsi="Arial" w:cs="Arial"/>
          <w:sz w:val="22"/>
          <w:szCs w:val="22"/>
        </w:rPr>
        <w:t>As eventuais solicitações deverão fazer-se acompanhar de comprovação da superveniência</w:t>
      </w:r>
      <w:r>
        <w:rPr>
          <w:rFonts w:ascii="Arial" w:hAnsi="Arial" w:cs="Arial"/>
          <w:sz w:val="22"/>
          <w:szCs w:val="22"/>
        </w:rPr>
        <w:t xml:space="preserve"> </w:t>
      </w:r>
      <w:r w:rsidRPr="005C3E09">
        <w:rPr>
          <w:rFonts w:ascii="Arial" w:hAnsi="Arial" w:cs="Arial"/>
          <w:sz w:val="22"/>
          <w:szCs w:val="22"/>
        </w:rPr>
        <w:t>do fato imprevisível ou previsível, porém de consequências incalculáveis, bem como de</w:t>
      </w:r>
      <w:r>
        <w:rPr>
          <w:rFonts w:ascii="Arial" w:hAnsi="Arial" w:cs="Arial"/>
          <w:sz w:val="22"/>
          <w:szCs w:val="22"/>
        </w:rPr>
        <w:t xml:space="preserve"> </w:t>
      </w:r>
      <w:r w:rsidRPr="005C3E09">
        <w:rPr>
          <w:rFonts w:ascii="Arial" w:hAnsi="Arial" w:cs="Arial"/>
          <w:sz w:val="22"/>
          <w:szCs w:val="22"/>
        </w:rPr>
        <w:t>demonstração analítica de seu impacto nos custos do contrato.</w:t>
      </w:r>
    </w:p>
    <w:p w:rsidR="0055234A" w:rsidRPr="005C3E09"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r>
        <w:rPr>
          <w:rFonts w:ascii="Arial" w:hAnsi="Arial" w:cs="Arial"/>
          <w:sz w:val="22"/>
          <w:szCs w:val="22"/>
        </w:rPr>
        <w:t>11.3</w:t>
      </w:r>
      <w:r w:rsidRPr="005C3E09">
        <w:rPr>
          <w:rFonts w:ascii="Arial" w:hAnsi="Arial" w:cs="Arial"/>
          <w:sz w:val="22"/>
          <w:szCs w:val="22"/>
        </w:rPr>
        <w:t xml:space="preserve"> O percentual do desconto da empresa vencedora do certame será invariável no decorrer do</w:t>
      </w:r>
      <w:r>
        <w:rPr>
          <w:rFonts w:ascii="Arial" w:hAnsi="Arial" w:cs="Arial"/>
          <w:sz w:val="22"/>
          <w:szCs w:val="22"/>
        </w:rPr>
        <w:t xml:space="preserve"> </w:t>
      </w:r>
      <w:r w:rsidRPr="005C3E09">
        <w:rPr>
          <w:rFonts w:ascii="Arial" w:hAnsi="Arial" w:cs="Arial"/>
          <w:sz w:val="22"/>
          <w:szCs w:val="22"/>
        </w:rPr>
        <w:t>contrato.</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b/>
          <w:sz w:val="22"/>
          <w:szCs w:val="22"/>
        </w:rPr>
      </w:pPr>
      <w:r>
        <w:rPr>
          <w:rFonts w:ascii="Arial" w:hAnsi="Arial" w:cs="Arial"/>
          <w:b/>
          <w:sz w:val="22"/>
          <w:szCs w:val="22"/>
        </w:rPr>
        <w:t xml:space="preserve">12. </w:t>
      </w:r>
      <w:r w:rsidRPr="00FE245E">
        <w:rPr>
          <w:rFonts w:ascii="Arial" w:hAnsi="Arial" w:cs="Arial"/>
          <w:b/>
          <w:sz w:val="22"/>
          <w:szCs w:val="22"/>
        </w:rPr>
        <w:t>DAS SANÇÕES ADMINISTRATIVAS</w:t>
      </w:r>
    </w:p>
    <w:p w:rsidR="0055234A" w:rsidRPr="00FE245E" w:rsidRDefault="0055234A" w:rsidP="0055234A">
      <w:pPr>
        <w:jc w:val="both"/>
        <w:rPr>
          <w:rFonts w:ascii="Arial" w:hAnsi="Arial" w:cs="Arial"/>
          <w:b/>
          <w:sz w:val="22"/>
          <w:szCs w:val="22"/>
        </w:rPr>
      </w:pPr>
    </w:p>
    <w:p w:rsidR="0055234A" w:rsidRPr="00FE245E" w:rsidRDefault="0055234A" w:rsidP="0055234A">
      <w:pPr>
        <w:jc w:val="both"/>
        <w:rPr>
          <w:rFonts w:ascii="Arial" w:hAnsi="Arial" w:cs="Arial"/>
          <w:sz w:val="22"/>
          <w:szCs w:val="22"/>
        </w:rPr>
      </w:pPr>
      <w:r w:rsidRPr="00FE245E">
        <w:rPr>
          <w:rFonts w:ascii="Arial" w:hAnsi="Arial" w:cs="Arial"/>
          <w:sz w:val="22"/>
          <w:szCs w:val="22"/>
        </w:rPr>
        <w:t>12.1. Comete infração administrativa nos termos da Lei nº 10.520, de 2002, a Contratada que:</w:t>
      </w:r>
    </w:p>
    <w:p w:rsidR="0055234A" w:rsidRPr="00FE245E" w:rsidRDefault="0055234A" w:rsidP="0055234A">
      <w:pPr>
        <w:jc w:val="both"/>
        <w:rPr>
          <w:rFonts w:ascii="Arial" w:hAnsi="Arial" w:cs="Arial"/>
          <w:sz w:val="22"/>
          <w:szCs w:val="22"/>
        </w:rPr>
      </w:pPr>
      <w:r w:rsidRPr="00FE245E">
        <w:rPr>
          <w:rFonts w:ascii="Arial" w:hAnsi="Arial" w:cs="Arial"/>
          <w:sz w:val="22"/>
          <w:szCs w:val="22"/>
        </w:rPr>
        <w:t xml:space="preserve">12.1.1. </w:t>
      </w:r>
      <w:proofErr w:type="spellStart"/>
      <w:r w:rsidRPr="00FE245E">
        <w:rPr>
          <w:rFonts w:ascii="Arial" w:hAnsi="Arial" w:cs="Arial"/>
          <w:sz w:val="22"/>
          <w:szCs w:val="22"/>
        </w:rPr>
        <w:t>Inexecutar</w:t>
      </w:r>
      <w:proofErr w:type="spellEnd"/>
      <w:r w:rsidRPr="00FE245E">
        <w:rPr>
          <w:rFonts w:ascii="Arial" w:hAnsi="Arial" w:cs="Arial"/>
          <w:sz w:val="22"/>
          <w:szCs w:val="22"/>
        </w:rPr>
        <w:t xml:space="preserve"> total ou parcialmente qualquer das obrigações assumidas em decorrência da</w:t>
      </w:r>
      <w:r>
        <w:rPr>
          <w:rFonts w:ascii="Arial" w:hAnsi="Arial" w:cs="Arial"/>
          <w:sz w:val="22"/>
          <w:szCs w:val="22"/>
        </w:rPr>
        <w:t xml:space="preserve"> </w:t>
      </w:r>
      <w:r w:rsidRPr="00FE245E">
        <w:rPr>
          <w:rFonts w:ascii="Arial" w:hAnsi="Arial" w:cs="Arial"/>
          <w:sz w:val="22"/>
          <w:szCs w:val="22"/>
        </w:rPr>
        <w:t>contratação;</w:t>
      </w:r>
    </w:p>
    <w:p w:rsidR="0055234A" w:rsidRPr="00FE245E" w:rsidRDefault="0055234A" w:rsidP="0055234A">
      <w:pPr>
        <w:jc w:val="both"/>
        <w:rPr>
          <w:rFonts w:ascii="Arial" w:hAnsi="Arial" w:cs="Arial"/>
          <w:sz w:val="22"/>
          <w:szCs w:val="22"/>
        </w:rPr>
      </w:pPr>
      <w:r w:rsidRPr="00FE245E">
        <w:rPr>
          <w:rFonts w:ascii="Arial" w:hAnsi="Arial" w:cs="Arial"/>
          <w:sz w:val="22"/>
          <w:szCs w:val="22"/>
        </w:rPr>
        <w:t>12.1.2. Ensejar o retardamento da execução do objeto;</w:t>
      </w:r>
    </w:p>
    <w:p w:rsidR="0055234A" w:rsidRPr="00FE245E" w:rsidRDefault="0055234A" w:rsidP="0055234A">
      <w:pPr>
        <w:jc w:val="both"/>
        <w:rPr>
          <w:rFonts w:ascii="Arial" w:hAnsi="Arial" w:cs="Arial"/>
          <w:sz w:val="22"/>
          <w:szCs w:val="22"/>
        </w:rPr>
      </w:pPr>
      <w:r w:rsidRPr="00FE245E">
        <w:rPr>
          <w:rFonts w:ascii="Arial" w:hAnsi="Arial" w:cs="Arial"/>
          <w:sz w:val="22"/>
          <w:szCs w:val="22"/>
        </w:rPr>
        <w:t>12.1.3. Falhar ou fraudar na execução do contrato;</w:t>
      </w:r>
    </w:p>
    <w:p w:rsidR="0055234A" w:rsidRPr="00FE245E" w:rsidRDefault="0055234A" w:rsidP="0055234A">
      <w:pPr>
        <w:jc w:val="both"/>
        <w:rPr>
          <w:rFonts w:ascii="Arial" w:hAnsi="Arial" w:cs="Arial"/>
          <w:sz w:val="22"/>
          <w:szCs w:val="22"/>
        </w:rPr>
      </w:pPr>
      <w:r w:rsidRPr="00FE245E">
        <w:rPr>
          <w:rFonts w:ascii="Arial" w:hAnsi="Arial" w:cs="Arial"/>
          <w:sz w:val="22"/>
          <w:szCs w:val="22"/>
        </w:rPr>
        <w:t>12.1.4. Comportar-se de modo inidôneo;</w:t>
      </w:r>
    </w:p>
    <w:p w:rsidR="0055234A" w:rsidRPr="00FE245E" w:rsidRDefault="0055234A" w:rsidP="0055234A">
      <w:pPr>
        <w:jc w:val="both"/>
        <w:rPr>
          <w:rFonts w:ascii="Arial" w:hAnsi="Arial" w:cs="Arial"/>
          <w:sz w:val="22"/>
          <w:szCs w:val="22"/>
        </w:rPr>
      </w:pPr>
      <w:r w:rsidRPr="00FE245E">
        <w:rPr>
          <w:rFonts w:ascii="Arial" w:hAnsi="Arial" w:cs="Arial"/>
          <w:sz w:val="22"/>
          <w:szCs w:val="22"/>
        </w:rPr>
        <w:t>12.1.5. Cometer fraude fiscal;</w:t>
      </w:r>
    </w:p>
    <w:p w:rsidR="0055234A" w:rsidRPr="00FE245E" w:rsidRDefault="0055234A" w:rsidP="0055234A">
      <w:pPr>
        <w:jc w:val="both"/>
        <w:rPr>
          <w:rFonts w:ascii="Arial" w:hAnsi="Arial" w:cs="Arial"/>
          <w:sz w:val="22"/>
          <w:szCs w:val="22"/>
        </w:rPr>
      </w:pPr>
      <w:r w:rsidRPr="00FE245E">
        <w:rPr>
          <w:rFonts w:ascii="Arial" w:hAnsi="Arial" w:cs="Arial"/>
          <w:sz w:val="22"/>
          <w:szCs w:val="22"/>
        </w:rPr>
        <w:t>12.2. Pela inexecução total ou parcial do objeto deste contrato, a Administração pode aplicar à</w:t>
      </w:r>
      <w:r>
        <w:rPr>
          <w:rFonts w:ascii="Arial" w:hAnsi="Arial" w:cs="Arial"/>
          <w:sz w:val="22"/>
          <w:szCs w:val="22"/>
        </w:rPr>
        <w:t xml:space="preserve"> </w:t>
      </w:r>
      <w:r w:rsidRPr="00FE245E">
        <w:rPr>
          <w:rFonts w:ascii="Arial" w:hAnsi="Arial" w:cs="Arial"/>
          <w:sz w:val="22"/>
          <w:szCs w:val="22"/>
        </w:rPr>
        <w:t>CONTRATADA as seguintes sanções:</w:t>
      </w:r>
    </w:p>
    <w:p w:rsidR="0055234A" w:rsidRPr="00FE245E" w:rsidRDefault="0055234A" w:rsidP="0055234A">
      <w:pPr>
        <w:jc w:val="both"/>
        <w:rPr>
          <w:rFonts w:ascii="Arial" w:hAnsi="Arial" w:cs="Arial"/>
          <w:sz w:val="22"/>
          <w:szCs w:val="22"/>
        </w:rPr>
      </w:pPr>
      <w:r w:rsidRPr="00FE245E">
        <w:rPr>
          <w:rFonts w:ascii="Arial" w:hAnsi="Arial" w:cs="Arial"/>
          <w:sz w:val="22"/>
          <w:szCs w:val="22"/>
        </w:rPr>
        <w:t>12.2.1. Advertência, por faltas leves, assim entendidas aquelas que não acarretem prejuízos</w:t>
      </w:r>
      <w:r>
        <w:rPr>
          <w:rFonts w:ascii="Arial" w:hAnsi="Arial" w:cs="Arial"/>
          <w:sz w:val="22"/>
          <w:szCs w:val="22"/>
        </w:rPr>
        <w:t xml:space="preserve"> </w:t>
      </w:r>
      <w:r w:rsidRPr="00FE245E">
        <w:rPr>
          <w:rFonts w:ascii="Arial" w:hAnsi="Arial" w:cs="Arial"/>
          <w:sz w:val="22"/>
          <w:szCs w:val="22"/>
        </w:rPr>
        <w:t>significativos para a Contratante;</w:t>
      </w:r>
    </w:p>
    <w:p w:rsidR="0055234A" w:rsidRPr="00FE245E" w:rsidRDefault="0055234A" w:rsidP="0055234A">
      <w:pPr>
        <w:jc w:val="both"/>
        <w:rPr>
          <w:rFonts w:ascii="Arial" w:hAnsi="Arial" w:cs="Arial"/>
          <w:sz w:val="22"/>
          <w:szCs w:val="22"/>
        </w:rPr>
      </w:pPr>
      <w:r w:rsidRPr="00FE245E">
        <w:rPr>
          <w:rFonts w:ascii="Arial" w:hAnsi="Arial" w:cs="Arial"/>
          <w:sz w:val="22"/>
          <w:szCs w:val="22"/>
        </w:rPr>
        <w:t>12.2.2. Multa moratória de 1% (um por cento) por dia de atraso injustificado sobre o valor da</w:t>
      </w:r>
      <w:r>
        <w:rPr>
          <w:rFonts w:ascii="Arial" w:hAnsi="Arial" w:cs="Arial"/>
          <w:sz w:val="22"/>
          <w:szCs w:val="22"/>
        </w:rPr>
        <w:t xml:space="preserve"> </w:t>
      </w:r>
      <w:r w:rsidRPr="00FE245E">
        <w:rPr>
          <w:rFonts w:ascii="Arial" w:hAnsi="Arial" w:cs="Arial"/>
          <w:sz w:val="22"/>
          <w:szCs w:val="22"/>
        </w:rPr>
        <w:t>parcela inadimplida, até o limite de 30 (trinta) dias;</w:t>
      </w:r>
    </w:p>
    <w:p w:rsidR="0055234A" w:rsidRPr="00FE245E" w:rsidRDefault="0055234A" w:rsidP="0055234A">
      <w:pPr>
        <w:jc w:val="both"/>
        <w:rPr>
          <w:rFonts w:ascii="Arial" w:hAnsi="Arial" w:cs="Arial"/>
          <w:sz w:val="22"/>
          <w:szCs w:val="22"/>
        </w:rPr>
      </w:pPr>
      <w:r w:rsidRPr="00FE245E">
        <w:rPr>
          <w:rFonts w:ascii="Arial" w:hAnsi="Arial" w:cs="Arial"/>
          <w:sz w:val="22"/>
          <w:szCs w:val="22"/>
        </w:rPr>
        <w:t>12.2.3. Multa compensatória de 15% (quinze por cento) sobre o valor total do contrato, no caso</w:t>
      </w:r>
      <w:r>
        <w:rPr>
          <w:rFonts w:ascii="Arial" w:hAnsi="Arial" w:cs="Arial"/>
          <w:sz w:val="22"/>
          <w:szCs w:val="22"/>
        </w:rPr>
        <w:t xml:space="preserve"> </w:t>
      </w:r>
      <w:r w:rsidRPr="00FE245E">
        <w:rPr>
          <w:rFonts w:ascii="Arial" w:hAnsi="Arial" w:cs="Arial"/>
          <w:sz w:val="22"/>
          <w:szCs w:val="22"/>
        </w:rPr>
        <w:t>de inexecução total do objeto;</w:t>
      </w:r>
    </w:p>
    <w:p w:rsidR="0055234A" w:rsidRPr="00FE245E" w:rsidRDefault="0055234A" w:rsidP="0055234A">
      <w:pPr>
        <w:jc w:val="both"/>
        <w:rPr>
          <w:rFonts w:ascii="Arial" w:hAnsi="Arial" w:cs="Arial"/>
          <w:sz w:val="22"/>
          <w:szCs w:val="22"/>
        </w:rPr>
      </w:pPr>
      <w:r w:rsidRPr="00FE245E">
        <w:rPr>
          <w:rFonts w:ascii="Arial" w:hAnsi="Arial" w:cs="Arial"/>
          <w:sz w:val="22"/>
          <w:szCs w:val="22"/>
        </w:rPr>
        <w:t>12.2.4. Em caso de inexecução parcial, a multa compensatória, no mesmo percentual do</w:t>
      </w:r>
      <w:r>
        <w:rPr>
          <w:rFonts w:ascii="Arial" w:hAnsi="Arial" w:cs="Arial"/>
          <w:sz w:val="22"/>
          <w:szCs w:val="22"/>
        </w:rPr>
        <w:t xml:space="preserve"> </w:t>
      </w:r>
      <w:r w:rsidRPr="00FE245E">
        <w:rPr>
          <w:rFonts w:ascii="Arial" w:hAnsi="Arial" w:cs="Arial"/>
          <w:sz w:val="22"/>
          <w:szCs w:val="22"/>
        </w:rPr>
        <w:t>subitem acima, será aplicada de forma proporcional à obrigação inadimplida;</w:t>
      </w:r>
    </w:p>
    <w:p w:rsidR="0055234A" w:rsidRPr="00FE245E" w:rsidRDefault="0055234A" w:rsidP="0055234A">
      <w:pPr>
        <w:jc w:val="both"/>
        <w:rPr>
          <w:rFonts w:ascii="Arial" w:hAnsi="Arial" w:cs="Arial"/>
          <w:sz w:val="22"/>
          <w:szCs w:val="22"/>
        </w:rPr>
      </w:pPr>
      <w:r w:rsidRPr="00FE245E">
        <w:rPr>
          <w:rFonts w:ascii="Arial" w:hAnsi="Arial" w:cs="Arial"/>
          <w:sz w:val="22"/>
          <w:szCs w:val="22"/>
        </w:rPr>
        <w:t>12.2.5. Suspensão de licitar e impedimento de contratar com o órgão, entidade ou unidade</w:t>
      </w:r>
      <w:r>
        <w:rPr>
          <w:rFonts w:ascii="Arial" w:hAnsi="Arial" w:cs="Arial"/>
          <w:sz w:val="22"/>
          <w:szCs w:val="22"/>
        </w:rPr>
        <w:t xml:space="preserve"> </w:t>
      </w:r>
      <w:r w:rsidRPr="00FE245E">
        <w:rPr>
          <w:rFonts w:ascii="Arial" w:hAnsi="Arial" w:cs="Arial"/>
          <w:sz w:val="22"/>
          <w:szCs w:val="22"/>
        </w:rPr>
        <w:t>administrativa pela qual a Administração Pública opera e atua concretamente, pelo prazo de</w:t>
      </w:r>
      <w:r>
        <w:rPr>
          <w:rFonts w:ascii="Arial" w:hAnsi="Arial" w:cs="Arial"/>
          <w:sz w:val="22"/>
          <w:szCs w:val="22"/>
        </w:rPr>
        <w:t xml:space="preserve"> </w:t>
      </w:r>
      <w:r w:rsidRPr="00FE245E">
        <w:rPr>
          <w:rFonts w:ascii="Arial" w:hAnsi="Arial" w:cs="Arial"/>
          <w:sz w:val="22"/>
          <w:szCs w:val="22"/>
        </w:rPr>
        <w:t>até dois anos;</w:t>
      </w:r>
    </w:p>
    <w:p w:rsidR="0055234A" w:rsidRDefault="0055234A" w:rsidP="0055234A">
      <w:pPr>
        <w:jc w:val="both"/>
        <w:rPr>
          <w:rFonts w:ascii="Arial" w:hAnsi="Arial" w:cs="Arial"/>
          <w:sz w:val="22"/>
          <w:szCs w:val="22"/>
        </w:rPr>
      </w:pPr>
      <w:r w:rsidRPr="00FE245E">
        <w:rPr>
          <w:rFonts w:ascii="Arial" w:hAnsi="Arial" w:cs="Arial"/>
          <w:sz w:val="22"/>
          <w:szCs w:val="22"/>
        </w:rPr>
        <w:lastRenderedPageBreak/>
        <w:t>12.2.6. Impedimento de licitar e contratar com órgãos e entidades da União com o consequente</w:t>
      </w:r>
      <w:r>
        <w:rPr>
          <w:rFonts w:ascii="Arial" w:hAnsi="Arial" w:cs="Arial"/>
          <w:sz w:val="22"/>
          <w:szCs w:val="22"/>
        </w:rPr>
        <w:t xml:space="preserve"> </w:t>
      </w:r>
      <w:r w:rsidRPr="00FE245E">
        <w:rPr>
          <w:rFonts w:ascii="Arial" w:hAnsi="Arial" w:cs="Arial"/>
          <w:sz w:val="22"/>
          <w:szCs w:val="22"/>
        </w:rPr>
        <w:t xml:space="preserve">descredenciamento no </w:t>
      </w:r>
      <w:proofErr w:type="spellStart"/>
      <w:r w:rsidRPr="00FE245E">
        <w:rPr>
          <w:rFonts w:ascii="Arial" w:hAnsi="Arial" w:cs="Arial"/>
          <w:sz w:val="22"/>
          <w:szCs w:val="22"/>
        </w:rPr>
        <w:t>SICAF</w:t>
      </w:r>
      <w:proofErr w:type="spellEnd"/>
      <w:r w:rsidRPr="00FE245E">
        <w:rPr>
          <w:rFonts w:ascii="Arial" w:hAnsi="Arial" w:cs="Arial"/>
          <w:sz w:val="22"/>
          <w:szCs w:val="22"/>
        </w:rPr>
        <w:t xml:space="preserve"> pelo prazo de até cinco anos;</w:t>
      </w:r>
    </w:p>
    <w:p w:rsidR="0055234A" w:rsidRPr="00FE245E" w:rsidRDefault="0055234A" w:rsidP="0055234A">
      <w:pPr>
        <w:jc w:val="both"/>
        <w:rPr>
          <w:rFonts w:ascii="Arial" w:hAnsi="Arial" w:cs="Arial"/>
          <w:sz w:val="22"/>
          <w:szCs w:val="22"/>
        </w:rPr>
      </w:pPr>
      <w:r w:rsidRPr="00FE245E">
        <w:rPr>
          <w:rFonts w:ascii="Arial" w:hAnsi="Arial" w:cs="Arial"/>
          <w:sz w:val="22"/>
          <w:szCs w:val="22"/>
        </w:rPr>
        <w:t>12.2.7. Declaração de inidoneidade para licitar ou contratar com a Administração Pública,</w:t>
      </w:r>
      <w:r>
        <w:rPr>
          <w:rFonts w:ascii="Arial" w:hAnsi="Arial" w:cs="Arial"/>
          <w:sz w:val="22"/>
          <w:szCs w:val="22"/>
        </w:rPr>
        <w:t xml:space="preserve"> </w:t>
      </w:r>
      <w:r w:rsidRPr="00FE245E">
        <w:rPr>
          <w:rFonts w:ascii="Arial" w:hAnsi="Arial" w:cs="Arial"/>
          <w:sz w:val="22"/>
          <w:szCs w:val="22"/>
        </w:rPr>
        <w:t>enquanto perdurarem os motivos determinantes da punição ou até que seja promovida a</w:t>
      </w:r>
      <w:r>
        <w:rPr>
          <w:rFonts w:ascii="Arial" w:hAnsi="Arial" w:cs="Arial"/>
          <w:sz w:val="22"/>
          <w:szCs w:val="22"/>
        </w:rPr>
        <w:t xml:space="preserve"> </w:t>
      </w:r>
      <w:r w:rsidRPr="00FE245E">
        <w:rPr>
          <w:rFonts w:ascii="Arial" w:hAnsi="Arial" w:cs="Arial"/>
          <w:sz w:val="22"/>
          <w:szCs w:val="22"/>
        </w:rPr>
        <w:t>reabilitação perante a própria autoridade que aplicou a penalidade, que será concedida sempre</w:t>
      </w:r>
      <w:r>
        <w:rPr>
          <w:rFonts w:ascii="Arial" w:hAnsi="Arial" w:cs="Arial"/>
          <w:sz w:val="22"/>
          <w:szCs w:val="22"/>
        </w:rPr>
        <w:t xml:space="preserve"> </w:t>
      </w:r>
      <w:r w:rsidRPr="00FE245E">
        <w:rPr>
          <w:rFonts w:ascii="Arial" w:hAnsi="Arial" w:cs="Arial"/>
          <w:sz w:val="22"/>
          <w:szCs w:val="22"/>
        </w:rPr>
        <w:t>que a Contratada ressarcir a Contratante pelos prejuízos causados;</w:t>
      </w:r>
    </w:p>
    <w:p w:rsidR="0055234A" w:rsidRPr="00B8759F" w:rsidRDefault="0055234A" w:rsidP="0055234A">
      <w:pPr>
        <w:jc w:val="both"/>
        <w:rPr>
          <w:rFonts w:ascii="Arial" w:hAnsi="Arial" w:cs="Arial"/>
          <w:sz w:val="22"/>
          <w:szCs w:val="22"/>
        </w:rPr>
      </w:pPr>
      <w:r w:rsidRPr="00FE245E">
        <w:rPr>
          <w:rFonts w:ascii="Arial" w:hAnsi="Arial" w:cs="Arial"/>
          <w:sz w:val="22"/>
          <w:szCs w:val="22"/>
        </w:rPr>
        <w:t xml:space="preserve">12.3. As sanções </w:t>
      </w:r>
      <w:r w:rsidRPr="00B8759F">
        <w:rPr>
          <w:rFonts w:ascii="Arial" w:hAnsi="Arial" w:cs="Arial"/>
          <w:sz w:val="22"/>
          <w:szCs w:val="22"/>
        </w:rPr>
        <w:t>previstas nos subitens 12.2.1, 12.2.5, 12.2.6 e 12.2.7 poderão ser aplicadas à CONTRATADA juntamente com as de multa, descontando-a dos pagamentos a serem efetuados.</w:t>
      </w:r>
    </w:p>
    <w:p w:rsidR="0055234A" w:rsidRPr="00B8759F" w:rsidRDefault="0055234A" w:rsidP="0055234A">
      <w:pPr>
        <w:jc w:val="both"/>
        <w:rPr>
          <w:rFonts w:ascii="Arial" w:hAnsi="Arial" w:cs="Arial"/>
          <w:sz w:val="22"/>
          <w:szCs w:val="22"/>
        </w:rPr>
      </w:pPr>
      <w:r w:rsidRPr="00B8759F">
        <w:rPr>
          <w:rFonts w:ascii="Arial" w:hAnsi="Arial" w:cs="Arial"/>
          <w:sz w:val="22"/>
          <w:szCs w:val="22"/>
        </w:rPr>
        <w:t xml:space="preserve">12.4. Também ficam sujeitas às penalidades do art. 87, </w:t>
      </w:r>
      <w:proofErr w:type="spellStart"/>
      <w:r w:rsidRPr="00B8759F">
        <w:rPr>
          <w:rFonts w:ascii="Arial" w:hAnsi="Arial" w:cs="Arial"/>
          <w:sz w:val="22"/>
          <w:szCs w:val="22"/>
        </w:rPr>
        <w:t>III</w:t>
      </w:r>
      <w:proofErr w:type="spellEnd"/>
      <w:r w:rsidRPr="00B8759F">
        <w:rPr>
          <w:rFonts w:ascii="Arial" w:hAnsi="Arial" w:cs="Arial"/>
          <w:sz w:val="22"/>
          <w:szCs w:val="22"/>
        </w:rPr>
        <w:t xml:space="preserve"> e </w:t>
      </w:r>
      <w:proofErr w:type="spellStart"/>
      <w:r w:rsidRPr="00B8759F">
        <w:rPr>
          <w:rFonts w:ascii="Arial" w:hAnsi="Arial" w:cs="Arial"/>
          <w:sz w:val="22"/>
          <w:szCs w:val="22"/>
        </w:rPr>
        <w:t>IV</w:t>
      </w:r>
      <w:proofErr w:type="spellEnd"/>
      <w:r w:rsidRPr="00B8759F">
        <w:rPr>
          <w:rFonts w:ascii="Arial" w:hAnsi="Arial" w:cs="Arial"/>
          <w:sz w:val="22"/>
          <w:szCs w:val="22"/>
        </w:rPr>
        <w:t xml:space="preserve"> da Lei nº 8.666, de 1993, as empresas ou profissionais que:</w:t>
      </w:r>
    </w:p>
    <w:p w:rsidR="0055234A" w:rsidRPr="00FE245E" w:rsidRDefault="0055234A" w:rsidP="0055234A">
      <w:pPr>
        <w:jc w:val="both"/>
        <w:rPr>
          <w:rFonts w:ascii="Arial" w:hAnsi="Arial" w:cs="Arial"/>
          <w:sz w:val="22"/>
          <w:szCs w:val="22"/>
        </w:rPr>
      </w:pPr>
      <w:r w:rsidRPr="00B8759F">
        <w:rPr>
          <w:rFonts w:ascii="Arial" w:hAnsi="Arial" w:cs="Arial"/>
          <w:sz w:val="22"/>
          <w:szCs w:val="22"/>
        </w:rPr>
        <w:t>12.4.1. Tenham sofrido condenação</w:t>
      </w:r>
      <w:r w:rsidRPr="00FE245E">
        <w:rPr>
          <w:rFonts w:ascii="Arial" w:hAnsi="Arial" w:cs="Arial"/>
          <w:sz w:val="22"/>
          <w:szCs w:val="22"/>
        </w:rPr>
        <w:t xml:space="preserve"> definitiva por praticar, por meio dolosos, fraude fiscal no</w:t>
      </w:r>
      <w:r>
        <w:rPr>
          <w:rFonts w:ascii="Arial" w:hAnsi="Arial" w:cs="Arial"/>
          <w:sz w:val="22"/>
          <w:szCs w:val="22"/>
        </w:rPr>
        <w:t xml:space="preserve"> </w:t>
      </w:r>
      <w:r w:rsidRPr="00FE245E">
        <w:rPr>
          <w:rFonts w:ascii="Arial" w:hAnsi="Arial" w:cs="Arial"/>
          <w:sz w:val="22"/>
          <w:szCs w:val="22"/>
        </w:rPr>
        <w:t>recolhimento de quaisquer tributos;</w:t>
      </w:r>
    </w:p>
    <w:p w:rsidR="0055234A" w:rsidRPr="00FE245E" w:rsidRDefault="0055234A" w:rsidP="0055234A">
      <w:pPr>
        <w:jc w:val="both"/>
        <w:rPr>
          <w:rFonts w:ascii="Arial" w:hAnsi="Arial" w:cs="Arial"/>
          <w:sz w:val="22"/>
          <w:szCs w:val="22"/>
        </w:rPr>
      </w:pPr>
      <w:r w:rsidRPr="00FE245E">
        <w:rPr>
          <w:rFonts w:ascii="Arial" w:hAnsi="Arial" w:cs="Arial"/>
          <w:sz w:val="22"/>
          <w:szCs w:val="22"/>
        </w:rPr>
        <w:t>12.4.2. Tenham praticado atos ilícitos visando a frustrar os objetivos da licitação;</w:t>
      </w:r>
    </w:p>
    <w:p w:rsidR="0055234A" w:rsidRPr="00FE245E" w:rsidRDefault="0055234A" w:rsidP="0055234A">
      <w:pPr>
        <w:jc w:val="both"/>
        <w:rPr>
          <w:rFonts w:ascii="Arial" w:hAnsi="Arial" w:cs="Arial"/>
          <w:sz w:val="22"/>
          <w:szCs w:val="22"/>
        </w:rPr>
      </w:pPr>
      <w:r w:rsidRPr="00FE245E">
        <w:rPr>
          <w:rFonts w:ascii="Arial" w:hAnsi="Arial" w:cs="Arial"/>
          <w:sz w:val="22"/>
          <w:szCs w:val="22"/>
        </w:rPr>
        <w:t>12.4.3. Demonstrem não possuir idoneidade para contratar com a Administração em virtude de</w:t>
      </w:r>
      <w:r>
        <w:rPr>
          <w:rFonts w:ascii="Arial" w:hAnsi="Arial" w:cs="Arial"/>
          <w:sz w:val="22"/>
          <w:szCs w:val="22"/>
        </w:rPr>
        <w:t xml:space="preserve"> </w:t>
      </w:r>
      <w:r w:rsidRPr="00FE245E">
        <w:rPr>
          <w:rFonts w:ascii="Arial" w:hAnsi="Arial" w:cs="Arial"/>
          <w:sz w:val="22"/>
          <w:szCs w:val="22"/>
        </w:rPr>
        <w:t>atos ilícitos praticados.</w:t>
      </w:r>
    </w:p>
    <w:p w:rsidR="0055234A" w:rsidRPr="00FE245E" w:rsidRDefault="0055234A" w:rsidP="0055234A">
      <w:pPr>
        <w:jc w:val="both"/>
        <w:rPr>
          <w:rFonts w:ascii="Arial" w:hAnsi="Arial" w:cs="Arial"/>
          <w:sz w:val="22"/>
          <w:szCs w:val="22"/>
        </w:rPr>
      </w:pPr>
      <w:r w:rsidRPr="00FE245E">
        <w:rPr>
          <w:rFonts w:ascii="Arial" w:hAnsi="Arial" w:cs="Arial"/>
          <w:sz w:val="22"/>
          <w:szCs w:val="22"/>
        </w:rPr>
        <w:t>12.5. A aplicação de qualquer das penalidades previstas realizar-se-á em processo</w:t>
      </w:r>
      <w:r>
        <w:rPr>
          <w:rFonts w:ascii="Arial" w:hAnsi="Arial" w:cs="Arial"/>
          <w:sz w:val="22"/>
          <w:szCs w:val="22"/>
        </w:rPr>
        <w:t xml:space="preserve"> </w:t>
      </w:r>
      <w:r w:rsidRPr="00FE245E">
        <w:rPr>
          <w:rFonts w:ascii="Arial" w:hAnsi="Arial" w:cs="Arial"/>
          <w:sz w:val="22"/>
          <w:szCs w:val="22"/>
        </w:rPr>
        <w:t>administrativo que assegurará o contraditório e a ampla defesa à Contratada, observando-se o</w:t>
      </w:r>
      <w:r>
        <w:rPr>
          <w:rFonts w:ascii="Arial" w:hAnsi="Arial" w:cs="Arial"/>
          <w:sz w:val="22"/>
          <w:szCs w:val="22"/>
        </w:rPr>
        <w:t xml:space="preserve"> </w:t>
      </w:r>
      <w:r w:rsidRPr="00FE245E">
        <w:rPr>
          <w:rFonts w:ascii="Arial" w:hAnsi="Arial" w:cs="Arial"/>
          <w:sz w:val="22"/>
          <w:szCs w:val="22"/>
        </w:rPr>
        <w:t>procedimento previsto na Lei nº 8.666, de 1993, e subsidiariamente a Lei nº 9.784, de 1999.</w:t>
      </w:r>
    </w:p>
    <w:p w:rsidR="0055234A" w:rsidRPr="00FE245E" w:rsidRDefault="0055234A" w:rsidP="0055234A">
      <w:pPr>
        <w:jc w:val="both"/>
        <w:rPr>
          <w:rFonts w:ascii="Arial" w:hAnsi="Arial" w:cs="Arial"/>
          <w:sz w:val="22"/>
          <w:szCs w:val="22"/>
        </w:rPr>
      </w:pPr>
      <w:r w:rsidRPr="00FE245E">
        <w:rPr>
          <w:rFonts w:ascii="Arial" w:hAnsi="Arial" w:cs="Arial"/>
          <w:sz w:val="22"/>
          <w:szCs w:val="22"/>
        </w:rPr>
        <w:t>12.6. As multas devidas e/ou prejuízos causados à Contratante serão deduzidos dos valores a</w:t>
      </w:r>
      <w:r>
        <w:rPr>
          <w:rFonts w:ascii="Arial" w:hAnsi="Arial" w:cs="Arial"/>
          <w:sz w:val="22"/>
          <w:szCs w:val="22"/>
        </w:rPr>
        <w:t xml:space="preserve"> </w:t>
      </w:r>
      <w:r w:rsidRPr="00FE245E">
        <w:rPr>
          <w:rFonts w:ascii="Arial" w:hAnsi="Arial" w:cs="Arial"/>
          <w:sz w:val="22"/>
          <w:szCs w:val="22"/>
        </w:rPr>
        <w:t>serem pagos, ou recolhidos em favor da União, ou deduzidos da garantia, ou ainda, quando for</w:t>
      </w:r>
      <w:r>
        <w:rPr>
          <w:rFonts w:ascii="Arial" w:hAnsi="Arial" w:cs="Arial"/>
          <w:sz w:val="22"/>
          <w:szCs w:val="22"/>
        </w:rPr>
        <w:t xml:space="preserve"> </w:t>
      </w:r>
      <w:r w:rsidRPr="00FE245E">
        <w:rPr>
          <w:rFonts w:ascii="Arial" w:hAnsi="Arial" w:cs="Arial"/>
          <w:sz w:val="22"/>
          <w:szCs w:val="22"/>
        </w:rPr>
        <w:t>o caso, serão inscritos na Dívida Ativa da União e cobrados judicialmente.</w:t>
      </w:r>
    </w:p>
    <w:p w:rsidR="0055234A" w:rsidRPr="00FE245E" w:rsidRDefault="0055234A" w:rsidP="0055234A">
      <w:pPr>
        <w:jc w:val="both"/>
        <w:rPr>
          <w:rFonts w:ascii="Arial" w:hAnsi="Arial" w:cs="Arial"/>
          <w:sz w:val="22"/>
          <w:szCs w:val="22"/>
        </w:rPr>
      </w:pPr>
      <w:r w:rsidRPr="00FE245E">
        <w:rPr>
          <w:rFonts w:ascii="Arial" w:hAnsi="Arial" w:cs="Arial"/>
          <w:sz w:val="22"/>
          <w:szCs w:val="22"/>
        </w:rPr>
        <w:t>12.6.1. Caso a Contratante determine, a multa deverá ser recolhida no prazo máximo de 30</w:t>
      </w:r>
      <w:r>
        <w:rPr>
          <w:rFonts w:ascii="Arial" w:hAnsi="Arial" w:cs="Arial"/>
          <w:sz w:val="22"/>
          <w:szCs w:val="22"/>
        </w:rPr>
        <w:t xml:space="preserve"> </w:t>
      </w:r>
      <w:r w:rsidRPr="00FE245E">
        <w:rPr>
          <w:rFonts w:ascii="Arial" w:hAnsi="Arial" w:cs="Arial"/>
          <w:sz w:val="22"/>
          <w:szCs w:val="22"/>
        </w:rPr>
        <w:t>(trinta) dias, a contar da data do recebimento da comunicação enviada pela autoridade</w:t>
      </w:r>
      <w:r>
        <w:rPr>
          <w:rFonts w:ascii="Arial" w:hAnsi="Arial" w:cs="Arial"/>
          <w:sz w:val="22"/>
          <w:szCs w:val="22"/>
        </w:rPr>
        <w:t xml:space="preserve"> </w:t>
      </w:r>
      <w:r w:rsidRPr="00FE245E">
        <w:rPr>
          <w:rFonts w:ascii="Arial" w:hAnsi="Arial" w:cs="Arial"/>
          <w:sz w:val="22"/>
          <w:szCs w:val="22"/>
        </w:rPr>
        <w:t>competente.</w:t>
      </w:r>
    </w:p>
    <w:p w:rsidR="0055234A" w:rsidRPr="00FE245E" w:rsidRDefault="0055234A" w:rsidP="0055234A">
      <w:pPr>
        <w:jc w:val="both"/>
        <w:rPr>
          <w:rFonts w:ascii="Arial" w:hAnsi="Arial" w:cs="Arial"/>
          <w:sz w:val="22"/>
          <w:szCs w:val="22"/>
        </w:rPr>
      </w:pPr>
      <w:r w:rsidRPr="00FE245E">
        <w:rPr>
          <w:rFonts w:ascii="Arial" w:hAnsi="Arial" w:cs="Arial"/>
          <w:sz w:val="22"/>
          <w:szCs w:val="22"/>
        </w:rPr>
        <w:t>13.7. Caso o valor da multa não seja suficiente para cobrir os prejuízos causados pela conduta</w:t>
      </w:r>
      <w:r>
        <w:rPr>
          <w:rFonts w:ascii="Arial" w:hAnsi="Arial" w:cs="Arial"/>
          <w:sz w:val="22"/>
          <w:szCs w:val="22"/>
        </w:rPr>
        <w:t xml:space="preserve"> </w:t>
      </w:r>
      <w:r w:rsidRPr="00FE245E">
        <w:rPr>
          <w:rFonts w:ascii="Arial" w:hAnsi="Arial" w:cs="Arial"/>
          <w:sz w:val="22"/>
          <w:szCs w:val="22"/>
        </w:rPr>
        <w:t>do licitante, a União ou Entidade poderá cobrar o valor remanescente judicialmente, conforme</w:t>
      </w:r>
      <w:r>
        <w:rPr>
          <w:rFonts w:ascii="Arial" w:hAnsi="Arial" w:cs="Arial"/>
          <w:sz w:val="22"/>
          <w:szCs w:val="22"/>
        </w:rPr>
        <w:t xml:space="preserve"> </w:t>
      </w:r>
      <w:r w:rsidRPr="00FE245E">
        <w:rPr>
          <w:rFonts w:ascii="Arial" w:hAnsi="Arial" w:cs="Arial"/>
          <w:sz w:val="22"/>
          <w:szCs w:val="22"/>
        </w:rPr>
        <w:t>artigo 419 do Código Civil.</w:t>
      </w:r>
    </w:p>
    <w:p w:rsidR="0055234A" w:rsidRPr="00FE245E" w:rsidRDefault="0055234A" w:rsidP="0055234A">
      <w:pPr>
        <w:jc w:val="both"/>
        <w:rPr>
          <w:rFonts w:ascii="Arial" w:hAnsi="Arial" w:cs="Arial"/>
          <w:sz w:val="22"/>
          <w:szCs w:val="22"/>
        </w:rPr>
      </w:pPr>
      <w:r w:rsidRPr="00FE245E">
        <w:rPr>
          <w:rFonts w:ascii="Arial" w:hAnsi="Arial" w:cs="Arial"/>
          <w:sz w:val="22"/>
          <w:szCs w:val="22"/>
        </w:rPr>
        <w:t>12.8. A autoridade competente, na aplicação das sanções, levará em consideração a gravidade</w:t>
      </w:r>
      <w:r>
        <w:rPr>
          <w:rFonts w:ascii="Arial" w:hAnsi="Arial" w:cs="Arial"/>
          <w:sz w:val="22"/>
          <w:szCs w:val="22"/>
        </w:rPr>
        <w:t xml:space="preserve"> </w:t>
      </w:r>
      <w:r w:rsidRPr="00FE245E">
        <w:rPr>
          <w:rFonts w:ascii="Arial" w:hAnsi="Arial" w:cs="Arial"/>
          <w:sz w:val="22"/>
          <w:szCs w:val="22"/>
        </w:rPr>
        <w:t>da conduta do infrator, o caráter educativo da pena, bem como o dano causado à</w:t>
      </w:r>
      <w:r>
        <w:rPr>
          <w:rFonts w:ascii="Arial" w:hAnsi="Arial" w:cs="Arial"/>
          <w:sz w:val="22"/>
          <w:szCs w:val="22"/>
        </w:rPr>
        <w:t xml:space="preserve"> </w:t>
      </w:r>
      <w:r w:rsidRPr="00FE245E">
        <w:rPr>
          <w:rFonts w:ascii="Arial" w:hAnsi="Arial" w:cs="Arial"/>
          <w:sz w:val="22"/>
          <w:szCs w:val="22"/>
        </w:rPr>
        <w:t>Administração, observado o princípio da proporcionalidade.</w:t>
      </w:r>
    </w:p>
    <w:p w:rsidR="0055234A" w:rsidRPr="00FE245E" w:rsidRDefault="0055234A" w:rsidP="0055234A">
      <w:pPr>
        <w:jc w:val="both"/>
        <w:rPr>
          <w:rFonts w:ascii="Arial" w:hAnsi="Arial" w:cs="Arial"/>
          <w:sz w:val="22"/>
          <w:szCs w:val="22"/>
        </w:rPr>
      </w:pPr>
      <w:r w:rsidRPr="00FE245E">
        <w:rPr>
          <w:rFonts w:ascii="Arial" w:hAnsi="Arial" w:cs="Arial"/>
          <w:sz w:val="22"/>
          <w:szCs w:val="22"/>
        </w:rPr>
        <w:t>12.9. Se, durante o processo de aplicação de penalidade, se houver indícios de prática de</w:t>
      </w:r>
      <w:r>
        <w:rPr>
          <w:rFonts w:ascii="Arial" w:hAnsi="Arial" w:cs="Arial"/>
          <w:sz w:val="22"/>
          <w:szCs w:val="22"/>
        </w:rPr>
        <w:t xml:space="preserve"> </w:t>
      </w:r>
      <w:r w:rsidRPr="00FE245E">
        <w:rPr>
          <w:rFonts w:ascii="Arial" w:hAnsi="Arial" w:cs="Arial"/>
          <w:sz w:val="22"/>
          <w:szCs w:val="22"/>
        </w:rPr>
        <w:t>infração administrativa tipificada pela Lei nº 12.846, de 1º de agosto de 2013, como ato lesivo à</w:t>
      </w:r>
      <w:r>
        <w:rPr>
          <w:rFonts w:ascii="Arial" w:hAnsi="Arial" w:cs="Arial"/>
          <w:sz w:val="22"/>
          <w:szCs w:val="22"/>
        </w:rPr>
        <w:t xml:space="preserve"> </w:t>
      </w:r>
      <w:r w:rsidRPr="00FE245E">
        <w:rPr>
          <w:rFonts w:ascii="Arial" w:hAnsi="Arial" w:cs="Arial"/>
          <w:sz w:val="22"/>
          <w:szCs w:val="22"/>
        </w:rPr>
        <w:t>administração pública nacional ou estrangeira, cópias do processo administrativo necessárias à</w:t>
      </w:r>
      <w:r>
        <w:rPr>
          <w:rFonts w:ascii="Arial" w:hAnsi="Arial" w:cs="Arial"/>
          <w:sz w:val="22"/>
          <w:szCs w:val="22"/>
        </w:rPr>
        <w:t xml:space="preserve"> </w:t>
      </w:r>
      <w:r w:rsidRPr="00FE245E">
        <w:rPr>
          <w:rFonts w:ascii="Arial" w:hAnsi="Arial" w:cs="Arial"/>
          <w:sz w:val="22"/>
          <w:szCs w:val="22"/>
        </w:rPr>
        <w:t>apuração da responsabilidade da empresa deverão ser remetidas à autoridade competente,</w:t>
      </w:r>
      <w:r>
        <w:rPr>
          <w:rFonts w:ascii="Arial" w:hAnsi="Arial" w:cs="Arial"/>
          <w:sz w:val="22"/>
          <w:szCs w:val="22"/>
        </w:rPr>
        <w:t xml:space="preserve"> </w:t>
      </w:r>
      <w:r w:rsidRPr="00FE245E">
        <w:rPr>
          <w:rFonts w:ascii="Arial" w:hAnsi="Arial" w:cs="Arial"/>
          <w:sz w:val="22"/>
          <w:szCs w:val="22"/>
        </w:rPr>
        <w:t>com despacho fundamentado, para ciência e decisão sobre a eventual instauração de</w:t>
      </w:r>
      <w:r>
        <w:rPr>
          <w:rFonts w:ascii="Arial" w:hAnsi="Arial" w:cs="Arial"/>
          <w:sz w:val="22"/>
          <w:szCs w:val="22"/>
        </w:rPr>
        <w:t xml:space="preserve"> </w:t>
      </w:r>
      <w:r w:rsidRPr="00FE245E">
        <w:rPr>
          <w:rFonts w:ascii="Arial" w:hAnsi="Arial" w:cs="Arial"/>
          <w:sz w:val="22"/>
          <w:szCs w:val="22"/>
        </w:rPr>
        <w:t>investigação preliminar ou Processo Administrativo de Responsabilização - PAR.</w:t>
      </w:r>
    </w:p>
    <w:p w:rsidR="0055234A" w:rsidRPr="00FE245E" w:rsidRDefault="0055234A" w:rsidP="0055234A">
      <w:pPr>
        <w:jc w:val="both"/>
        <w:rPr>
          <w:rFonts w:ascii="Arial" w:hAnsi="Arial" w:cs="Arial"/>
          <w:sz w:val="22"/>
          <w:szCs w:val="22"/>
        </w:rPr>
      </w:pPr>
      <w:r w:rsidRPr="00FE245E">
        <w:rPr>
          <w:rFonts w:ascii="Arial" w:hAnsi="Arial" w:cs="Arial"/>
          <w:sz w:val="22"/>
          <w:szCs w:val="22"/>
        </w:rPr>
        <w:t>12.10. A apuração e o julgamento das demais infrações administrativas não consideradas</w:t>
      </w:r>
      <w:r>
        <w:rPr>
          <w:rFonts w:ascii="Arial" w:hAnsi="Arial" w:cs="Arial"/>
          <w:sz w:val="22"/>
          <w:szCs w:val="22"/>
        </w:rPr>
        <w:t xml:space="preserve"> </w:t>
      </w:r>
      <w:r w:rsidRPr="00FE245E">
        <w:rPr>
          <w:rFonts w:ascii="Arial" w:hAnsi="Arial" w:cs="Arial"/>
          <w:sz w:val="22"/>
          <w:szCs w:val="22"/>
        </w:rPr>
        <w:t>como ato lesivo à Administração Pública nacional ou estrangeira nos termos da Lei nº 12.846,</w:t>
      </w:r>
      <w:r>
        <w:rPr>
          <w:rFonts w:ascii="Arial" w:hAnsi="Arial" w:cs="Arial"/>
          <w:sz w:val="22"/>
          <w:szCs w:val="22"/>
        </w:rPr>
        <w:t xml:space="preserve"> </w:t>
      </w:r>
      <w:r w:rsidRPr="00FE245E">
        <w:rPr>
          <w:rFonts w:ascii="Arial" w:hAnsi="Arial" w:cs="Arial"/>
          <w:sz w:val="22"/>
          <w:szCs w:val="22"/>
        </w:rPr>
        <w:t>de 1º de agosto de 2013, seguirão seu rito normal na unidade administrativa.</w:t>
      </w:r>
    </w:p>
    <w:p w:rsidR="0055234A" w:rsidRPr="00FE245E" w:rsidRDefault="0055234A" w:rsidP="0055234A">
      <w:pPr>
        <w:jc w:val="both"/>
        <w:rPr>
          <w:rFonts w:ascii="Arial" w:hAnsi="Arial" w:cs="Arial"/>
          <w:sz w:val="22"/>
          <w:szCs w:val="22"/>
        </w:rPr>
      </w:pPr>
      <w:r w:rsidRPr="00FE245E">
        <w:rPr>
          <w:rFonts w:ascii="Arial" w:hAnsi="Arial" w:cs="Arial"/>
          <w:sz w:val="22"/>
          <w:szCs w:val="22"/>
        </w:rPr>
        <w:t>12.11. O processamento do PAR não interfere no seguimento regular dos processos</w:t>
      </w:r>
    </w:p>
    <w:p w:rsidR="0055234A" w:rsidRPr="00FE245E" w:rsidRDefault="0055234A" w:rsidP="0055234A">
      <w:pPr>
        <w:jc w:val="both"/>
        <w:rPr>
          <w:rFonts w:ascii="Arial" w:hAnsi="Arial" w:cs="Arial"/>
          <w:sz w:val="22"/>
          <w:szCs w:val="22"/>
        </w:rPr>
      </w:pPr>
      <w:proofErr w:type="gramStart"/>
      <w:r w:rsidRPr="00FE245E">
        <w:rPr>
          <w:rFonts w:ascii="Arial" w:hAnsi="Arial" w:cs="Arial"/>
          <w:sz w:val="22"/>
          <w:szCs w:val="22"/>
        </w:rPr>
        <w:t>administrativos</w:t>
      </w:r>
      <w:proofErr w:type="gramEnd"/>
      <w:r w:rsidRPr="00FE245E">
        <w:rPr>
          <w:rFonts w:ascii="Arial" w:hAnsi="Arial" w:cs="Arial"/>
          <w:sz w:val="22"/>
          <w:szCs w:val="22"/>
        </w:rPr>
        <w:t xml:space="preserve"> específicos para apuração da ocorrência de danos e prejuízos à Administração</w:t>
      </w:r>
      <w:r>
        <w:rPr>
          <w:rFonts w:ascii="Arial" w:hAnsi="Arial" w:cs="Arial"/>
          <w:sz w:val="22"/>
          <w:szCs w:val="22"/>
        </w:rPr>
        <w:t xml:space="preserve"> </w:t>
      </w:r>
      <w:r w:rsidRPr="00FE245E">
        <w:rPr>
          <w:rFonts w:ascii="Arial" w:hAnsi="Arial" w:cs="Arial"/>
          <w:sz w:val="22"/>
          <w:szCs w:val="22"/>
        </w:rPr>
        <w:t>Pública Federal resultante de ato lesivo cometido por pessoa jurídica, com ou sem a</w:t>
      </w:r>
      <w:r>
        <w:rPr>
          <w:rFonts w:ascii="Arial" w:hAnsi="Arial" w:cs="Arial"/>
          <w:sz w:val="22"/>
          <w:szCs w:val="22"/>
        </w:rPr>
        <w:t xml:space="preserve"> </w:t>
      </w:r>
      <w:r w:rsidRPr="00FE245E">
        <w:rPr>
          <w:rFonts w:ascii="Arial" w:hAnsi="Arial" w:cs="Arial"/>
          <w:sz w:val="22"/>
          <w:szCs w:val="22"/>
        </w:rPr>
        <w:t>participação de agente público.</w:t>
      </w:r>
    </w:p>
    <w:p w:rsidR="0055234A" w:rsidRPr="00BB362D" w:rsidRDefault="0055234A" w:rsidP="0055234A">
      <w:pPr>
        <w:jc w:val="center"/>
        <w:rPr>
          <w:rFonts w:ascii="Arial" w:hAnsi="Arial" w:cs="Arial"/>
          <w:sz w:val="22"/>
          <w:szCs w:val="22"/>
        </w:rPr>
      </w:pPr>
    </w:p>
    <w:p w:rsidR="0055234A" w:rsidRDefault="0055234A" w:rsidP="0055234A">
      <w:pPr>
        <w:jc w:val="both"/>
        <w:rPr>
          <w:rFonts w:ascii="Arial" w:hAnsi="Arial" w:cs="Arial"/>
          <w:b/>
          <w:sz w:val="22"/>
          <w:szCs w:val="22"/>
        </w:rPr>
      </w:pPr>
      <w:r>
        <w:rPr>
          <w:rFonts w:ascii="Arial" w:hAnsi="Arial" w:cs="Arial"/>
          <w:b/>
          <w:sz w:val="22"/>
          <w:szCs w:val="22"/>
        </w:rPr>
        <w:t xml:space="preserve">13. </w:t>
      </w:r>
      <w:r w:rsidRPr="00FE245E">
        <w:rPr>
          <w:rFonts w:ascii="Arial" w:hAnsi="Arial" w:cs="Arial"/>
          <w:b/>
          <w:sz w:val="22"/>
          <w:szCs w:val="22"/>
        </w:rPr>
        <w:t xml:space="preserve">ESTIMATIVA </w:t>
      </w:r>
      <w:r>
        <w:rPr>
          <w:rFonts w:ascii="Arial" w:hAnsi="Arial" w:cs="Arial"/>
          <w:b/>
          <w:sz w:val="22"/>
          <w:szCs w:val="22"/>
        </w:rPr>
        <w:t>DE PREÇOS E PREÇOS REFERENCIAIS</w:t>
      </w:r>
    </w:p>
    <w:p w:rsidR="0055234A" w:rsidRPr="00FE245E" w:rsidRDefault="0055234A" w:rsidP="0055234A">
      <w:pPr>
        <w:jc w:val="both"/>
        <w:rPr>
          <w:rFonts w:ascii="Arial" w:hAnsi="Arial" w:cs="Arial"/>
          <w:b/>
          <w:sz w:val="22"/>
          <w:szCs w:val="22"/>
        </w:rPr>
      </w:pPr>
    </w:p>
    <w:p w:rsidR="0055234A" w:rsidRPr="000F45C2" w:rsidRDefault="0055234A" w:rsidP="0055234A">
      <w:pPr>
        <w:jc w:val="both"/>
        <w:rPr>
          <w:rFonts w:ascii="Arial" w:hAnsi="Arial" w:cs="Arial"/>
          <w:sz w:val="22"/>
          <w:szCs w:val="22"/>
        </w:rPr>
      </w:pPr>
      <w:r w:rsidRPr="000F45C2">
        <w:rPr>
          <w:rFonts w:ascii="Arial" w:hAnsi="Arial" w:cs="Arial"/>
          <w:sz w:val="22"/>
          <w:szCs w:val="22"/>
        </w:rPr>
        <w:lastRenderedPageBreak/>
        <w:t>13.1. O custo estimado da contratação é de R$ 1.780.000,00 (um milhão, setecentos e oitenta mil</w:t>
      </w:r>
      <w:r>
        <w:rPr>
          <w:rFonts w:ascii="Arial" w:hAnsi="Arial" w:cs="Arial"/>
          <w:sz w:val="22"/>
          <w:szCs w:val="22"/>
        </w:rPr>
        <w:t xml:space="preserve"> reais</w:t>
      </w:r>
      <w:r w:rsidRPr="000F45C2">
        <w:rPr>
          <w:rFonts w:ascii="Arial" w:hAnsi="Arial" w:cs="Arial"/>
          <w:sz w:val="22"/>
          <w:szCs w:val="22"/>
        </w:rPr>
        <w:t>).</w:t>
      </w:r>
    </w:p>
    <w:p w:rsidR="0055234A" w:rsidRPr="00FE245E" w:rsidRDefault="0055234A" w:rsidP="0055234A">
      <w:pPr>
        <w:jc w:val="both"/>
        <w:rPr>
          <w:rFonts w:ascii="Arial" w:hAnsi="Arial" w:cs="Arial"/>
          <w:b/>
          <w:sz w:val="22"/>
          <w:szCs w:val="22"/>
        </w:rPr>
      </w:pPr>
    </w:p>
    <w:p w:rsidR="0055234A" w:rsidRPr="00FE245E" w:rsidRDefault="0055234A" w:rsidP="0055234A">
      <w:pPr>
        <w:jc w:val="both"/>
        <w:rPr>
          <w:rFonts w:ascii="Arial" w:hAnsi="Arial" w:cs="Arial"/>
          <w:b/>
          <w:sz w:val="22"/>
          <w:szCs w:val="22"/>
        </w:rPr>
      </w:pPr>
      <w:r>
        <w:rPr>
          <w:rFonts w:ascii="Arial" w:hAnsi="Arial" w:cs="Arial"/>
          <w:b/>
          <w:sz w:val="22"/>
          <w:szCs w:val="22"/>
        </w:rPr>
        <w:t>14. DOS RECURSOS ORÇAMENTÁRIOS</w:t>
      </w:r>
    </w:p>
    <w:p w:rsidR="0055234A" w:rsidRPr="0023600E" w:rsidRDefault="0055234A" w:rsidP="0055234A">
      <w:pPr>
        <w:jc w:val="both"/>
        <w:rPr>
          <w:rFonts w:ascii="Arial" w:hAnsi="Arial" w:cs="Arial"/>
          <w:sz w:val="22"/>
          <w:szCs w:val="22"/>
        </w:rPr>
      </w:pPr>
      <w:r w:rsidRPr="0023600E">
        <w:rPr>
          <w:rFonts w:ascii="Arial" w:hAnsi="Arial" w:cs="Arial"/>
          <w:sz w:val="22"/>
          <w:szCs w:val="22"/>
        </w:rPr>
        <w:t>14.1. Abaixo relacionados:</w:t>
      </w:r>
    </w:p>
    <w:p w:rsidR="0055234A" w:rsidRDefault="0055234A" w:rsidP="0055234A">
      <w:pPr>
        <w:jc w:val="both"/>
        <w:rPr>
          <w:rFonts w:ascii="Arial" w:hAnsi="Arial" w:cs="Arial"/>
          <w:b/>
          <w:sz w:val="22"/>
          <w:szCs w:val="22"/>
        </w:rPr>
      </w:pPr>
    </w:p>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5234A" w:rsidRPr="0055234A" w:rsidTr="0055234A">
        <w:trPr>
          <w:trHeight w:val="344"/>
        </w:trPr>
        <w:tc>
          <w:tcPr>
            <w:tcW w:w="181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ELEMENTO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Culturais/</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17"/>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Secretaria</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188</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189</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190</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lastRenderedPageBreak/>
              <w:t>Ensino Fundamental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238</w:t>
            </w:r>
          </w:p>
          <w:p w:rsidR="0055234A" w:rsidRPr="0055234A" w:rsidRDefault="0055234A" w:rsidP="0055234A">
            <w:pPr>
              <w:spacing w:line="360" w:lineRule="auto"/>
              <w:jc w:val="center"/>
              <w:rPr>
                <w:rFonts w:ascii="Arial" w:hAnsi="Arial" w:cs="Arial"/>
                <w:sz w:val="20"/>
                <w:szCs w:val="20"/>
              </w:rPr>
            </w:pP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Ensino Infantil Creche Escolar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290</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291</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292</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2737"/>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438</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439</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11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475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523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lastRenderedPageBreak/>
              <w:t>Manutenção dos Serviços Urbanos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583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e Eventos Turísticos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665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666</w:t>
            </w:r>
          </w:p>
          <w:p w:rsidR="0055234A" w:rsidRPr="0055234A" w:rsidRDefault="0055234A" w:rsidP="0055234A">
            <w:pPr>
              <w:spacing w:line="360" w:lineRule="auto"/>
              <w:jc w:val="center"/>
              <w:rPr>
                <w:rFonts w:ascii="Arial" w:hAnsi="Arial" w:cs="Arial"/>
                <w:sz w:val="20"/>
                <w:szCs w:val="20"/>
              </w:rPr>
            </w:pP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733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55234A" w:rsidRDefault="0055234A" w:rsidP="0055234A">
      <w:pPr>
        <w:jc w:val="both"/>
        <w:rPr>
          <w:rFonts w:ascii="Arial" w:hAnsi="Arial" w:cs="Arial"/>
          <w:b/>
          <w:sz w:val="22"/>
          <w:szCs w:val="22"/>
        </w:rPr>
      </w:pPr>
    </w:p>
    <w:p w:rsidR="0055234A" w:rsidRDefault="0055234A" w:rsidP="0055234A">
      <w:pPr>
        <w:jc w:val="both"/>
        <w:rPr>
          <w:rFonts w:ascii="Arial" w:hAnsi="Arial" w:cs="Arial"/>
          <w:b/>
          <w:sz w:val="22"/>
          <w:szCs w:val="22"/>
        </w:rPr>
      </w:pPr>
    </w:p>
    <w:p w:rsidR="0055234A" w:rsidRPr="00FE245E" w:rsidRDefault="0055234A" w:rsidP="0055234A">
      <w:pPr>
        <w:jc w:val="both"/>
        <w:rPr>
          <w:rFonts w:ascii="Arial" w:hAnsi="Arial" w:cs="Arial"/>
          <w:b/>
          <w:sz w:val="22"/>
          <w:szCs w:val="22"/>
        </w:rPr>
      </w:pPr>
      <w:r>
        <w:rPr>
          <w:rFonts w:ascii="Arial" w:hAnsi="Arial" w:cs="Arial"/>
          <w:b/>
          <w:sz w:val="22"/>
          <w:szCs w:val="22"/>
        </w:rPr>
        <w:t xml:space="preserve">15. </w:t>
      </w:r>
      <w:r w:rsidRPr="00FE245E">
        <w:rPr>
          <w:rFonts w:ascii="Arial" w:hAnsi="Arial" w:cs="Arial"/>
          <w:b/>
          <w:sz w:val="22"/>
          <w:szCs w:val="22"/>
        </w:rPr>
        <w:t>JUSTIFICATIVA E OBJETIVO DA CONTRATAÇÃO</w:t>
      </w:r>
    </w:p>
    <w:p w:rsidR="0055234A" w:rsidRDefault="0055234A" w:rsidP="0055234A">
      <w:pPr>
        <w:jc w:val="both"/>
        <w:rPr>
          <w:rFonts w:ascii="Arial" w:hAnsi="Arial" w:cs="Arial"/>
          <w:sz w:val="22"/>
          <w:szCs w:val="22"/>
        </w:rPr>
      </w:pPr>
      <w:r>
        <w:rPr>
          <w:rFonts w:ascii="Arial" w:hAnsi="Arial" w:cs="Arial"/>
          <w:sz w:val="22"/>
          <w:szCs w:val="22"/>
        </w:rPr>
        <w:t>15</w:t>
      </w:r>
      <w:r w:rsidRPr="005C3E09">
        <w:rPr>
          <w:rFonts w:ascii="Arial" w:hAnsi="Arial" w:cs="Arial"/>
          <w:sz w:val="22"/>
          <w:szCs w:val="22"/>
        </w:rPr>
        <w:t>.1. Faz-se necessário a contratação de empresa para fornecimento de peças os veículos da</w:t>
      </w:r>
      <w:r>
        <w:rPr>
          <w:rFonts w:ascii="Arial" w:hAnsi="Arial" w:cs="Arial"/>
          <w:sz w:val="22"/>
          <w:szCs w:val="22"/>
        </w:rPr>
        <w:t xml:space="preserve"> </w:t>
      </w:r>
      <w:r w:rsidRPr="005C3E09">
        <w:rPr>
          <w:rFonts w:ascii="Arial" w:hAnsi="Arial" w:cs="Arial"/>
          <w:sz w:val="22"/>
          <w:szCs w:val="22"/>
        </w:rPr>
        <w:t>frota municipal, devido à necessidade de promover a manutenção dos veículos da frota da</w:t>
      </w:r>
      <w:r>
        <w:rPr>
          <w:rFonts w:ascii="Arial" w:hAnsi="Arial" w:cs="Arial"/>
          <w:sz w:val="22"/>
          <w:szCs w:val="22"/>
        </w:rPr>
        <w:t xml:space="preserve"> </w:t>
      </w:r>
      <w:r w:rsidRPr="005C3E09">
        <w:rPr>
          <w:rFonts w:ascii="Arial" w:hAnsi="Arial" w:cs="Arial"/>
          <w:sz w:val="22"/>
          <w:szCs w:val="22"/>
        </w:rPr>
        <w:t>Prefeitura Municipal de</w:t>
      </w:r>
      <w:r>
        <w:rPr>
          <w:rFonts w:ascii="Arial" w:hAnsi="Arial" w:cs="Arial"/>
          <w:sz w:val="22"/>
          <w:szCs w:val="22"/>
        </w:rPr>
        <w:t xml:space="preserve"> Ipuiuna</w:t>
      </w:r>
      <w:r w:rsidRPr="005C3E09">
        <w:rPr>
          <w:rFonts w:ascii="Arial" w:hAnsi="Arial" w:cs="Arial"/>
          <w:sz w:val="22"/>
          <w:szCs w:val="22"/>
        </w:rPr>
        <w:t>, além do atendimento aos Convênios da Polícia Civil e</w:t>
      </w:r>
      <w:r>
        <w:rPr>
          <w:rFonts w:ascii="Arial" w:hAnsi="Arial" w:cs="Arial"/>
          <w:sz w:val="22"/>
          <w:szCs w:val="22"/>
        </w:rPr>
        <w:t xml:space="preserve"> </w:t>
      </w:r>
      <w:r w:rsidRPr="005C3E09">
        <w:rPr>
          <w:rFonts w:ascii="Arial" w:hAnsi="Arial" w:cs="Arial"/>
          <w:sz w:val="22"/>
          <w:szCs w:val="22"/>
        </w:rPr>
        <w:t>Polícia Militar, a fim de mantê-los em condições ideais de funcionamento, garantindo a</w:t>
      </w:r>
      <w:r>
        <w:rPr>
          <w:rFonts w:ascii="Arial" w:hAnsi="Arial" w:cs="Arial"/>
          <w:sz w:val="22"/>
          <w:szCs w:val="22"/>
        </w:rPr>
        <w:t xml:space="preserve"> </w:t>
      </w:r>
      <w:r w:rsidRPr="005C3E09">
        <w:rPr>
          <w:rFonts w:ascii="Arial" w:hAnsi="Arial" w:cs="Arial"/>
          <w:sz w:val="22"/>
          <w:szCs w:val="22"/>
        </w:rPr>
        <w:t>segurança dos motoristas e passageiros, além do bom desempenho do veículo durante a</w:t>
      </w:r>
      <w:r>
        <w:rPr>
          <w:rFonts w:ascii="Arial" w:hAnsi="Arial" w:cs="Arial"/>
          <w:sz w:val="22"/>
          <w:szCs w:val="22"/>
        </w:rPr>
        <w:t xml:space="preserve"> </w:t>
      </w:r>
      <w:r w:rsidRPr="005C3E09">
        <w:rPr>
          <w:rFonts w:ascii="Arial" w:hAnsi="Arial" w:cs="Arial"/>
          <w:sz w:val="22"/>
          <w:szCs w:val="22"/>
        </w:rPr>
        <w:t>execução das atividades.</w:t>
      </w:r>
    </w:p>
    <w:p w:rsidR="0055234A" w:rsidRDefault="0055234A" w:rsidP="0055234A">
      <w:pPr>
        <w:jc w:val="both"/>
        <w:rPr>
          <w:rFonts w:ascii="Arial" w:hAnsi="Arial" w:cs="Arial"/>
          <w:sz w:val="22"/>
          <w:szCs w:val="22"/>
        </w:rPr>
      </w:pPr>
    </w:p>
    <w:p w:rsidR="0055234A" w:rsidRDefault="0055234A" w:rsidP="0055234A">
      <w:pPr>
        <w:jc w:val="both"/>
        <w:rPr>
          <w:rFonts w:ascii="Arial" w:hAnsi="Arial" w:cs="Arial"/>
          <w:sz w:val="22"/>
          <w:szCs w:val="22"/>
        </w:rPr>
      </w:pPr>
    </w:p>
    <w:p w:rsidR="0055234A" w:rsidRPr="00B4375A" w:rsidRDefault="0055234A" w:rsidP="0055234A">
      <w:pPr>
        <w:pStyle w:val="Corpodetexto"/>
        <w:spacing w:line="276" w:lineRule="auto"/>
        <w:jc w:val="both"/>
        <w:rPr>
          <w:rFonts w:ascii="Arial" w:hAnsi="Arial" w:cs="Arial"/>
          <w:b/>
          <w:bCs/>
          <w:sz w:val="22"/>
          <w:szCs w:val="22"/>
        </w:rPr>
      </w:pPr>
      <w:r>
        <w:rPr>
          <w:rFonts w:ascii="Arial" w:hAnsi="Arial" w:cs="Arial"/>
          <w:b/>
          <w:bCs/>
          <w:sz w:val="22"/>
          <w:szCs w:val="22"/>
        </w:rPr>
        <w:t xml:space="preserve">16. </w:t>
      </w:r>
      <w:r w:rsidRPr="00B4375A">
        <w:rPr>
          <w:rFonts w:ascii="Arial" w:hAnsi="Arial" w:cs="Arial"/>
          <w:b/>
          <w:bCs/>
          <w:sz w:val="22"/>
          <w:szCs w:val="22"/>
        </w:rPr>
        <w:t xml:space="preserve">REQUISITANTE (SECRETARIA/DEPARTAMENTO): </w:t>
      </w:r>
    </w:p>
    <w:p w:rsidR="0055234A" w:rsidRDefault="0055234A" w:rsidP="0055234A">
      <w:pPr>
        <w:pStyle w:val="Corpodetexto"/>
        <w:spacing w:line="276" w:lineRule="auto"/>
        <w:jc w:val="both"/>
        <w:rPr>
          <w:rFonts w:ascii="Arial" w:hAnsi="Arial" w:cs="Arial"/>
          <w:bCs/>
          <w:sz w:val="22"/>
          <w:szCs w:val="22"/>
        </w:rPr>
      </w:pPr>
      <w:r w:rsidRPr="000B6556">
        <w:rPr>
          <w:rFonts w:ascii="Arial" w:hAnsi="Arial" w:cs="Arial"/>
          <w:bCs/>
          <w:sz w:val="22"/>
          <w:szCs w:val="22"/>
        </w:rPr>
        <w:t>CHEFIA DE GABINETE, SECRETARIA MUNICIPAL DE EDUCAÇÃO, SECRETARIA MUNICIPAL DE SAÚDE, SECRETARIA MUNICIPAL DE ASSISTÊNCIA SOCIAL</w:t>
      </w:r>
      <w:r>
        <w:rPr>
          <w:rFonts w:ascii="Arial" w:hAnsi="Arial" w:cs="Arial"/>
          <w:bCs/>
          <w:sz w:val="22"/>
          <w:szCs w:val="22"/>
        </w:rPr>
        <w:t>.</w:t>
      </w:r>
    </w:p>
    <w:p w:rsidR="0055234A" w:rsidRDefault="0055234A" w:rsidP="0055234A">
      <w:pPr>
        <w:pStyle w:val="Corpodetexto"/>
        <w:spacing w:line="276" w:lineRule="auto"/>
        <w:jc w:val="both"/>
        <w:rPr>
          <w:rFonts w:ascii="Arial" w:hAnsi="Arial" w:cs="Arial"/>
          <w:bCs/>
          <w:sz w:val="22"/>
          <w:szCs w:val="22"/>
        </w:rPr>
      </w:pPr>
    </w:p>
    <w:p w:rsidR="0055234A" w:rsidRDefault="0055234A" w:rsidP="0055234A">
      <w:pPr>
        <w:pStyle w:val="Corpodetexto"/>
        <w:spacing w:line="276" w:lineRule="auto"/>
        <w:jc w:val="both"/>
        <w:rPr>
          <w:rFonts w:ascii="Arial" w:hAnsi="Arial" w:cs="Arial"/>
          <w:bCs/>
          <w:sz w:val="22"/>
          <w:szCs w:val="22"/>
        </w:rPr>
      </w:pPr>
      <w:r w:rsidRPr="00BB5714">
        <w:rPr>
          <w:rFonts w:ascii="Arial" w:hAnsi="Arial" w:cs="Arial"/>
          <w:bCs/>
          <w:sz w:val="22"/>
          <w:szCs w:val="22"/>
        </w:rPr>
        <w:t>Ipuiuna, 13 de Junho de 2022.</w:t>
      </w:r>
    </w:p>
    <w:p w:rsidR="0055234A" w:rsidRDefault="0055234A" w:rsidP="0055234A">
      <w:pPr>
        <w:tabs>
          <w:tab w:val="left" w:pos="3735"/>
        </w:tabs>
        <w:jc w:val="both"/>
        <w:rPr>
          <w:rFonts w:ascii="Arial" w:hAnsi="Arial" w:cs="Arial"/>
          <w:sz w:val="22"/>
          <w:szCs w:val="22"/>
        </w:rPr>
      </w:pPr>
    </w:p>
    <w:p w:rsidR="00CA6888" w:rsidRDefault="00CA6888" w:rsidP="00112166">
      <w:pPr>
        <w:jc w:val="both"/>
        <w:rPr>
          <w:rFonts w:ascii="Arial" w:hAnsi="Arial" w:cs="Arial"/>
          <w:sz w:val="22"/>
          <w:szCs w:val="22"/>
        </w:rPr>
      </w:pPr>
    </w:p>
    <w:p w:rsidR="0055234A" w:rsidRDefault="0055234A" w:rsidP="00112166">
      <w:pPr>
        <w:jc w:val="both"/>
        <w:rPr>
          <w:rFonts w:ascii="Arial" w:hAnsi="Arial" w:cs="Arial"/>
          <w:sz w:val="22"/>
          <w:szCs w:val="22"/>
        </w:rPr>
      </w:pPr>
    </w:p>
    <w:p w:rsidR="0055234A" w:rsidRDefault="0055234A"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112166" w:rsidRDefault="00112166" w:rsidP="00112166">
      <w:pPr>
        <w:jc w:val="both"/>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2C5E02" w:rsidRDefault="002C5E02"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3F4007">
        <w:rPr>
          <w:rFonts w:ascii="Arial" w:hAnsi="Arial" w:cs="Arial"/>
          <w:b/>
          <w:bCs/>
          <w:sz w:val="22"/>
          <w:szCs w:val="22"/>
        </w:rPr>
        <w:t>33/2022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 xml:space="preserve">TIPO: </w:t>
      </w:r>
      <w:r w:rsidR="003F4007">
        <w:rPr>
          <w:rFonts w:ascii="Arial" w:hAnsi="Arial" w:cs="Arial"/>
          <w:b/>
          <w:bCs/>
          <w:sz w:val="22"/>
          <w:szCs w:val="22"/>
        </w:rPr>
        <w:t>MAIOR DESCONTO PERCENTUAL</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3F4007">
        <w:rPr>
          <w:rFonts w:ascii="Arial" w:hAnsi="Arial" w:cs="Arial"/>
          <w:b/>
          <w:bCs/>
          <w:sz w:val="22"/>
          <w:szCs w:val="22"/>
        </w:rPr>
        <w:t>CHEFIA DE GABINETE E DEMAIS</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3F4007">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400"/>
        <w:gridCol w:w="2078"/>
        <w:gridCol w:w="2168"/>
      </w:tblGrid>
      <w:tr w:rsidR="0055234A" w:rsidRPr="00B4375A" w:rsidTr="0055234A">
        <w:trPr>
          <w:trHeight w:val="375"/>
          <w:jc w:val="center"/>
        </w:trPr>
        <w:tc>
          <w:tcPr>
            <w:tcW w:w="8494" w:type="dxa"/>
            <w:gridSpan w:val="4"/>
          </w:tcPr>
          <w:p w:rsidR="0055234A" w:rsidRDefault="0055234A" w:rsidP="0055234A">
            <w:pPr>
              <w:jc w:val="both"/>
              <w:rPr>
                <w:rFonts w:ascii="Arial" w:hAnsi="Arial" w:cs="Arial"/>
                <w:b/>
                <w:sz w:val="22"/>
                <w:szCs w:val="22"/>
              </w:rPr>
            </w:pPr>
            <w:r>
              <w:rPr>
                <w:rFonts w:ascii="Arial" w:hAnsi="Arial" w:cs="Arial"/>
                <w:b/>
                <w:sz w:val="22"/>
                <w:szCs w:val="22"/>
              </w:rPr>
              <w:t xml:space="preserve">LOTE 01 - </w:t>
            </w:r>
            <w:r w:rsidRPr="00100EC0">
              <w:rPr>
                <w:rFonts w:ascii="Arial" w:hAnsi="Arial" w:cs="Arial"/>
                <w:b/>
                <w:sz w:val="22"/>
                <w:szCs w:val="22"/>
              </w:rPr>
              <w:t>VALOR DO DESCONTO PERCENTUAL SOBRE AS PEÇAS CONSTANTES NOS CATÁLOGOS DE SEUS RESPECTIVOS FABRICANTES</w:t>
            </w:r>
          </w:p>
          <w:p w:rsidR="0055234A" w:rsidRDefault="0055234A" w:rsidP="0055234A">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p>
        </w:tc>
      </w:tr>
      <w:tr w:rsidR="0055234A" w:rsidRPr="00B4375A" w:rsidTr="0055234A">
        <w:trPr>
          <w:trHeight w:val="375"/>
          <w:jc w:val="center"/>
        </w:trPr>
        <w:tc>
          <w:tcPr>
            <w:tcW w:w="848" w:type="dxa"/>
          </w:tcPr>
          <w:p w:rsidR="0055234A" w:rsidRDefault="0055234A" w:rsidP="0055234A">
            <w:pPr>
              <w:jc w:val="both"/>
              <w:rPr>
                <w:rFonts w:ascii="Arial" w:hAnsi="Arial" w:cs="Arial"/>
                <w:b/>
                <w:sz w:val="22"/>
                <w:szCs w:val="22"/>
              </w:rPr>
            </w:pPr>
            <w:r>
              <w:rPr>
                <w:rFonts w:ascii="Arial" w:hAnsi="Arial" w:cs="Arial"/>
                <w:b/>
                <w:sz w:val="22"/>
                <w:szCs w:val="22"/>
              </w:rPr>
              <w:t>ITEM</w:t>
            </w:r>
          </w:p>
        </w:tc>
        <w:tc>
          <w:tcPr>
            <w:tcW w:w="3400"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Linhas</w:t>
            </w:r>
          </w:p>
        </w:tc>
        <w:tc>
          <w:tcPr>
            <w:tcW w:w="2078"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 xml:space="preserve">Percentual </w:t>
            </w:r>
            <w:r w:rsidRPr="00B4375A">
              <w:rPr>
                <w:rFonts w:ascii="Arial" w:hAnsi="Arial" w:cs="Arial"/>
                <w:b/>
                <w:sz w:val="22"/>
                <w:szCs w:val="22"/>
              </w:rPr>
              <w:t xml:space="preserve">% de desconto </w:t>
            </w:r>
          </w:p>
        </w:tc>
        <w:tc>
          <w:tcPr>
            <w:tcW w:w="2168" w:type="dxa"/>
          </w:tcPr>
          <w:p w:rsidR="0055234A" w:rsidRDefault="0055234A" w:rsidP="0055234A">
            <w:pPr>
              <w:jc w:val="both"/>
              <w:rPr>
                <w:rFonts w:ascii="Arial" w:hAnsi="Arial" w:cs="Arial"/>
                <w:b/>
                <w:sz w:val="22"/>
                <w:szCs w:val="22"/>
              </w:rPr>
            </w:pPr>
            <w:r>
              <w:rPr>
                <w:rFonts w:ascii="Arial" w:hAnsi="Arial" w:cs="Arial"/>
                <w:b/>
                <w:sz w:val="22"/>
                <w:szCs w:val="22"/>
              </w:rPr>
              <w:t>Valor Estimado para Aquisição 12 (doze) meses</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01</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w:t>
            </w:r>
            <w:proofErr w:type="spellStart"/>
            <w:r w:rsidRPr="00B4375A">
              <w:rPr>
                <w:rFonts w:ascii="Arial" w:hAnsi="Arial" w:cs="Arial"/>
                <w:sz w:val="22"/>
                <w:szCs w:val="22"/>
              </w:rPr>
              <w:t>CITROEN</w:t>
            </w:r>
            <w:proofErr w:type="spellEnd"/>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R$ 40.000,00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02</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FIAT</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03</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FORD </w:t>
            </w:r>
            <w:r>
              <w:rPr>
                <w:rFonts w:ascii="Arial" w:hAnsi="Arial" w:cs="Arial"/>
                <w:sz w:val="22"/>
                <w:szCs w:val="22"/>
              </w:rPr>
              <w:t>(CATÁLOGO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04</w:t>
            </w:r>
          </w:p>
        </w:tc>
        <w:tc>
          <w:tcPr>
            <w:tcW w:w="3400" w:type="dxa"/>
            <w:shd w:val="clear" w:color="auto" w:fill="auto"/>
          </w:tcPr>
          <w:p w:rsidR="0055234A" w:rsidRPr="00B4375A" w:rsidRDefault="0055234A" w:rsidP="0055234A">
            <w:pPr>
              <w:jc w:val="both"/>
              <w:rPr>
                <w:rFonts w:ascii="Arial" w:hAnsi="Arial" w:cs="Arial"/>
                <w:sz w:val="22"/>
                <w:szCs w:val="22"/>
              </w:rPr>
            </w:pPr>
            <w:proofErr w:type="spellStart"/>
            <w:proofErr w:type="gramStart"/>
            <w:r w:rsidRPr="00B4375A">
              <w:rPr>
                <w:rFonts w:ascii="Arial" w:hAnsi="Arial" w:cs="Arial"/>
                <w:sz w:val="22"/>
                <w:szCs w:val="22"/>
              </w:rPr>
              <w:t>IVECO</w:t>
            </w:r>
            <w:proofErr w:type="spellEnd"/>
            <w:r>
              <w:rPr>
                <w:rFonts w:ascii="Arial" w:hAnsi="Arial" w:cs="Arial"/>
                <w:sz w:val="22"/>
                <w:szCs w:val="22"/>
              </w:rPr>
              <w:t>(</w:t>
            </w:r>
            <w:proofErr w:type="gramEnd"/>
            <w:r>
              <w:rPr>
                <w:rFonts w:ascii="Arial" w:hAnsi="Arial" w:cs="Arial"/>
                <w:sz w:val="22"/>
                <w:szCs w:val="22"/>
              </w:rPr>
              <w:t>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05</w:t>
            </w:r>
          </w:p>
        </w:tc>
        <w:tc>
          <w:tcPr>
            <w:tcW w:w="3400" w:type="dxa"/>
            <w:shd w:val="clear" w:color="auto" w:fill="auto"/>
          </w:tcPr>
          <w:p w:rsidR="0055234A" w:rsidRPr="00B4375A" w:rsidRDefault="0055234A" w:rsidP="0055234A">
            <w:pPr>
              <w:jc w:val="both"/>
              <w:rPr>
                <w:rFonts w:ascii="Arial" w:hAnsi="Arial" w:cs="Arial"/>
                <w:sz w:val="22"/>
                <w:szCs w:val="22"/>
              </w:rPr>
            </w:pPr>
            <w:r w:rsidRPr="00B4375A">
              <w:rPr>
                <w:rFonts w:ascii="Arial" w:hAnsi="Arial" w:cs="Arial"/>
                <w:sz w:val="22"/>
                <w:szCs w:val="22"/>
              </w:rPr>
              <w:t xml:space="preserve"> MERCEDES BENS</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06</w:t>
            </w:r>
          </w:p>
        </w:tc>
        <w:tc>
          <w:tcPr>
            <w:tcW w:w="3400" w:type="dxa"/>
            <w:shd w:val="clear" w:color="auto" w:fill="auto"/>
          </w:tcPr>
          <w:p w:rsidR="0055234A" w:rsidRPr="00B4375A" w:rsidRDefault="0055234A" w:rsidP="0055234A">
            <w:pPr>
              <w:jc w:val="both"/>
              <w:rPr>
                <w:rFonts w:ascii="Arial" w:hAnsi="Arial" w:cs="Arial"/>
                <w:sz w:val="22"/>
                <w:szCs w:val="22"/>
              </w:rPr>
            </w:pPr>
            <w:proofErr w:type="spellStart"/>
            <w:r w:rsidRPr="00B4375A">
              <w:rPr>
                <w:rFonts w:ascii="Arial" w:hAnsi="Arial" w:cs="Arial"/>
                <w:sz w:val="22"/>
                <w:szCs w:val="22"/>
              </w:rPr>
              <w:t>RENAUT</w:t>
            </w:r>
            <w:proofErr w:type="spellEnd"/>
            <w:r w:rsidRPr="00B4375A">
              <w:rPr>
                <w:rFonts w:ascii="Arial" w:hAnsi="Arial" w:cs="Arial"/>
                <w:sz w:val="22"/>
                <w:szCs w:val="22"/>
              </w:rPr>
              <w:t xml:space="preserve"> </w:t>
            </w:r>
            <w:r>
              <w:rPr>
                <w:rFonts w:ascii="Arial" w:hAnsi="Arial" w:cs="Arial"/>
                <w:sz w:val="22"/>
                <w:szCs w:val="22"/>
              </w:rPr>
              <w:t>(CATÁLOGO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R$ 40.000,00</w:t>
            </w:r>
          </w:p>
        </w:tc>
      </w:tr>
      <w:tr w:rsidR="0055234A" w:rsidRPr="00B4375A" w:rsidTr="0055234A">
        <w:trPr>
          <w:trHeight w:val="124"/>
          <w:jc w:val="center"/>
        </w:trPr>
        <w:tc>
          <w:tcPr>
            <w:tcW w:w="848" w:type="dxa"/>
          </w:tcPr>
          <w:p w:rsidR="0055234A" w:rsidRDefault="0055234A" w:rsidP="0055234A">
            <w:pPr>
              <w:jc w:val="both"/>
              <w:rPr>
                <w:rFonts w:ascii="Arial" w:hAnsi="Arial" w:cs="Arial"/>
                <w:sz w:val="22"/>
                <w:szCs w:val="22"/>
              </w:rPr>
            </w:pPr>
            <w:r>
              <w:rPr>
                <w:rFonts w:ascii="Arial" w:hAnsi="Arial" w:cs="Arial"/>
                <w:sz w:val="22"/>
                <w:szCs w:val="22"/>
              </w:rPr>
              <w:t>07</w:t>
            </w:r>
          </w:p>
        </w:tc>
        <w:tc>
          <w:tcPr>
            <w:tcW w:w="3400" w:type="dxa"/>
            <w:shd w:val="clear" w:color="auto" w:fill="auto"/>
          </w:tcPr>
          <w:p w:rsidR="0055234A" w:rsidRPr="00B4375A" w:rsidRDefault="0055234A" w:rsidP="0055234A">
            <w:pPr>
              <w:jc w:val="both"/>
              <w:rPr>
                <w:rFonts w:ascii="Arial" w:hAnsi="Arial" w:cs="Arial"/>
                <w:sz w:val="22"/>
                <w:szCs w:val="22"/>
              </w:rPr>
            </w:pPr>
            <w:r>
              <w:rPr>
                <w:rFonts w:ascii="Arial" w:hAnsi="Arial" w:cs="Arial"/>
                <w:sz w:val="22"/>
                <w:szCs w:val="22"/>
              </w:rPr>
              <w:t>V</w:t>
            </w:r>
            <w:r w:rsidRPr="00B4375A">
              <w:rPr>
                <w:rFonts w:ascii="Arial" w:hAnsi="Arial" w:cs="Arial"/>
                <w:sz w:val="22"/>
                <w:szCs w:val="22"/>
              </w:rPr>
              <w:t>OLKSWAGEN</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R$ 80.000,00</w:t>
            </w:r>
          </w:p>
        </w:tc>
      </w:tr>
      <w:tr w:rsidR="0055234A" w:rsidRPr="00B4375A" w:rsidTr="0055234A">
        <w:trPr>
          <w:trHeight w:val="124"/>
          <w:jc w:val="center"/>
        </w:trPr>
        <w:tc>
          <w:tcPr>
            <w:tcW w:w="848" w:type="dxa"/>
          </w:tcPr>
          <w:p w:rsidR="0055234A" w:rsidRPr="00B4375A" w:rsidRDefault="0055234A" w:rsidP="0055234A">
            <w:pPr>
              <w:jc w:val="both"/>
              <w:rPr>
                <w:rFonts w:ascii="Arial" w:hAnsi="Arial" w:cs="Arial"/>
                <w:sz w:val="22"/>
                <w:szCs w:val="22"/>
              </w:rPr>
            </w:pPr>
            <w:r>
              <w:rPr>
                <w:rFonts w:ascii="Arial" w:hAnsi="Arial" w:cs="Arial"/>
                <w:sz w:val="22"/>
                <w:szCs w:val="22"/>
              </w:rPr>
              <w:t>08</w:t>
            </w:r>
          </w:p>
        </w:tc>
        <w:tc>
          <w:tcPr>
            <w:tcW w:w="3400" w:type="dxa"/>
            <w:shd w:val="clear" w:color="auto" w:fill="auto"/>
          </w:tcPr>
          <w:p w:rsidR="0055234A" w:rsidRPr="00B4375A" w:rsidRDefault="0055234A" w:rsidP="0055234A">
            <w:pPr>
              <w:jc w:val="both"/>
              <w:rPr>
                <w:rFonts w:ascii="Arial" w:hAnsi="Arial" w:cs="Arial"/>
                <w:sz w:val="22"/>
                <w:szCs w:val="22"/>
              </w:rPr>
            </w:pPr>
            <w:proofErr w:type="spellStart"/>
            <w:r w:rsidRPr="00B4375A">
              <w:rPr>
                <w:rFonts w:ascii="Arial" w:hAnsi="Arial" w:cs="Arial"/>
                <w:sz w:val="22"/>
                <w:szCs w:val="22"/>
              </w:rPr>
              <w:t>VOLARE</w:t>
            </w:r>
            <w:proofErr w:type="spellEnd"/>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000000"/>
                <w:sz w:val="22"/>
                <w:szCs w:val="22"/>
              </w:rPr>
            </w:pPr>
            <w:r>
              <w:rPr>
                <w:rFonts w:ascii="Arial" w:hAnsi="Arial" w:cs="Arial"/>
                <w:color w:val="000000"/>
                <w:sz w:val="22"/>
                <w:szCs w:val="22"/>
              </w:rPr>
              <w:t>R$ 10.000,00</w:t>
            </w:r>
          </w:p>
        </w:tc>
      </w:tr>
      <w:tr w:rsidR="0055234A" w:rsidRPr="00B4375A" w:rsidTr="0055234A">
        <w:trPr>
          <w:trHeight w:val="124"/>
          <w:jc w:val="center"/>
        </w:trPr>
        <w:tc>
          <w:tcPr>
            <w:tcW w:w="848" w:type="dxa"/>
          </w:tcPr>
          <w:p w:rsidR="0055234A" w:rsidRPr="007A2911" w:rsidRDefault="0055234A" w:rsidP="0055234A">
            <w:pPr>
              <w:jc w:val="both"/>
              <w:rPr>
                <w:rFonts w:ascii="Arial" w:hAnsi="Arial" w:cs="Arial"/>
                <w:sz w:val="22"/>
                <w:szCs w:val="22"/>
              </w:rPr>
            </w:pPr>
            <w:r>
              <w:rPr>
                <w:rFonts w:ascii="Arial" w:hAnsi="Arial" w:cs="Arial"/>
                <w:sz w:val="22"/>
                <w:szCs w:val="22"/>
              </w:rPr>
              <w:t>09</w:t>
            </w:r>
          </w:p>
        </w:tc>
        <w:tc>
          <w:tcPr>
            <w:tcW w:w="3400" w:type="dxa"/>
            <w:shd w:val="clear" w:color="auto" w:fill="auto"/>
          </w:tcPr>
          <w:p w:rsidR="0055234A" w:rsidRPr="007A2911" w:rsidRDefault="0055234A" w:rsidP="0055234A">
            <w:pPr>
              <w:jc w:val="both"/>
              <w:rPr>
                <w:rFonts w:ascii="Arial" w:hAnsi="Arial" w:cs="Arial"/>
                <w:color w:val="FF0000"/>
                <w:sz w:val="22"/>
                <w:szCs w:val="22"/>
              </w:rPr>
            </w:pPr>
            <w:r w:rsidRPr="007A2911">
              <w:rPr>
                <w:rFonts w:ascii="Arial" w:hAnsi="Arial" w:cs="Arial"/>
                <w:sz w:val="22"/>
                <w:szCs w:val="22"/>
              </w:rPr>
              <w:t>TOYOTA</w:t>
            </w:r>
            <w:r>
              <w:rPr>
                <w:rFonts w:ascii="Arial" w:hAnsi="Arial" w:cs="Arial"/>
                <w:sz w:val="22"/>
                <w:szCs w:val="22"/>
              </w:rPr>
              <w:t xml:space="preserve">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FF0000"/>
                <w:sz w:val="22"/>
                <w:szCs w:val="22"/>
              </w:rPr>
            </w:pPr>
            <w:r>
              <w:rPr>
                <w:rFonts w:ascii="Arial" w:hAnsi="Arial" w:cs="Arial"/>
                <w:color w:val="000000"/>
                <w:sz w:val="22"/>
                <w:szCs w:val="22"/>
              </w:rPr>
              <w:t>R$ 20.000,00</w:t>
            </w:r>
          </w:p>
        </w:tc>
      </w:tr>
      <w:tr w:rsidR="0055234A" w:rsidRPr="00B4375A" w:rsidTr="0055234A">
        <w:trPr>
          <w:trHeight w:val="124"/>
          <w:jc w:val="center"/>
        </w:trPr>
        <w:tc>
          <w:tcPr>
            <w:tcW w:w="848" w:type="dxa"/>
          </w:tcPr>
          <w:p w:rsidR="0055234A" w:rsidRDefault="0055234A" w:rsidP="0055234A">
            <w:pPr>
              <w:jc w:val="both"/>
              <w:rPr>
                <w:rFonts w:ascii="Arial" w:hAnsi="Arial" w:cs="Arial"/>
                <w:sz w:val="22"/>
                <w:szCs w:val="22"/>
              </w:rPr>
            </w:pPr>
            <w:r>
              <w:rPr>
                <w:rFonts w:ascii="Arial" w:hAnsi="Arial" w:cs="Arial"/>
                <w:sz w:val="22"/>
                <w:szCs w:val="22"/>
              </w:rPr>
              <w:t>10</w:t>
            </w:r>
          </w:p>
        </w:tc>
        <w:tc>
          <w:tcPr>
            <w:tcW w:w="3400" w:type="dxa"/>
            <w:shd w:val="clear" w:color="auto" w:fill="auto"/>
          </w:tcPr>
          <w:p w:rsidR="0055234A" w:rsidRPr="007A2911" w:rsidRDefault="0055234A" w:rsidP="0055234A">
            <w:pPr>
              <w:jc w:val="both"/>
              <w:rPr>
                <w:rFonts w:ascii="Arial" w:hAnsi="Arial" w:cs="Arial"/>
                <w:sz w:val="22"/>
                <w:szCs w:val="22"/>
              </w:rPr>
            </w:pPr>
            <w:r>
              <w:rPr>
                <w:rFonts w:ascii="Arial" w:hAnsi="Arial" w:cs="Arial"/>
                <w:sz w:val="22"/>
                <w:szCs w:val="22"/>
              </w:rPr>
              <w:t>PEUGEOT (CATÁLOGO FABRICANTE)</w:t>
            </w:r>
          </w:p>
        </w:tc>
        <w:tc>
          <w:tcPr>
            <w:tcW w:w="2078" w:type="dxa"/>
            <w:shd w:val="clear" w:color="auto" w:fill="auto"/>
          </w:tcPr>
          <w:p w:rsidR="0055234A" w:rsidRPr="005B09D3" w:rsidRDefault="0055234A" w:rsidP="0055234A">
            <w:pPr>
              <w:jc w:val="center"/>
              <w:rPr>
                <w:rFonts w:ascii="Arial" w:hAnsi="Arial" w:cs="Arial"/>
                <w:sz w:val="22"/>
                <w:szCs w:val="22"/>
              </w:rPr>
            </w:pPr>
          </w:p>
        </w:tc>
        <w:tc>
          <w:tcPr>
            <w:tcW w:w="2168" w:type="dxa"/>
          </w:tcPr>
          <w:p w:rsidR="0055234A" w:rsidRPr="00A65634" w:rsidRDefault="0055234A" w:rsidP="0055234A">
            <w:pPr>
              <w:jc w:val="center"/>
              <w:rPr>
                <w:rFonts w:ascii="Arial" w:hAnsi="Arial" w:cs="Arial"/>
                <w:color w:val="FF0000"/>
                <w:sz w:val="22"/>
                <w:szCs w:val="22"/>
              </w:rPr>
            </w:pPr>
            <w:r>
              <w:rPr>
                <w:rFonts w:ascii="Arial" w:hAnsi="Arial" w:cs="Arial"/>
                <w:color w:val="000000"/>
                <w:sz w:val="22"/>
                <w:szCs w:val="22"/>
              </w:rPr>
              <w:t>R$ 20.000,00</w:t>
            </w:r>
          </w:p>
        </w:tc>
      </w:tr>
    </w:tbl>
    <w:p w:rsidR="0055234A" w:rsidRDefault="0055234A" w:rsidP="0055234A">
      <w:pPr>
        <w:jc w:val="center"/>
        <w:rPr>
          <w:rFonts w:ascii="Arial" w:hAnsi="Arial" w:cs="Arial"/>
          <w:b/>
        </w:rPr>
      </w:pPr>
    </w:p>
    <w:p w:rsidR="0055234A" w:rsidRDefault="0055234A" w:rsidP="0055234A">
      <w:pPr>
        <w:jc w:val="center"/>
        <w:rPr>
          <w:rFonts w:ascii="Arial" w:hAnsi="Arial" w:cs="Arial"/>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395"/>
        <w:gridCol w:w="2093"/>
        <w:gridCol w:w="2153"/>
      </w:tblGrid>
      <w:tr w:rsidR="0055234A" w:rsidRPr="00B4375A" w:rsidTr="0055234A">
        <w:trPr>
          <w:trHeight w:val="348"/>
          <w:jc w:val="center"/>
        </w:trPr>
        <w:tc>
          <w:tcPr>
            <w:tcW w:w="8494" w:type="dxa"/>
            <w:gridSpan w:val="4"/>
          </w:tcPr>
          <w:p w:rsidR="0055234A" w:rsidRDefault="0055234A" w:rsidP="0055234A">
            <w:pPr>
              <w:jc w:val="both"/>
              <w:rPr>
                <w:rFonts w:ascii="Arial" w:hAnsi="Arial" w:cs="Arial"/>
                <w:b/>
                <w:sz w:val="22"/>
                <w:szCs w:val="22"/>
              </w:rPr>
            </w:pPr>
            <w:r>
              <w:rPr>
                <w:rFonts w:ascii="Arial" w:hAnsi="Arial" w:cs="Arial"/>
                <w:b/>
                <w:sz w:val="22"/>
                <w:szCs w:val="22"/>
              </w:rPr>
              <w:t xml:space="preserve">LOTE 02 - </w:t>
            </w:r>
            <w:r w:rsidRPr="00100EC0">
              <w:rPr>
                <w:rFonts w:ascii="Arial" w:hAnsi="Arial" w:cs="Arial"/>
                <w:b/>
                <w:sz w:val="22"/>
                <w:szCs w:val="22"/>
              </w:rPr>
              <w:t>VALOR DO DESCONTO PERCENTUAL SOBRE O CATÁLOGO DE PEÇAS BARROS</w:t>
            </w:r>
          </w:p>
          <w:p w:rsidR="0055234A" w:rsidRDefault="0055234A" w:rsidP="0055234A">
            <w:pPr>
              <w:jc w:val="both"/>
              <w:rPr>
                <w:rFonts w:ascii="Arial" w:hAnsi="Arial" w:cs="Arial"/>
                <w:b/>
                <w:sz w:val="22"/>
                <w:szCs w:val="22"/>
              </w:rPr>
            </w:pPr>
            <w:r>
              <w:rPr>
                <w:rFonts w:ascii="Arial" w:hAnsi="Arial" w:cs="Arial"/>
                <w:b/>
                <w:sz w:val="22"/>
                <w:szCs w:val="22"/>
              </w:rPr>
              <w:t xml:space="preserve">*Incluso Peças </w:t>
            </w:r>
            <w:proofErr w:type="spellStart"/>
            <w:r>
              <w:rPr>
                <w:rFonts w:ascii="Arial" w:hAnsi="Arial" w:cs="Arial"/>
                <w:b/>
                <w:sz w:val="22"/>
                <w:szCs w:val="22"/>
              </w:rPr>
              <w:t>Eletro-Eletrônicas</w:t>
            </w:r>
            <w:proofErr w:type="spellEnd"/>
            <w:r>
              <w:rPr>
                <w:rFonts w:ascii="Arial" w:hAnsi="Arial" w:cs="Arial"/>
                <w:b/>
                <w:sz w:val="22"/>
                <w:szCs w:val="22"/>
              </w:rPr>
              <w:t xml:space="preserve"> </w:t>
            </w:r>
          </w:p>
        </w:tc>
      </w:tr>
      <w:tr w:rsidR="0055234A" w:rsidRPr="00B4375A" w:rsidTr="0055234A">
        <w:trPr>
          <w:trHeight w:val="348"/>
          <w:jc w:val="center"/>
        </w:trPr>
        <w:tc>
          <w:tcPr>
            <w:tcW w:w="853" w:type="dxa"/>
          </w:tcPr>
          <w:p w:rsidR="0055234A" w:rsidRDefault="0055234A" w:rsidP="0055234A">
            <w:pPr>
              <w:jc w:val="both"/>
              <w:rPr>
                <w:rFonts w:ascii="Arial" w:hAnsi="Arial" w:cs="Arial"/>
                <w:b/>
                <w:sz w:val="22"/>
                <w:szCs w:val="22"/>
              </w:rPr>
            </w:pPr>
            <w:r>
              <w:rPr>
                <w:rFonts w:ascii="Arial" w:hAnsi="Arial" w:cs="Arial"/>
                <w:b/>
                <w:sz w:val="22"/>
                <w:szCs w:val="22"/>
              </w:rPr>
              <w:t>ITEM</w:t>
            </w:r>
          </w:p>
        </w:tc>
        <w:tc>
          <w:tcPr>
            <w:tcW w:w="3395"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Linhas</w:t>
            </w:r>
          </w:p>
        </w:tc>
        <w:tc>
          <w:tcPr>
            <w:tcW w:w="2093" w:type="dxa"/>
            <w:shd w:val="clear" w:color="auto" w:fill="auto"/>
          </w:tcPr>
          <w:p w:rsidR="0055234A" w:rsidRPr="00B4375A" w:rsidRDefault="0055234A" w:rsidP="0055234A">
            <w:pPr>
              <w:jc w:val="both"/>
              <w:rPr>
                <w:rFonts w:ascii="Arial" w:hAnsi="Arial" w:cs="Arial"/>
                <w:b/>
                <w:sz w:val="22"/>
                <w:szCs w:val="22"/>
              </w:rPr>
            </w:pPr>
            <w:r>
              <w:rPr>
                <w:rFonts w:ascii="Arial" w:hAnsi="Arial" w:cs="Arial"/>
                <w:b/>
                <w:sz w:val="22"/>
                <w:szCs w:val="22"/>
              </w:rPr>
              <w:t xml:space="preserve">Percentual </w:t>
            </w:r>
            <w:r w:rsidRPr="00B4375A">
              <w:rPr>
                <w:rFonts w:ascii="Arial" w:hAnsi="Arial" w:cs="Arial"/>
                <w:b/>
                <w:sz w:val="22"/>
                <w:szCs w:val="22"/>
              </w:rPr>
              <w:t xml:space="preserve">% de desconto </w:t>
            </w:r>
          </w:p>
        </w:tc>
        <w:tc>
          <w:tcPr>
            <w:tcW w:w="2153" w:type="dxa"/>
          </w:tcPr>
          <w:p w:rsidR="0055234A" w:rsidRDefault="0055234A" w:rsidP="0055234A">
            <w:pPr>
              <w:jc w:val="both"/>
              <w:rPr>
                <w:rFonts w:ascii="Arial" w:hAnsi="Arial" w:cs="Arial"/>
                <w:b/>
                <w:sz w:val="22"/>
                <w:szCs w:val="22"/>
              </w:rPr>
            </w:pPr>
            <w:r>
              <w:rPr>
                <w:rFonts w:ascii="Arial" w:hAnsi="Arial" w:cs="Arial"/>
                <w:b/>
                <w:sz w:val="22"/>
                <w:szCs w:val="22"/>
              </w:rPr>
              <w:t>Valor Estimado para Aquisição 12 (doze) meses</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11</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w:t>
            </w:r>
            <w:proofErr w:type="spellStart"/>
            <w:r w:rsidRPr="005B09D3">
              <w:rPr>
                <w:rFonts w:ascii="Arial" w:hAnsi="Arial" w:cs="Arial"/>
                <w:sz w:val="22"/>
                <w:szCs w:val="22"/>
              </w:rPr>
              <w:t>CITROEN</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 xml:space="preserve">R$ </w:t>
            </w:r>
            <w:r>
              <w:rPr>
                <w:rFonts w:ascii="Arial" w:hAnsi="Arial" w:cs="Arial"/>
                <w:color w:val="000000"/>
                <w:sz w:val="22"/>
                <w:szCs w:val="22"/>
              </w:rPr>
              <w:t>4</w:t>
            </w:r>
            <w:r w:rsidRPr="005B09D3">
              <w:rPr>
                <w:rFonts w:ascii="Arial" w:hAnsi="Arial" w:cs="Arial"/>
                <w:color w:val="000000"/>
                <w:sz w:val="22"/>
                <w:szCs w:val="22"/>
              </w:rPr>
              <w:t>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12</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w:t>
            </w:r>
            <w:proofErr w:type="gramStart"/>
            <w:r w:rsidRPr="005B09D3">
              <w:rPr>
                <w:rFonts w:ascii="Arial" w:hAnsi="Arial" w:cs="Arial"/>
                <w:sz w:val="22"/>
                <w:szCs w:val="22"/>
              </w:rPr>
              <w:t>FIAT</w:t>
            </w:r>
            <w:r>
              <w:rPr>
                <w:rFonts w:ascii="Arial" w:hAnsi="Arial" w:cs="Arial"/>
                <w:sz w:val="22"/>
                <w:szCs w:val="22"/>
              </w:rPr>
              <w:t xml:space="preserve">  (</w:t>
            </w:r>
            <w:proofErr w:type="gramEnd"/>
            <w:r>
              <w:rPr>
                <w:rFonts w:ascii="Arial" w:hAnsi="Arial" w:cs="Arial"/>
                <w:sz w:val="22"/>
                <w:szCs w:val="22"/>
              </w:rPr>
              <w:t>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13</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FORD </w:t>
            </w:r>
            <w:r>
              <w:rPr>
                <w:rFonts w:ascii="Arial" w:hAnsi="Arial" w:cs="Arial"/>
                <w:sz w:val="22"/>
                <w:szCs w:val="22"/>
              </w:rPr>
              <w:t>(CATÁLOGO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14</w:t>
            </w:r>
          </w:p>
        </w:tc>
        <w:tc>
          <w:tcPr>
            <w:tcW w:w="339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IVECO</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15</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MERCEDES BENS</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16</w:t>
            </w:r>
          </w:p>
        </w:tc>
        <w:tc>
          <w:tcPr>
            <w:tcW w:w="3395" w:type="dxa"/>
            <w:shd w:val="clear" w:color="auto" w:fill="auto"/>
          </w:tcPr>
          <w:p w:rsidR="0055234A" w:rsidRPr="005B09D3" w:rsidRDefault="0055234A" w:rsidP="0055234A">
            <w:pPr>
              <w:jc w:val="both"/>
              <w:rPr>
                <w:rFonts w:ascii="Arial" w:hAnsi="Arial" w:cs="Arial"/>
                <w:sz w:val="22"/>
                <w:szCs w:val="22"/>
              </w:rPr>
            </w:pPr>
            <w:proofErr w:type="spellStart"/>
            <w:r>
              <w:rPr>
                <w:rFonts w:ascii="Arial" w:hAnsi="Arial" w:cs="Arial"/>
                <w:sz w:val="22"/>
                <w:szCs w:val="22"/>
              </w:rPr>
              <w:t>RENAUT</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Pr>
                <w:rFonts w:ascii="Arial" w:hAnsi="Arial" w:cs="Arial"/>
                <w:color w:val="000000"/>
                <w:sz w:val="22"/>
                <w:szCs w:val="22"/>
              </w:rPr>
              <w:t>R$ 40</w:t>
            </w:r>
            <w:r w:rsidRPr="005B09D3">
              <w:rPr>
                <w:rFonts w:ascii="Arial" w:hAnsi="Arial" w:cs="Arial"/>
                <w:color w:val="000000"/>
                <w:sz w:val="22"/>
                <w:szCs w:val="22"/>
              </w:rPr>
              <w:t>.000,00</w:t>
            </w:r>
          </w:p>
        </w:tc>
      </w:tr>
      <w:tr w:rsidR="0055234A" w:rsidRPr="00B4375A" w:rsidTr="0055234A">
        <w:trPr>
          <w:trHeight w:val="115"/>
          <w:jc w:val="center"/>
        </w:trPr>
        <w:tc>
          <w:tcPr>
            <w:tcW w:w="853" w:type="dxa"/>
          </w:tcPr>
          <w:p w:rsidR="0055234A" w:rsidRDefault="0055234A" w:rsidP="0055234A">
            <w:pPr>
              <w:jc w:val="both"/>
              <w:rPr>
                <w:rFonts w:ascii="Arial" w:hAnsi="Arial" w:cs="Arial"/>
                <w:sz w:val="22"/>
                <w:szCs w:val="22"/>
              </w:rPr>
            </w:pPr>
            <w:r>
              <w:rPr>
                <w:rFonts w:ascii="Arial" w:hAnsi="Arial" w:cs="Arial"/>
                <w:sz w:val="22"/>
                <w:szCs w:val="22"/>
              </w:rPr>
              <w:t>17</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VOLKSWAGEN</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15"/>
          <w:jc w:val="center"/>
        </w:trPr>
        <w:tc>
          <w:tcPr>
            <w:tcW w:w="853" w:type="dxa"/>
          </w:tcPr>
          <w:p w:rsidR="0055234A" w:rsidRPr="00B4375A" w:rsidRDefault="0055234A" w:rsidP="0055234A">
            <w:pPr>
              <w:jc w:val="both"/>
              <w:rPr>
                <w:rFonts w:ascii="Arial" w:hAnsi="Arial" w:cs="Arial"/>
                <w:sz w:val="22"/>
                <w:szCs w:val="22"/>
              </w:rPr>
            </w:pPr>
            <w:r>
              <w:rPr>
                <w:rFonts w:ascii="Arial" w:hAnsi="Arial" w:cs="Arial"/>
                <w:sz w:val="22"/>
                <w:szCs w:val="22"/>
              </w:rPr>
              <w:t>18</w:t>
            </w:r>
          </w:p>
        </w:tc>
        <w:tc>
          <w:tcPr>
            <w:tcW w:w="339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VOLARE</w:t>
            </w:r>
            <w:proofErr w:type="spellEnd"/>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000000"/>
                <w:sz w:val="22"/>
                <w:szCs w:val="22"/>
              </w:rPr>
            </w:pPr>
            <w:r>
              <w:rPr>
                <w:rFonts w:ascii="Arial" w:hAnsi="Arial" w:cs="Arial"/>
                <w:color w:val="000000"/>
                <w:sz w:val="22"/>
                <w:szCs w:val="22"/>
              </w:rPr>
              <w:t>R$ 10</w:t>
            </w:r>
            <w:r w:rsidRPr="005B09D3">
              <w:rPr>
                <w:rFonts w:ascii="Arial" w:hAnsi="Arial" w:cs="Arial"/>
                <w:color w:val="000000"/>
                <w:sz w:val="22"/>
                <w:szCs w:val="22"/>
              </w:rPr>
              <w:t>.000,00</w:t>
            </w:r>
          </w:p>
        </w:tc>
      </w:tr>
      <w:tr w:rsidR="0055234A" w:rsidRPr="00B4375A" w:rsidTr="0055234A">
        <w:trPr>
          <w:trHeight w:val="115"/>
          <w:jc w:val="center"/>
        </w:trPr>
        <w:tc>
          <w:tcPr>
            <w:tcW w:w="853" w:type="dxa"/>
          </w:tcPr>
          <w:p w:rsidR="0055234A" w:rsidRPr="007A2911" w:rsidRDefault="0055234A" w:rsidP="0055234A">
            <w:pPr>
              <w:jc w:val="both"/>
              <w:rPr>
                <w:rFonts w:ascii="Arial" w:hAnsi="Arial" w:cs="Arial"/>
                <w:sz w:val="22"/>
                <w:szCs w:val="22"/>
              </w:rPr>
            </w:pPr>
            <w:r>
              <w:rPr>
                <w:rFonts w:ascii="Arial" w:hAnsi="Arial" w:cs="Arial"/>
                <w:sz w:val="22"/>
                <w:szCs w:val="22"/>
              </w:rPr>
              <w:t>19</w:t>
            </w:r>
          </w:p>
        </w:tc>
        <w:tc>
          <w:tcPr>
            <w:tcW w:w="3395" w:type="dxa"/>
            <w:shd w:val="clear" w:color="auto" w:fill="auto"/>
          </w:tcPr>
          <w:p w:rsidR="0055234A" w:rsidRPr="005B09D3" w:rsidRDefault="0055234A" w:rsidP="0055234A">
            <w:pPr>
              <w:jc w:val="both"/>
              <w:rPr>
                <w:rFonts w:ascii="Arial" w:hAnsi="Arial" w:cs="Arial"/>
                <w:color w:val="FF0000"/>
                <w:sz w:val="22"/>
                <w:szCs w:val="22"/>
              </w:rPr>
            </w:pPr>
            <w:r w:rsidRPr="005B09D3">
              <w:rPr>
                <w:rFonts w:ascii="Arial" w:hAnsi="Arial" w:cs="Arial"/>
                <w:sz w:val="22"/>
                <w:szCs w:val="22"/>
              </w:rPr>
              <w:t>TOYOTA</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r w:rsidR="0055234A" w:rsidRPr="00B4375A" w:rsidTr="0055234A">
        <w:trPr>
          <w:trHeight w:val="115"/>
          <w:jc w:val="center"/>
        </w:trPr>
        <w:tc>
          <w:tcPr>
            <w:tcW w:w="853" w:type="dxa"/>
          </w:tcPr>
          <w:p w:rsidR="0055234A" w:rsidRDefault="0055234A" w:rsidP="0055234A">
            <w:pPr>
              <w:jc w:val="both"/>
              <w:rPr>
                <w:rFonts w:ascii="Arial" w:hAnsi="Arial" w:cs="Arial"/>
                <w:sz w:val="22"/>
                <w:szCs w:val="22"/>
              </w:rPr>
            </w:pPr>
            <w:r>
              <w:rPr>
                <w:rFonts w:ascii="Arial" w:hAnsi="Arial" w:cs="Arial"/>
                <w:sz w:val="22"/>
                <w:szCs w:val="22"/>
              </w:rPr>
              <w:t>20</w:t>
            </w:r>
          </w:p>
        </w:tc>
        <w:tc>
          <w:tcPr>
            <w:tcW w:w="339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PEUGEOT</w:t>
            </w:r>
            <w:r>
              <w:rPr>
                <w:rFonts w:ascii="Arial" w:hAnsi="Arial" w:cs="Arial"/>
                <w:sz w:val="22"/>
                <w:szCs w:val="22"/>
              </w:rPr>
              <w:t xml:space="preserve"> (CATÁLOGO BARROS)</w:t>
            </w:r>
          </w:p>
        </w:tc>
        <w:tc>
          <w:tcPr>
            <w:tcW w:w="2093" w:type="dxa"/>
            <w:shd w:val="clear" w:color="auto" w:fill="auto"/>
          </w:tcPr>
          <w:p w:rsidR="0055234A" w:rsidRPr="005B09D3" w:rsidRDefault="0055234A" w:rsidP="0055234A">
            <w:pPr>
              <w:jc w:val="center"/>
              <w:rPr>
                <w:rFonts w:ascii="Arial" w:hAnsi="Arial" w:cs="Arial"/>
                <w:sz w:val="22"/>
                <w:szCs w:val="22"/>
              </w:rPr>
            </w:pPr>
          </w:p>
        </w:tc>
        <w:tc>
          <w:tcPr>
            <w:tcW w:w="2153" w:type="dxa"/>
          </w:tcPr>
          <w:p w:rsidR="0055234A" w:rsidRPr="005B09D3" w:rsidRDefault="0055234A" w:rsidP="0055234A">
            <w:pPr>
              <w:jc w:val="center"/>
              <w:rPr>
                <w:rFonts w:ascii="Arial" w:hAnsi="Arial" w:cs="Arial"/>
                <w:color w:val="FF0000"/>
                <w:sz w:val="22"/>
                <w:szCs w:val="22"/>
              </w:rPr>
            </w:pPr>
            <w:r>
              <w:rPr>
                <w:rFonts w:ascii="Arial" w:hAnsi="Arial" w:cs="Arial"/>
                <w:color w:val="000000"/>
                <w:sz w:val="22"/>
                <w:szCs w:val="22"/>
              </w:rPr>
              <w:t>R$ 20</w:t>
            </w:r>
            <w:r w:rsidRPr="005B09D3">
              <w:rPr>
                <w:rFonts w:ascii="Arial" w:hAnsi="Arial" w:cs="Arial"/>
                <w:color w:val="000000"/>
                <w:sz w:val="22"/>
                <w:szCs w:val="22"/>
              </w:rPr>
              <w:t>.000,00</w:t>
            </w:r>
          </w:p>
        </w:tc>
      </w:tr>
    </w:tbl>
    <w:p w:rsidR="0055234A" w:rsidRDefault="0055234A" w:rsidP="0055234A">
      <w:pPr>
        <w:jc w:val="center"/>
        <w:rPr>
          <w:rFonts w:ascii="Arial" w:hAnsi="Arial" w:cs="Arial"/>
          <w:b/>
        </w:rPr>
      </w:pPr>
    </w:p>
    <w:p w:rsidR="0055234A" w:rsidRDefault="0055234A" w:rsidP="0055234A">
      <w:pPr>
        <w:jc w:val="center"/>
        <w:rPr>
          <w:rFonts w:ascii="Arial" w:hAnsi="Arial" w:cs="Arial"/>
          <w:b/>
        </w:rPr>
      </w:pP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405"/>
        <w:gridCol w:w="2170"/>
        <w:gridCol w:w="2076"/>
      </w:tblGrid>
      <w:tr w:rsidR="0055234A" w:rsidRPr="00B4375A" w:rsidTr="0055234A">
        <w:trPr>
          <w:trHeight w:val="369"/>
          <w:jc w:val="center"/>
        </w:trPr>
        <w:tc>
          <w:tcPr>
            <w:tcW w:w="8494" w:type="dxa"/>
            <w:gridSpan w:val="4"/>
          </w:tcPr>
          <w:p w:rsidR="0055234A" w:rsidRDefault="0055234A" w:rsidP="0055234A">
            <w:pPr>
              <w:jc w:val="both"/>
              <w:rPr>
                <w:rFonts w:ascii="Arial" w:hAnsi="Arial" w:cs="Arial"/>
                <w:b/>
                <w:sz w:val="22"/>
                <w:szCs w:val="22"/>
              </w:rPr>
            </w:pPr>
            <w:r>
              <w:rPr>
                <w:rFonts w:ascii="Arial" w:hAnsi="Arial" w:cs="Arial"/>
                <w:b/>
                <w:sz w:val="22"/>
                <w:szCs w:val="22"/>
              </w:rPr>
              <w:t xml:space="preserve">LOTE 03 - </w:t>
            </w:r>
            <w:r w:rsidRPr="007A2911">
              <w:rPr>
                <w:rFonts w:ascii="Arial" w:hAnsi="Arial" w:cs="Arial"/>
                <w:b/>
                <w:sz w:val="22"/>
                <w:szCs w:val="22"/>
              </w:rPr>
              <w:t>VALOR DO DESCONTO PERCENTUAL SOBRE O CATÁLOGO DE PEÇAS DO DER – MG</w:t>
            </w:r>
          </w:p>
        </w:tc>
      </w:tr>
      <w:tr w:rsidR="0055234A" w:rsidRPr="00B4375A" w:rsidTr="0055234A">
        <w:trPr>
          <w:trHeight w:val="369"/>
          <w:jc w:val="center"/>
        </w:trPr>
        <w:tc>
          <w:tcPr>
            <w:tcW w:w="843" w:type="dxa"/>
          </w:tcPr>
          <w:p w:rsidR="0055234A" w:rsidRDefault="0055234A" w:rsidP="0055234A">
            <w:pPr>
              <w:jc w:val="both"/>
              <w:rPr>
                <w:rFonts w:ascii="Arial" w:hAnsi="Arial" w:cs="Arial"/>
                <w:b/>
                <w:sz w:val="22"/>
                <w:szCs w:val="22"/>
              </w:rPr>
            </w:pPr>
            <w:r>
              <w:rPr>
                <w:rFonts w:ascii="Arial" w:hAnsi="Arial" w:cs="Arial"/>
                <w:b/>
                <w:sz w:val="22"/>
                <w:szCs w:val="22"/>
              </w:rPr>
              <w:t>ITEM</w:t>
            </w:r>
          </w:p>
        </w:tc>
        <w:tc>
          <w:tcPr>
            <w:tcW w:w="3405" w:type="dxa"/>
            <w:shd w:val="clear" w:color="auto" w:fill="auto"/>
          </w:tcPr>
          <w:p w:rsidR="0055234A" w:rsidRPr="005B09D3" w:rsidRDefault="0055234A" w:rsidP="0055234A">
            <w:pPr>
              <w:jc w:val="both"/>
              <w:rPr>
                <w:rFonts w:ascii="Arial" w:hAnsi="Arial" w:cs="Arial"/>
                <w:b/>
                <w:sz w:val="22"/>
                <w:szCs w:val="22"/>
              </w:rPr>
            </w:pPr>
            <w:r w:rsidRPr="005B09D3">
              <w:rPr>
                <w:rFonts w:ascii="Arial" w:hAnsi="Arial" w:cs="Arial"/>
                <w:b/>
                <w:sz w:val="22"/>
                <w:szCs w:val="22"/>
              </w:rPr>
              <w:t>Linhas</w:t>
            </w:r>
          </w:p>
        </w:tc>
        <w:tc>
          <w:tcPr>
            <w:tcW w:w="2170" w:type="dxa"/>
            <w:shd w:val="clear" w:color="auto" w:fill="auto"/>
          </w:tcPr>
          <w:p w:rsidR="0055234A" w:rsidRPr="005B09D3" w:rsidRDefault="0055234A" w:rsidP="0055234A">
            <w:pPr>
              <w:jc w:val="both"/>
              <w:rPr>
                <w:rFonts w:ascii="Arial" w:hAnsi="Arial" w:cs="Arial"/>
                <w:b/>
                <w:sz w:val="22"/>
                <w:szCs w:val="22"/>
              </w:rPr>
            </w:pPr>
            <w:r w:rsidRPr="005B09D3">
              <w:rPr>
                <w:rFonts w:ascii="Arial" w:hAnsi="Arial" w:cs="Arial"/>
                <w:b/>
                <w:sz w:val="22"/>
                <w:szCs w:val="22"/>
              </w:rPr>
              <w:t xml:space="preserve">Percentual % de desconto </w:t>
            </w:r>
          </w:p>
        </w:tc>
        <w:tc>
          <w:tcPr>
            <w:tcW w:w="2076" w:type="dxa"/>
          </w:tcPr>
          <w:p w:rsidR="0055234A" w:rsidRPr="005B09D3" w:rsidRDefault="0055234A" w:rsidP="0055234A">
            <w:pPr>
              <w:jc w:val="both"/>
              <w:rPr>
                <w:rFonts w:ascii="Arial" w:hAnsi="Arial" w:cs="Arial"/>
                <w:b/>
                <w:sz w:val="22"/>
                <w:szCs w:val="22"/>
              </w:rPr>
            </w:pPr>
            <w:r w:rsidRPr="005B09D3">
              <w:rPr>
                <w:rFonts w:ascii="Arial" w:hAnsi="Arial" w:cs="Arial"/>
                <w:b/>
                <w:sz w:val="22"/>
                <w:szCs w:val="22"/>
              </w:rPr>
              <w:t>Valor Estimado para Aquisição 12 (doze) meses</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21</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CASE</w:t>
            </w:r>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22</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CATERPILLAR</w:t>
            </w:r>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23</w:t>
            </w:r>
          </w:p>
        </w:tc>
        <w:tc>
          <w:tcPr>
            <w:tcW w:w="340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JCB</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24</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NEW </w:t>
            </w:r>
            <w:proofErr w:type="spellStart"/>
            <w:r w:rsidRPr="005B09D3">
              <w:rPr>
                <w:rFonts w:ascii="Arial" w:hAnsi="Arial" w:cs="Arial"/>
                <w:sz w:val="22"/>
                <w:szCs w:val="22"/>
              </w:rPr>
              <w:t>HOLLAND</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25</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RANDON</w:t>
            </w:r>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26</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w:t>
            </w:r>
            <w:proofErr w:type="spellStart"/>
            <w:r w:rsidRPr="005B09D3">
              <w:rPr>
                <w:rFonts w:ascii="Arial" w:hAnsi="Arial" w:cs="Arial"/>
                <w:sz w:val="22"/>
                <w:szCs w:val="22"/>
              </w:rPr>
              <w:t>MASSEY</w:t>
            </w:r>
            <w:proofErr w:type="spellEnd"/>
            <w:r w:rsidRPr="005B09D3">
              <w:rPr>
                <w:rFonts w:ascii="Arial" w:hAnsi="Arial" w:cs="Arial"/>
                <w:sz w:val="22"/>
                <w:szCs w:val="22"/>
              </w:rPr>
              <w:t xml:space="preserve"> </w:t>
            </w:r>
            <w:proofErr w:type="spellStart"/>
            <w:r w:rsidRPr="005B09D3">
              <w:rPr>
                <w:rFonts w:ascii="Arial" w:hAnsi="Arial" w:cs="Arial"/>
                <w:sz w:val="22"/>
                <w:szCs w:val="22"/>
              </w:rPr>
              <w:t>FERGUNSON</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Default="0055234A" w:rsidP="0055234A">
            <w:pPr>
              <w:jc w:val="both"/>
              <w:rPr>
                <w:rFonts w:ascii="Arial" w:hAnsi="Arial" w:cs="Arial"/>
                <w:sz w:val="22"/>
                <w:szCs w:val="22"/>
              </w:rPr>
            </w:pPr>
            <w:r>
              <w:rPr>
                <w:rFonts w:ascii="Arial" w:hAnsi="Arial" w:cs="Arial"/>
                <w:sz w:val="22"/>
                <w:szCs w:val="22"/>
              </w:rPr>
              <w:t>27</w:t>
            </w:r>
          </w:p>
        </w:tc>
        <w:tc>
          <w:tcPr>
            <w:tcW w:w="3405" w:type="dxa"/>
            <w:shd w:val="clear" w:color="auto" w:fill="auto"/>
          </w:tcPr>
          <w:p w:rsidR="0055234A" w:rsidRPr="005B09D3" w:rsidRDefault="0055234A" w:rsidP="0055234A">
            <w:pPr>
              <w:jc w:val="both"/>
              <w:rPr>
                <w:rFonts w:ascii="Arial" w:hAnsi="Arial" w:cs="Arial"/>
                <w:sz w:val="22"/>
                <w:szCs w:val="22"/>
              </w:rPr>
            </w:pPr>
            <w:r w:rsidRPr="005B09D3">
              <w:rPr>
                <w:rFonts w:ascii="Arial" w:hAnsi="Arial" w:cs="Arial"/>
                <w:sz w:val="22"/>
                <w:szCs w:val="22"/>
              </w:rPr>
              <w:t xml:space="preserve"> LIU GONG</w:t>
            </w:r>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B4375A" w:rsidRDefault="0055234A" w:rsidP="0055234A">
            <w:pPr>
              <w:jc w:val="both"/>
              <w:rPr>
                <w:rFonts w:ascii="Arial" w:hAnsi="Arial" w:cs="Arial"/>
                <w:sz w:val="22"/>
                <w:szCs w:val="22"/>
              </w:rPr>
            </w:pPr>
            <w:r>
              <w:rPr>
                <w:rFonts w:ascii="Arial" w:hAnsi="Arial" w:cs="Arial"/>
                <w:sz w:val="22"/>
                <w:szCs w:val="22"/>
              </w:rPr>
              <w:t>28</w:t>
            </w:r>
          </w:p>
        </w:tc>
        <w:tc>
          <w:tcPr>
            <w:tcW w:w="340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LS</w:t>
            </w:r>
            <w:proofErr w:type="spellEnd"/>
            <w:r w:rsidRPr="005B09D3">
              <w:rPr>
                <w:rFonts w:ascii="Arial" w:hAnsi="Arial" w:cs="Arial"/>
                <w:sz w:val="22"/>
                <w:szCs w:val="22"/>
              </w:rPr>
              <w:t xml:space="preserve"> </w:t>
            </w:r>
            <w:proofErr w:type="spellStart"/>
            <w:r w:rsidRPr="005B09D3">
              <w:rPr>
                <w:rFonts w:ascii="Arial" w:hAnsi="Arial" w:cs="Arial"/>
                <w:sz w:val="22"/>
                <w:szCs w:val="22"/>
              </w:rPr>
              <w:t>TRACTOR</w:t>
            </w:r>
            <w:proofErr w:type="spellEnd"/>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000000"/>
                <w:sz w:val="22"/>
                <w:szCs w:val="22"/>
              </w:rPr>
            </w:pPr>
            <w:r w:rsidRPr="005B09D3">
              <w:rPr>
                <w:rFonts w:ascii="Arial" w:hAnsi="Arial" w:cs="Arial"/>
                <w:color w:val="000000"/>
                <w:sz w:val="22"/>
                <w:szCs w:val="22"/>
              </w:rPr>
              <w:t>R$ 80.000,00</w:t>
            </w:r>
          </w:p>
        </w:tc>
      </w:tr>
      <w:tr w:rsidR="0055234A" w:rsidRPr="00B4375A" w:rsidTr="0055234A">
        <w:trPr>
          <w:trHeight w:val="122"/>
          <w:jc w:val="center"/>
        </w:trPr>
        <w:tc>
          <w:tcPr>
            <w:tcW w:w="843" w:type="dxa"/>
          </w:tcPr>
          <w:p w:rsidR="0055234A" w:rsidRPr="007A2911" w:rsidRDefault="0055234A" w:rsidP="0055234A">
            <w:pPr>
              <w:jc w:val="both"/>
              <w:rPr>
                <w:rFonts w:ascii="Arial" w:hAnsi="Arial" w:cs="Arial"/>
                <w:sz w:val="22"/>
                <w:szCs w:val="22"/>
              </w:rPr>
            </w:pPr>
            <w:r>
              <w:rPr>
                <w:rFonts w:ascii="Arial" w:hAnsi="Arial" w:cs="Arial"/>
                <w:sz w:val="22"/>
                <w:szCs w:val="22"/>
              </w:rPr>
              <w:t>29</w:t>
            </w:r>
          </w:p>
        </w:tc>
        <w:tc>
          <w:tcPr>
            <w:tcW w:w="3405" w:type="dxa"/>
            <w:shd w:val="clear" w:color="auto" w:fill="auto"/>
          </w:tcPr>
          <w:p w:rsidR="0055234A" w:rsidRPr="005B09D3" w:rsidRDefault="0055234A" w:rsidP="0055234A">
            <w:pPr>
              <w:jc w:val="both"/>
              <w:rPr>
                <w:rFonts w:ascii="Arial" w:hAnsi="Arial" w:cs="Arial"/>
                <w:sz w:val="22"/>
                <w:szCs w:val="22"/>
              </w:rPr>
            </w:pPr>
            <w:proofErr w:type="spellStart"/>
            <w:r w:rsidRPr="005B09D3">
              <w:rPr>
                <w:rFonts w:ascii="Arial" w:hAnsi="Arial" w:cs="Arial"/>
                <w:sz w:val="22"/>
                <w:szCs w:val="22"/>
              </w:rPr>
              <w:t>MANITOU</w:t>
            </w:r>
            <w:proofErr w:type="spellEnd"/>
            <w:r w:rsidRPr="005B09D3">
              <w:rPr>
                <w:rFonts w:ascii="Arial" w:hAnsi="Arial" w:cs="Arial"/>
                <w:sz w:val="22"/>
                <w:szCs w:val="22"/>
              </w:rPr>
              <w:t xml:space="preserve"> RETROESCAVADEIRA</w:t>
            </w:r>
          </w:p>
        </w:tc>
        <w:tc>
          <w:tcPr>
            <w:tcW w:w="2170" w:type="dxa"/>
            <w:shd w:val="clear" w:color="auto" w:fill="auto"/>
          </w:tcPr>
          <w:p w:rsidR="0055234A" w:rsidRPr="005B09D3" w:rsidRDefault="0055234A" w:rsidP="0055234A">
            <w:pPr>
              <w:jc w:val="center"/>
              <w:rPr>
                <w:rFonts w:ascii="Arial" w:hAnsi="Arial" w:cs="Arial"/>
                <w:sz w:val="22"/>
                <w:szCs w:val="22"/>
              </w:rPr>
            </w:pPr>
          </w:p>
        </w:tc>
        <w:tc>
          <w:tcPr>
            <w:tcW w:w="2076" w:type="dxa"/>
          </w:tcPr>
          <w:p w:rsidR="0055234A" w:rsidRPr="005B09D3" w:rsidRDefault="0055234A" w:rsidP="0055234A">
            <w:pPr>
              <w:jc w:val="center"/>
              <w:rPr>
                <w:rFonts w:ascii="Arial" w:hAnsi="Arial" w:cs="Arial"/>
                <w:color w:val="FF0000"/>
                <w:sz w:val="22"/>
                <w:szCs w:val="22"/>
              </w:rPr>
            </w:pPr>
            <w:r w:rsidRPr="005B09D3">
              <w:rPr>
                <w:rFonts w:ascii="Arial" w:hAnsi="Arial" w:cs="Arial"/>
                <w:color w:val="000000"/>
                <w:sz w:val="22"/>
                <w:szCs w:val="22"/>
              </w:rPr>
              <w:t>R$ 80.000,00</w:t>
            </w:r>
          </w:p>
        </w:tc>
      </w:tr>
    </w:tbl>
    <w:p w:rsidR="0055234A" w:rsidRDefault="0055234A" w:rsidP="003779BA">
      <w:pPr>
        <w:widowControl w:val="0"/>
        <w:autoSpaceDE w:val="0"/>
        <w:autoSpaceDN w:val="0"/>
        <w:adjustRightInd w:val="0"/>
        <w:spacing w:line="276" w:lineRule="auto"/>
        <w:jc w:val="both"/>
        <w:rPr>
          <w:rFonts w:ascii="Arial" w:hAnsi="Arial" w:cs="Arial"/>
          <w:sz w:val="22"/>
          <w:szCs w:val="22"/>
        </w:rPr>
      </w:pPr>
    </w:p>
    <w:p w:rsidR="0055234A" w:rsidRDefault="0055234A" w:rsidP="003779BA">
      <w:pPr>
        <w:widowControl w:val="0"/>
        <w:autoSpaceDE w:val="0"/>
        <w:autoSpaceDN w:val="0"/>
        <w:adjustRightInd w:val="0"/>
        <w:spacing w:line="276" w:lineRule="auto"/>
        <w:jc w:val="both"/>
        <w:rPr>
          <w:rFonts w:ascii="Arial" w:hAnsi="Arial" w:cs="Arial"/>
          <w:sz w:val="22"/>
          <w:szCs w:val="22"/>
        </w:rPr>
      </w:pPr>
    </w:p>
    <w:p w:rsidR="00332C7B" w:rsidRPr="00332C7B" w:rsidRDefault="0055234A" w:rsidP="003779BA">
      <w:pPr>
        <w:jc w:val="both"/>
        <w:rPr>
          <w:rFonts w:ascii="Arial" w:hAnsi="Arial" w:cs="Arial"/>
          <w:sz w:val="22"/>
          <w:szCs w:val="22"/>
        </w:rPr>
      </w:pPr>
      <w:r>
        <w:rPr>
          <w:rFonts w:ascii="Arial" w:hAnsi="Arial" w:cs="Arial"/>
          <w:sz w:val="22"/>
          <w:szCs w:val="22"/>
        </w:rPr>
        <w:t xml:space="preserve">Informamos que </w:t>
      </w:r>
      <w:r w:rsidR="00332C7B" w:rsidRPr="00332C7B">
        <w:rPr>
          <w:rFonts w:ascii="Arial" w:hAnsi="Arial" w:cs="Arial"/>
          <w:sz w:val="22"/>
          <w:szCs w:val="22"/>
        </w:rPr>
        <w:t>cumpriremos todos os termos</w:t>
      </w:r>
      <w:r w:rsidR="00332C7B">
        <w:rPr>
          <w:rFonts w:ascii="Arial" w:hAnsi="Arial" w:cs="Arial"/>
          <w:sz w:val="22"/>
          <w:szCs w:val="22"/>
        </w:rPr>
        <w:t xml:space="preserve"> </w:t>
      </w:r>
      <w:r w:rsidR="00332C7B" w:rsidRPr="00332C7B">
        <w:rPr>
          <w:rFonts w:ascii="Arial" w:hAnsi="Arial" w:cs="Arial"/>
          <w:sz w:val="22"/>
          <w:szCs w:val="22"/>
        </w:rPr>
        <w:t>d</w:t>
      </w:r>
      <w:r w:rsidR="00332C7B">
        <w:rPr>
          <w:rFonts w:ascii="Arial" w:hAnsi="Arial" w:cs="Arial"/>
          <w:sz w:val="22"/>
          <w:szCs w:val="22"/>
        </w:rPr>
        <w:t>este</w:t>
      </w:r>
      <w:r w:rsidR="00332C7B" w:rsidRPr="00332C7B">
        <w:rPr>
          <w:rFonts w:ascii="Arial" w:hAnsi="Arial" w:cs="Arial"/>
          <w:sz w:val="22"/>
          <w:szCs w:val="22"/>
        </w:rPr>
        <w:t xml:space="preserve"> edital referentes ao pregão eletrônico nº </w:t>
      </w:r>
      <w:r w:rsidR="003F4007">
        <w:rPr>
          <w:rFonts w:ascii="Arial" w:hAnsi="Arial" w:cs="Arial"/>
          <w:sz w:val="22"/>
          <w:szCs w:val="22"/>
        </w:rPr>
        <w:t>33/2022</w:t>
      </w:r>
      <w:r w:rsidR="00332C7B">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w:t>
      </w:r>
      <w:r w:rsidRPr="00197478">
        <w:rPr>
          <w:rFonts w:ascii="Arial" w:hAnsi="Arial" w:cs="Arial"/>
          <w:sz w:val="22"/>
          <w:szCs w:val="22"/>
        </w:rPr>
        <w:lastRenderedPageBreak/>
        <w:t xml:space="preserve">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 xml:space="preserve">Nos </w:t>
      </w:r>
      <w:r w:rsidR="0055234A">
        <w:rPr>
          <w:rFonts w:ascii="Arial" w:hAnsi="Arial" w:cs="Arial"/>
          <w:sz w:val="22"/>
          <w:szCs w:val="22"/>
        </w:rPr>
        <w:t>descontos</w:t>
      </w:r>
      <w:r w:rsidRPr="00EB6841">
        <w:rPr>
          <w:rFonts w:ascii="Arial" w:hAnsi="Arial" w:cs="Arial"/>
          <w:sz w:val="22"/>
          <w:szCs w:val="22"/>
        </w:rPr>
        <w:t xml:space="preserve">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A3BBF" w:rsidRDefault="00CA3BBF" w:rsidP="003779BA">
      <w:pPr>
        <w:widowControl w:val="0"/>
        <w:autoSpaceDE w:val="0"/>
        <w:autoSpaceDN w:val="0"/>
        <w:adjustRightInd w:val="0"/>
        <w:spacing w:line="276" w:lineRule="auto"/>
        <w:jc w:val="both"/>
        <w:rPr>
          <w:rFonts w:ascii="Arial" w:hAnsi="Arial" w:cs="Arial"/>
          <w:b/>
          <w:bCs/>
          <w:sz w:val="22"/>
          <w:szCs w:val="22"/>
          <w:u w:val="single"/>
        </w:rPr>
      </w:pPr>
    </w:p>
    <w:p w:rsidR="00C05234" w:rsidRDefault="00C05234" w:rsidP="003779BA">
      <w:pPr>
        <w:widowControl w:val="0"/>
        <w:autoSpaceDE w:val="0"/>
        <w:autoSpaceDN w:val="0"/>
        <w:adjustRightInd w:val="0"/>
        <w:spacing w:line="276" w:lineRule="auto"/>
        <w:jc w:val="both"/>
        <w:rPr>
          <w:rFonts w:ascii="Arial" w:hAnsi="Arial" w:cs="Arial"/>
          <w:b/>
          <w:bCs/>
          <w:sz w:val="22"/>
          <w:szCs w:val="22"/>
          <w:u w:val="single"/>
        </w:rPr>
      </w:pPr>
    </w:p>
    <w:p w:rsidR="00C22DB6" w:rsidRPr="00DD79AD"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3F4007">
        <w:rPr>
          <w:rFonts w:ascii="Arial" w:hAnsi="Arial" w:cs="Arial"/>
          <w:b/>
          <w:bCs/>
          <w:sz w:val="22"/>
          <w:szCs w:val="22"/>
        </w:rPr>
        <w:t>33/2022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3F4007">
        <w:rPr>
          <w:rFonts w:ascii="Arial" w:hAnsi="Arial" w:cs="Arial"/>
          <w:sz w:val="22"/>
          <w:szCs w:val="22"/>
        </w:rPr>
        <w:t>33/2022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3F4007">
        <w:rPr>
          <w:rFonts w:ascii="Arial" w:hAnsi="Arial" w:cs="Arial"/>
          <w:sz w:val="22"/>
          <w:szCs w:val="22"/>
        </w:rPr>
        <w:t>33/2022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CA3BBF">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3F4007">
              <w:rPr>
                <w:rFonts w:ascii="Arial" w:eastAsia="Calibri" w:hAnsi="Arial" w:cs="Arial"/>
                <w:color w:val="000000"/>
                <w:sz w:val="22"/>
                <w:szCs w:val="22"/>
              </w:rPr>
              <w:t>33/2022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E96041">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CA3BBF">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3F4007">
        <w:rPr>
          <w:rFonts w:ascii="Arial" w:hAnsi="Arial" w:cs="Arial"/>
          <w:b/>
          <w:bCs/>
          <w:sz w:val="22"/>
          <w:szCs w:val="22"/>
        </w:rPr>
        <w:t>33/2022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3F4007">
        <w:rPr>
          <w:rFonts w:ascii="Arial" w:hAnsi="Arial" w:cs="Arial"/>
          <w:b/>
          <w:bCs/>
          <w:sz w:val="22"/>
          <w:szCs w:val="22"/>
        </w:rPr>
        <w:t>84/2022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3F4007">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55234A"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s despesas correrão à conta das seguintes dotações orçamentárias:</w:t>
      </w:r>
    </w:p>
    <w:p w:rsidR="004975C0" w:rsidRPr="004975C0" w:rsidRDefault="004975C0" w:rsidP="004975C0"/>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5234A" w:rsidRPr="0055234A" w:rsidTr="0055234A">
        <w:trPr>
          <w:trHeight w:val="344"/>
        </w:trPr>
        <w:tc>
          <w:tcPr>
            <w:tcW w:w="181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ELEMENTO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Culturais/</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17"/>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Secretaria</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188</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189</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190</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Ensino Fundamental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238</w:t>
            </w:r>
          </w:p>
          <w:p w:rsidR="0055234A" w:rsidRPr="0055234A" w:rsidRDefault="0055234A" w:rsidP="0055234A">
            <w:pPr>
              <w:spacing w:line="360" w:lineRule="auto"/>
              <w:jc w:val="center"/>
              <w:rPr>
                <w:rFonts w:ascii="Arial" w:hAnsi="Arial" w:cs="Arial"/>
                <w:sz w:val="20"/>
                <w:szCs w:val="20"/>
              </w:rPr>
            </w:pP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lastRenderedPageBreak/>
              <w:t>02.03.03.12.361.0010.2.224. 33.90.30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lastRenderedPageBreak/>
              <w:t>Ensino Infantil Creche Escolar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290</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291</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292</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2737"/>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438</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439</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11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475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523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dos Serviços Urbanos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583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lastRenderedPageBreak/>
              <w:t>Manutenção das Atividades e Eventos Turísticos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665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666</w:t>
            </w:r>
          </w:p>
          <w:p w:rsidR="0055234A" w:rsidRPr="0055234A" w:rsidRDefault="0055234A" w:rsidP="0055234A">
            <w:pPr>
              <w:spacing w:line="360" w:lineRule="auto"/>
              <w:jc w:val="center"/>
              <w:rPr>
                <w:rFonts w:ascii="Arial" w:hAnsi="Arial" w:cs="Arial"/>
                <w:sz w:val="20"/>
                <w:szCs w:val="20"/>
              </w:rPr>
            </w:pP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733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é de R$.................................................(....................................................</w:t>
      </w:r>
      <w:r w:rsidR="0055234A">
        <w:rPr>
          <w:rFonts w:ascii="Arial" w:hAnsi="Arial" w:cs="Arial"/>
          <w:b/>
          <w:sz w:val="22"/>
          <w:szCs w:val="22"/>
        </w:rPr>
        <w:t>.............................), com os seguintes descontos percentuais................</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55234A" w:rsidP="004D5004">
      <w:pPr>
        <w:jc w:val="both"/>
        <w:rPr>
          <w:rFonts w:ascii="Arial" w:eastAsia="MS Mincho" w:hAnsi="Arial" w:cs="Arial"/>
          <w:spacing w:val="16"/>
          <w:sz w:val="22"/>
          <w:szCs w:val="22"/>
        </w:rPr>
      </w:pPr>
      <w:r>
        <w:rPr>
          <w:rFonts w:ascii="Arial" w:hAnsi="Arial" w:cs="Arial"/>
          <w:sz w:val="22"/>
          <w:szCs w:val="22"/>
        </w:rPr>
        <w:t>5.1. Os descontos</w:t>
      </w:r>
      <w:r w:rsidR="004D5004" w:rsidRPr="00A00DAB">
        <w:rPr>
          <w:rFonts w:ascii="Arial" w:hAnsi="Arial" w:cs="Arial"/>
          <w:sz w:val="22"/>
          <w:szCs w:val="22"/>
        </w:rPr>
        <w:t xml:space="preserve">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w:t>
      </w:r>
      <w:r w:rsidRPr="00A00DAB">
        <w:rPr>
          <w:rFonts w:ascii="Arial" w:hAnsi="Arial" w:cs="Arial"/>
          <w:sz w:val="22"/>
          <w:szCs w:val="22"/>
        </w:rPr>
        <w:lastRenderedPageBreak/>
        <w:t>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lastRenderedPageBreak/>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lastRenderedPageBreak/>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CA3BBF">
        <w:rPr>
          <w:rFonts w:ascii="Arial" w:hAnsi="Arial" w:cs="Arial"/>
          <w:sz w:val="22"/>
          <w:szCs w:val="22"/>
        </w:rPr>
        <w:t>2</w:t>
      </w:r>
      <w:r w:rsidR="004975C0" w:rsidRPr="00ED6AD1">
        <w:rPr>
          <w:rFonts w:ascii="Arial" w:hAnsi="Arial" w:cs="Arial"/>
          <w:sz w:val="22"/>
          <w:szCs w:val="22"/>
        </w:rPr>
        <w:t>.</w:t>
      </w:r>
    </w:p>
    <w:p w:rsidR="0055234A" w:rsidRDefault="0055234A" w:rsidP="004D5004">
      <w:pPr>
        <w:pStyle w:val="Ttulo5"/>
        <w:spacing w:before="0" w:after="0"/>
        <w:jc w:val="center"/>
        <w:rPr>
          <w:rFonts w:ascii="Arial" w:hAnsi="Arial" w:cs="Arial"/>
          <w:bCs w:val="0"/>
          <w:i w:val="0"/>
          <w:iCs w:val="0"/>
          <w:sz w:val="22"/>
          <w:szCs w:val="22"/>
        </w:rPr>
      </w:pPr>
    </w:p>
    <w:p w:rsidR="0055234A" w:rsidRDefault="0055234A" w:rsidP="004D5004">
      <w:pPr>
        <w:pStyle w:val="Ttulo5"/>
        <w:spacing w:before="0" w:after="0"/>
        <w:jc w:val="center"/>
        <w:rPr>
          <w:rFonts w:ascii="Arial" w:hAnsi="Arial" w:cs="Arial"/>
          <w:bCs w:val="0"/>
          <w:i w:val="0"/>
          <w:iCs w:val="0"/>
          <w:sz w:val="22"/>
          <w:szCs w:val="22"/>
        </w:rPr>
      </w:pPr>
    </w:p>
    <w:p w:rsidR="0055234A" w:rsidRDefault="0055234A" w:rsidP="004D5004">
      <w:pPr>
        <w:pStyle w:val="Ttulo5"/>
        <w:spacing w:before="0" w:after="0"/>
        <w:jc w:val="center"/>
        <w:rPr>
          <w:rFonts w:ascii="Arial" w:hAnsi="Arial" w:cs="Arial"/>
          <w:bCs w:val="0"/>
          <w:i w:val="0"/>
          <w:iCs w:val="0"/>
          <w:sz w:val="22"/>
          <w:szCs w:val="22"/>
        </w:rPr>
      </w:pPr>
    </w:p>
    <w:p w:rsidR="0055234A" w:rsidRDefault="0055234A" w:rsidP="004D5004">
      <w:pPr>
        <w:pStyle w:val="Ttulo5"/>
        <w:spacing w:before="0" w:after="0"/>
        <w:jc w:val="center"/>
        <w:rPr>
          <w:rFonts w:ascii="Arial" w:hAnsi="Arial" w:cs="Arial"/>
          <w:bCs w:val="0"/>
          <w:i w:val="0"/>
          <w:iCs w:val="0"/>
          <w:sz w:val="22"/>
          <w:szCs w:val="22"/>
        </w:rPr>
      </w:pP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55234A" w:rsidRDefault="0055234A" w:rsidP="0055234A"/>
    <w:p w:rsidR="0055234A" w:rsidRDefault="0055234A" w:rsidP="0055234A"/>
    <w:p w:rsidR="0055234A" w:rsidRPr="0055234A" w:rsidRDefault="0055234A" w:rsidP="0055234A"/>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CA3BBF">
        <w:rPr>
          <w:rFonts w:ascii="Arial" w:hAnsi="Arial" w:cs="Arial"/>
          <w:b/>
          <w:sz w:val="22"/>
          <w:szCs w:val="22"/>
        </w:rPr>
        <w:t xml:space="preserve"> </w:t>
      </w:r>
      <w:proofErr w:type="spellStart"/>
      <w:r w:rsidR="00CA3BBF">
        <w:rPr>
          <w:rFonts w:ascii="Arial" w:hAnsi="Arial" w:cs="Arial"/>
          <w:b/>
          <w:sz w:val="22"/>
          <w:szCs w:val="22"/>
        </w:rPr>
        <w:t>XX</w:t>
      </w:r>
      <w:proofErr w:type="spellEnd"/>
      <w:r w:rsidR="00CA3BBF">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3F4007">
        <w:rPr>
          <w:rFonts w:ascii="Arial" w:hAnsi="Arial" w:cs="Arial"/>
          <w:b/>
          <w:bCs/>
          <w:sz w:val="22"/>
          <w:szCs w:val="22"/>
        </w:rPr>
        <w:t>33/2022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3F4007">
        <w:rPr>
          <w:rFonts w:ascii="Arial" w:hAnsi="Arial" w:cs="Arial"/>
          <w:b/>
          <w:bCs/>
          <w:sz w:val="22"/>
          <w:szCs w:val="22"/>
        </w:rPr>
        <w:t>84/2022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3F4007">
        <w:rPr>
          <w:rFonts w:ascii="Arial" w:hAnsi="Arial" w:cs="Arial"/>
          <w:b/>
          <w:sz w:val="22"/>
          <w:szCs w:val="22"/>
        </w:rPr>
        <w:t>AQUISIÇÃO DE PEÇAS E ACESSÓRIOS NOVOS, ORIGINAIS E GENUÍNOS DO CATÁLOGO OFICIAL DO FABRICANTE DO VEÍCULO, CATÁLOGO BARROS E CATÁLOGO DER/MG, DESTINADOS À MANUTENÇÃO DAS LINHAS LEVES E PESADAS DA FROTA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D5004" w:rsidRPr="00A00DAB" w:rsidRDefault="004D5004" w:rsidP="004D5004">
      <w:pPr>
        <w:pStyle w:val="Ttulo3"/>
        <w:rPr>
          <w:rFonts w:ascii="Arial" w:hAnsi="Arial" w:cs="Arial"/>
          <w:b w:val="0"/>
          <w:sz w:val="22"/>
          <w:szCs w:val="22"/>
        </w:rPr>
      </w:pPr>
    </w:p>
    <w:p w:rsidR="004D5004" w:rsidRDefault="0055234A" w:rsidP="004D5004">
      <w:pPr>
        <w:pStyle w:val="Ttulo3"/>
        <w:rPr>
          <w:rFonts w:ascii="Arial" w:hAnsi="Arial" w:cs="Arial"/>
          <w:b w:val="0"/>
          <w:sz w:val="22"/>
          <w:szCs w:val="22"/>
        </w:rPr>
      </w:pPr>
      <w:r>
        <w:rPr>
          <w:rFonts w:ascii="Arial" w:hAnsi="Arial" w:cs="Arial"/>
          <w:b w:val="0"/>
          <w:sz w:val="22"/>
          <w:szCs w:val="22"/>
        </w:rPr>
        <w:t>2.1. A</w:t>
      </w:r>
      <w:r w:rsidR="004D5004" w:rsidRPr="00A00DAB">
        <w:rPr>
          <w:rFonts w:ascii="Arial" w:hAnsi="Arial" w:cs="Arial"/>
          <w:b w:val="0"/>
          <w:sz w:val="22"/>
          <w:szCs w:val="22"/>
        </w:rPr>
        <w:t xml:space="preserve">s despesas correrão à conta das seguintes dotações orçamentárias: </w:t>
      </w:r>
    </w:p>
    <w:p w:rsidR="004D5004" w:rsidRDefault="004D5004" w:rsidP="004D5004"/>
    <w:tbl>
      <w:tblPr>
        <w:tblW w:w="88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55234A" w:rsidRPr="0055234A" w:rsidTr="0055234A">
        <w:trPr>
          <w:trHeight w:val="344"/>
        </w:trPr>
        <w:tc>
          <w:tcPr>
            <w:tcW w:w="181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RECURSO</w:t>
            </w:r>
          </w:p>
        </w:tc>
        <w:tc>
          <w:tcPr>
            <w:tcW w:w="97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FICHA</w:t>
            </w:r>
          </w:p>
        </w:tc>
        <w:tc>
          <w:tcPr>
            <w:tcW w:w="4335"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DOTAÇÃO</w:t>
            </w:r>
          </w:p>
        </w:tc>
        <w:tc>
          <w:tcPr>
            <w:tcW w:w="1678" w:type="dxa"/>
            <w:vAlign w:val="center"/>
          </w:tcPr>
          <w:p w:rsidR="0055234A" w:rsidRPr="0055234A" w:rsidRDefault="0055234A" w:rsidP="0055234A">
            <w:pPr>
              <w:spacing w:line="360" w:lineRule="auto"/>
              <w:jc w:val="center"/>
              <w:rPr>
                <w:rFonts w:ascii="Arial" w:hAnsi="Arial" w:cs="Arial"/>
                <w:b/>
                <w:sz w:val="20"/>
                <w:szCs w:val="20"/>
              </w:rPr>
            </w:pPr>
            <w:r w:rsidRPr="0055234A">
              <w:rPr>
                <w:rFonts w:ascii="Arial" w:hAnsi="Arial" w:cs="Arial"/>
                <w:b/>
                <w:sz w:val="20"/>
                <w:szCs w:val="20"/>
              </w:rPr>
              <w:t>ELEMENTO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Gabinete do Prefeito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005</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Procuradoria do Município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012</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02.01.04.122.0001.2.202.33.90.30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Serviços de Secretaria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043</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02.01.04.122.0001.2.206.33.90.30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Convênio Policia Civil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061</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02.01.06.181.0003.2.213.33.90.30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Convênio Policia Militar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067</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02.01.06.181.0003.2.214.33.90.30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Serviços de Fazenda e Contabilidade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080</w:t>
            </w:r>
          </w:p>
        </w:tc>
        <w:tc>
          <w:tcPr>
            <w:tcW w:w="4335"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02.02.04.123.0001.2.207.33.90.30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Culturais/</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Cívicas e Patrimônio Histórico</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120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02.03.01.13.392.0012.2.276.3.390.30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17"/>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Desportivas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133</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02.03.02.27.812.0013.2.232.3390.30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Secretaria</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Municipal de Educação-</w:t>
            </w:r>
            <w:proofErr w:type="spellStart"/>
            <w:r w:rsidRPr="0055234A">
              <w:rPr>
                <w:rFonts w:ascii="Arial" w:hAnsi="Arial" w:cs="Arial"/>
                <w:sz w:val="20"/>
                <w:szCs w:val="20"/>
              </w:rPr>
              <w:t>SEMEC</w:t>
            </w:r>
            <w:proofErr w:type="spellEnd"/>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158</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02.03.03.12.122.0007.2.220.33.90.30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 Transporte Escolar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188</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189</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190</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191</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02.03.03.12.361.0009.2.223.33.90.30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lastRenderedPageBreak/>
              <w:t>Ensino Fundamental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238</w:t>
            </w:r>
          </w:p>
          <w:p w:rsidR="0055234A" w:rsidRPr="0055234A" w:rsidRDefault="0055234A" w:rsidP="0055234A">
            <w:pPr>
              <w:spacing w:line="360" w:lineRule="auto"/>
              <w:jc w:val="center"/>
              <w:rPr>
                <w:rFonts w:ascii="Arial" w:hAnsi="Arial" w:cs="Arial"/>
                <w:sz w:val="20"/>
                <w:szCs w:val="20"/>
              </w:rPr>
            </w:pP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02.03.03.12.361.0010.2.224. 33.90.30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Ensino Infantil Creche Escolar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290</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291</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292</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294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02.03.03.12.365.0010.2.225. 33.90.30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720"/>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Ensino Infantil Pré-Escola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328</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02.03.03.12.365.0010.2.226. 33.90.30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da Secretaria de Saúde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410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02.04.10.122.0014.2.235.33.90.30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2737"/>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de Atenção Primária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434</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437</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438</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439</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440</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02.04.10.301.0015.2.237.33.90.30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11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 Saúde Média Complexidade</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475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476</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02.04.10.302.0016.2.241.33.90.30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Ações em Vigilância Sanitária e Ambiental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523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524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02.04.10.304.0017.2.244.33.90.30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Ações em Vigilância Epidemiológica</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546</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547</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02.04.10.305.0017.2.245.33.90.30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lastRenderedPageBreak/>
              <w:t>Manutenção dos Serviços Urbanos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583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584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02.05.01.15.452.0018.2.246.33.90.30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das Atividades e Eventos Turísticos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635</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02.05.03.23.695.0022.2.251.33.90.30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376"/>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 dos Serviços de Estradas e Rodagens</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665</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666</w:t>
            </w:r>
          </w:p>
          <w:p w:rsidR="0055234A" w:rsidRPr="0055234A" w:rsidRDefault="0055234A" w:rsidP="0055234A">
            <w:pPr>
              <w:spacing w:line="360" w:lineRule="auto"/>
              <w:jc w:val="center"/>
              <w:rPr>
                <w:rFonts w:ascii="Arial" w:hAnsi="Arial" w:cs="Arial"/>
                <w:sz w:val="20"/>
                <w:szCs w:val="20"/>
              </w:rPr>
            </w:pP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02.07.26.606.0025.2.256.33.90.30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73"/>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Secretaria do Serviço Social</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682</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02.08.08.122.0026.2.257.33.90.30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1032"/>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Manutenção/</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 xml:space="preserve">Operacionalização do </w:t>
            </w:r>
            <w:proofErr w:type="spellStart"/>
            <w:r w:rsidRPr="0055234A">
              <w:rPr>
                <w:rFonts w:ascii="Arial" w:hAnsi="Arial" w:cs="Arial"/>
                <w:sz w:val="20"/>
                <w:szCs w:val="20"/>
              </w:rPr>
              <w:t>CRAS</w:t>
            </w:r>
            <w:proofErr w:type="spellEnd"/>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733</w:t>
            </w:r>
          </w:p>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734</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02.08.08.244.0027.2.259.33.90.30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r w:rsidR="0055234A" w:rsidRPr="0055234A" w:rsidTr="0055234A">
        <w:trPr>
          <w:trHeight w:val="688"/>
        </w:trPr>
        <w:tc>
          <w:tcPr>
            <w:tcW w:w="181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Atividades do Conselho Tutelar</w:t>
            </w:r>
          </w:p>
        </w:tc>
        <w:tc>
          <w:tcPr>
            <w:tcW w:w="9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763</w:t>
            </w:r>
          </w:p>
        </w:tc>
        <w:tc>
          <w:tcPr>
            <w:tcW w:w="4335" w:type="dxa"/>
          </w:tcPr>
          <w:p w:rsidR="0055234A" w:rsidRPr="0055234A" w:rsidRDefault="0055234A" w:rsidP="0055234A">
            <w:pPr>
              <w:jc w:val="center"/>
              <w:rPr>
                <w:rFonts w:ascii="Arial" w:hAnsi="Arial" w:cs="Arial"/>
                <w:sz w:val="20"/>
                <w:szCs w:val="20"/>
              </w:rPr>
            </w:pPr>
            <w:r w:rsidRPr="0055234A">
              <w:rPr>
                <w:rFonts w:ascii="Arial" w:hAnsi="Arial" w:cs="Arial"/>
                <w:sz w:val="20"/>
                <w:szCs w:val="20"/>
              </w:rPr>
              <w:t>02.09.08.243.0030.2.266.33.90.30</w:t>
            </w:r>
          </w:p>
        </w:tc>
        <w:tc>
          <w:tcPr>
            <w:tcW w:w="1678" w:type="dxa"/>
          </w:tcPr>
          <w:p w:rsidR="0055234A" w:rsidRPr="0055234A" w:rsidRDefault="0055234A" w:rsidP="0055234A">
            <w:pPr>
              <w:spacing w:line="360" w:lineRule="auto"/>
              <w:jc w:val="center"/>
              <w:rPr>
                <w:rFonts w:ascii="Arial" w:hAnsi="Arial" w:cs="Arial"/>
                <w:sz w:val="20"/>
                <w:szCs w:val="20"/>
              </w:rPr>
            </w:pPr>
            <w:r w:rsidRPr="0055234A">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r w:rsidR="0055234A">
        <w:rPr>
          <w:rFonts w:ascii="Arial" w:hAnsi="Arial" w:cs="Arial"/>
          <w:sz w:val="22"/>
          <w:szCs w:val="22"/>
        </w:rPr>
        <w:t xml:space="preserve">..............................), com os seguintes descontos </w:t>
      </w:r>
      <w:proofErr w:type="gramStart"/>
      <w:r w:rsidR="0055234A">
        <w:rPr>
          <w:rFonts w:ascii="Arial" w:hAnsi="Arial" w:cs="Arial"/>
          <w:sz w:val="22"/>
          <w:szCs w:val="22"/>
        </w:rPr>
        <w:t>percentuais....</w:t>
      </w:r>
      <w:proofErr w:type="gramEnd"/>
      <w:r w:rsidR="0055234A">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55234A" w:rsidP="004D5004">
      <w:pPr>
        <w:jc w:val="both"/>
        <w:rPr>
          <w:rFonts w:ascii="Arial" w:eastAsia="MS Mincho" w:hAnsi="Arial" w:cs="Arial"/>
          <w:spacing w:val="16"/>
          <w:sz w:val="22"/>
          <w:szCs w:val="22"/>
        </w:rPr>
      </w:pPr>
      <w:r>
        <w:rPr>
          <w:rFonts w:ascii="Arial" w:hAnsi="Arial" w:cs="Arial"/>
          <w:sz w:val="22"/>
          <w:szCs w:val="22"/>
        </w:rPr>
        <w:lastRenderedPageBreak/>
        <w:t>6.1. Os descontos</w:t>
      </w:r>
      <w:r w:rsidR="004D5004" w:rsidRPr="00A00DAB">
        <w:rPr>
          <w:rFonts w:ascii="Arial" w:hAnsi="Arial" w:cs="Arial"/>
          <w:sz w:val="22"/>
          <w:szCs w:val="22"/>
        </w:rPr>
        <w:t xml:space="preserve">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lastRenderedPageBreak/>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.1. A alteração de qualquer das disposições estabelecidas neste Termo de Contrato 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CA3BBF">
        <w:rPr>
          <w:rFonts w:ascii="Arial" w:hAnsi="Arial" w:cs="Arial"/>
          <w:sz w:val="22"/>
          <w:szCs w:val="22"/>
        </w:rPr>
        <w:t>2.</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4D5004" w:rsidRPr="008725CD" w:rsidRDefault="004D5004" w:rsidP="004D5004">
      <w:bookmarkStart w:id="0" w:name="_GoBack"/>
      <w:bookmarkEnd w:id="0"/>
    </w:p>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1921AE" w:rsidRPr="001921AE" w:rsidRDefault="004D5004" w:rsidP="00E96041">
      <w:pPr>
        <w:jc w:val="center"/>
        <w:rPr>
          <w:rFonts w:ascii="Arial" w:hAnsi="Arial" w:cs="Arial"/>
          <w:b/>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34A" w:rsidRDefault="0055234A" w:rsidP="00B05920">
      <w:r>
        <w:separator/>
      </w:r>
    </w:p>
  </w:endnote>
  <w:endnote w:type="continuationSeparator" w:id="0">
    <w:p w:rsidR="0055234A" w:rsidRDefault="0055234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34A" w:rsidRDefault="0055234A" w:rsidP="00AD5688">
    <w:pPr>
      <w:pBdr>
        <w:top w:val="single" w:sz="4" w:space="1" w:color="auto"/>
      </w:pBdr>
      <w:ind w:left="4536"/>
      <w:jc w:val="right"/>
      <w:rPr>
        <w:b/>
        <w:sz w:val="16"/>
        <w:szCs w:val="16"/>
      </w:rPr>
    </w:pPr>
    <w:r>
      <w:rPr>
        <w:b/>
        <w:sz w:val="16"/>
        <w:szCs w:val="16"/>
      </w:rPr>
      <w:t>SUPERINTENDÊNCIA DE ADMINISTRAÇÃO</w:t>
    </w:r>
  </w:p>
  <w:p w:rsidR="0055234A" w:rsidRPr="00CF1716" w:rsidRDefault="0055234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55234A" w:rsidRPr="00CF1716" w:rsidRDefault="0055234A" w:rsidP="00AD5688">
    <w:pPr>
      <w:jc w:val="right"/>
      <w:rPr>
        <w:sz w:val="16"/>
        <w:szCs w:val="16"/>
      </w:rPr>
    </w:pPr>
    <w:r w:rsidRPr="00CF1716">
      <w:rPr>
        <w:sz w:val="16"/>
        <w:szCs w:val="16"/>
      </w:rPr>
      <w:t>Rua João Roberto da Silva, 40 – Centro</w:t>
    </w:r>
  </w:p>
  <w:p w:rsidR="0055234A" w:rsidRPr="00CF1716" w:rsidRDefault="0055234A" w:rsidP="00AD5688">
    <w:pPr>
      <w:jc w:val="right"/>
      <w:rPr>
        <w:sz w:val="16"/>
        <w:szCs w:val="16"/>
      </w:rPr>
    </w:pPr>
    <w:r w:rsidRPr="00CF1716">
      <w:rPr>
        <w:sz w:val="16"/>
        <w:szCs w:val="16"/>
      </w:rPr>
      <w:t>Ipuiuna, MG – 37588-000</w:t>
    </w:r>
  </w:p>
  <w:p w:rsidR="0055234A" w:rsidRPr="00CF1716" w:rsidRDefault="0055234A" w:rsidP="00AD5688">
    <w:pPr>
      <w:jc w:val="right"/>
      <w:rPr>
        <w:sz w:val="16"/>
        <w:szCs w:val="16"/>
      </w:rPr>
    </w:pPr>
    <w:r w:rsidRPr="00CF1716">
      <w:rPr>
        <w:sz w:val="16"/>
        <w:szCs w:val="16"/>
      </w:rPr>
      <w:t>Fone/Fax 35 3732-</w:t>
    </w:r>
    <w:r>
      <w:rPr>
        <w:sz w:val="16"/>
        <w:szCs w:val="16"/>
      </w:rPr>
      <w:t>2487</w:t>
    </w:r>
  </w:p>
  <w:p w:rsidR="0055234A" w:rsidRDefault="005523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34A" w:rsidRDefault="0055234A" w:rsidP="00B05920">
      <w:r>
        <w:separator/>
      </w:r>
    </w:p>
  </w:footnote>
  <w:footnote w:type="continuationSeparator" w:id="0">
    <w:p w:rsidR="0055234A" w:rsidRDefault="0055234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5234A" w:rsidTr="00AD5688">
      <w:trPr>
        <w:jc w:val="center"/>
      </w:trPr>
      <w:tc>
        <w:tcPr>
          <w:tcW w:w="1843" w:type="dxa"/>
        </w:tcPr>
        <w:p w:rsidR="0055234A" w:rsidRDefault="0055234A"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55234A" w:rsidRDefault="0055234A" w:rsidP="00AD5688">
          <w:pPr>
            <w:pStyle w:val="Cabealho"/>
            <w:snapToGrid w:val="0"/>
            <w:jc w:val="center"/>
            <w:rPr>
              <w:b/>
              <w:sz w:val="36"/>
            </w:rPr>
          </w:pPr>
          <w:r>
            <w:rPr>
              <w:b/>
              <w:sz w:val="36"/>
            </w:rPr>
            <w:t>PREFEITURA MUNICIPAL DE IPUIUNA</w:t>
          </w:r>
        </w:p>
        <w:p w:rsidR="0055234A" w:rsidRDefault="0055234A" w:rsidP="00AD5688">
          <w:pPr>
            <w:pStyle w:val="Cabealho"/>
            <w:jc w:val="center"/>
            <w:rPr>
              <w:b/>
            </w:rPr>
          </w:pPr>
          <w:r>
            <w:rPr>
              <w:b/>
            </w:rPr>
            <w:t>ESTADO DE MINAS GERAIS</w:t>
          </w:r>
        </w:p>
        <w:p w:rsidR="0055234A" w:rsidRDefault="0055234A" w:rsidP="00AD5688">
          <w:pPr>
            <w:pStyle w:val="Cabealho"/>
            <w:rPr>
              <w:b/>
            </w:rPr>
          </w:pPr>
          <w:r>
            <w:rPr>
              <w:b/>
            </w:rPr>
            <w:t xml:space="preserve">                                  </w:t>
          </w:r>
        </w:p>
      </w:tc>
    </w:tr>
  </w:tbl>
  <w:p w:rsidR="0055234A" w:rsidRDefault="0055234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4">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0">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6">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1">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4">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6">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0">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1">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3">
    <w:nsid w:val="65BD507B"/>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5">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1"/>
  </w:num>
  <w:num w:numId="2">
    <w:abstractNumId w:val="3"/>
  </w:num>
  <w:num w:numId="3">
    <w:abstractNumId w:val="30"/>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7"/>
  </w:num>
  <w:num w:numId="7">
    <w:abstractNumId w:val="22"/>
  </w:num>
  <w:num w:numId="8">
    <w:abstractNumId w:val="26"/>
  </w:num>
  <w:num w:numId="9">
    <w:abstractNumId w:val="14"/>
  </w:num>
  <w:num w:numId="10">
    <w:abstractNumId w:val="20"/>
  </w:num>
  <w:num w:numId="11">
    <w:abstractNumId w:val="4"/>
  </w:num>
  <w:num w:numId="12">
    <w:abstractNumId w:val="18"/>
  </w:num>
  <w:num w:numId="13">
    <w:abstractNumId w:val="1"/>
  </w:num>
  <w:num w:numId="14">
    <w:abstractNumId w:val="12"/>
  </w:num>
  <w:num w:numId="15">
    <w:abstractNumId w:val="0"/>
  </w:num>
  <w:num w:numId="16">
    <w:abstractNumId w:val="25"/>
  </w:num>
  <w:num w:numId="17">
    <w:abstractNumId w:val="7"/>
  </w:num>
  <w:num w:numId="18">
    <w:abstractNumId w:val="11"/>
  </w:num>
  <w:num w:numId="19">
    <w:abstractNumId w:val="19"/>
  </w:num>
  <w:num w:numId="20">
    <w:abstractNumId w:val="10"/>
  </w:num>
  <w:num w:numId="21">
    <w:abstractNumId w:val="36"/>
  </w:num>
  <w:num w:numId="22">
    <w:abstractNumId w:val="38"/>
  </w:num>
  <w:num w:numId="23">
    <w:abstractNumId w:val="13"/>
  </w:num>
  <w:num w:numId="24">
    <w:abstractNumId w:val="37"/>
  </w:num>
  <w:num w:numId="25">
    <w:abstractNumId w:val="5"/>
  </w:num>
  <w:num w:numId="26">
    <w:abstractNumId w:val="28"/>
  </w:num>
  <w:num w:numId="27">
    <w:abstractNumId w:val="15"/>
  </w:num>
  <w:num w:numId="28">
    <w:abstractNumId w:val="8"/>
  </w:num>
  <w:num w:numId="29">
    <w:abstractNumId w:val="21"/>
  </w:num>
  <w:num w:numId="30">
    <w:abstractNumId w:val="24"/>
  </w:num>
  <w:num w:numId="31">
    <w:abstractNumId w:val="16"/>
  </w:num>
  <w:num w:numId="32">
    <w:abstractNumId w:val="32"/>
  </w:num>
  <w:num w:numId="33">
    <w:abstractNumId w:val="9"/>
  </w:num>
  <w:num w:numId="34">
    <w:abstractNumId w:val="23"/>
  </w:num>
  <w:num w:numId="35">
    <w:abstractNumId w:val="34"/>
  </w:num>
  <w:num w:numId="36">
    <w:abstractNumId w:val="29"/>
  </w:num>
  <w:num w:numId="37">
    <w:abstractNumId w:val="6"/>
  </w:num>
  <w:num w:numId="38">
    <w:abstractNumId w:val="2"/>
  </w:num>
  <w:num w:numId="39">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C171D"/>
    <w:rsid w:val="002C5E02"/>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3F4007"/>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5DE8"/>
    <w:rsid w:val="00506C3D"/>
    <w:rsid w:val="0051117E"/>
    <w:rsid w:val="00522815"/>
    <w:rsid w:val="0052355F"/>
    <w:rsid w:val="00530CD4"/>
    <w:rsid w:val="00531E9D"/>
    <w:rsid w:val="00537C5C"/>
    <w:rsid w:val="0055234A"/>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17748"/>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D0DF6"/>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085F"/>
    <w:rsid w:val="00C82C80"/>
    <w:rsid w:val="00C97A3C"/>
    <w:rsid w:val="00CA3BBF"/>
    <w:rsid w:val="00CA6888"/>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041"/>
    <w:rsid w:val="00E96474"/>
    <w:rsid w:val="00EA1BAC"/>
    <w:rsid w:val="00EA565E"/>
    <w:rsid w:val="00EA6F1E"/>
    <w:rsid w:val="00EB6841"/>
    <w:rsid w:val="00EB72A0"/>
    <w:rsid w:val="00EC0143"/>
    <w:rsid w:val="00EC1A08"/>
    <w:rsid w:val="00ED2E43"/>
    <w:rsid w:val="00ED38AD"/>
    <w:rsid w:val="00ED6AD1"/>
    <w:rsid w:val="00EF4670"/>
    <w:rsid w:val="00F00531"/>
    <w:rsid w:val="00F0698F"/>
    <w:rsid w:val="00F109A0"/>
    <w:rsid w:val="00F134A1"/>
    <w:rsid w:val="00F23829"/>
    <w:rsid w:val="00F2417C"/>
    <w:rsid w:val="00F2528C"/>
    <w:rsid w:val="00F359B7"/>
    <w:rsid w:val="00F42C95"/>
    <w:rsid w:val="00F529D8"/>
    <w:rsid w:val="00F55C43"/>
    <w:rsid w:val="00F65307"/>
    <w:rsid w:val="00F71434"/>
    <w:rsid w:val="00F8343D"/>
    <w:rsid w:val="00F8488A"/>
    <w:rsid w:val="00F87719"/>
    <w:rsid w:val="00F96E51"/>
    <w:rsid w:val="00FB1BA0"/>
    <w:rsid w:val="00FB266F"/>
    <w:rsid w:val="00FB2676"/>
    <w:rsid w:val="00FB77AD"/>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34"/>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34"/>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E7606-92F0-4363-9F46-D497DCE3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56</Pages>
  <Words>16651</Words>
  <Characters>89920</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43</cp:revision>
  <cp:lastPrinted>2020-09-16T14:23:00Z</cp:lastPrinted>
  <dcterms:created xsi:type="dcterms:W3CDTF">2020-07-17T13:44:00Z</dcterms:created>
  <dcterms:modified xsi:type="dcterms:W3CDTF">2022-06-21T18:13:00Z</dcterms:modified>
</cp:coreProperties>
</file>