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021CFD">
        <w:rPr>
          <w:rFonts w:ascii="Arial" w:hAnsi="Arial" w:cs="Arial"/>
          <w:b/>
          <w:bCs/>
          <w:sz w:val="22"/>
          <w:szCs w:val="22"/>
        </w:rPr>
        <w:t>26/2024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021CFD">
        <w:rPr>
          <w:rFonts w:ascii="Arial" w:hAnsi="Arial" w:cs="Arial"/>
          <w:b/>
          <w:bCs/>
          <w:sz w:val="22"/>
          <w:szCs w:val="22"/>
        </w:rPr>
        <w:t>28/02/2024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021CFD"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III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1513A4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0E4A64">
        <w:rPr>
          <w:rFonts w:ascii="Arial" w:hAnsi="Arial" w:cs="Arial"/>
          <w:sz w:val="22"/>
          <w:szCs w:val="22"/>
        </w:rPr>
        <w:t>05 de Fevereiro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021CFD">
        <w:rPr>
          <w:rFonts w:ascii="Arial" w:hAnsi="Arial" w:cs="Arial"/>
          <w:b/>
          <w:bCs/>
          <w:sz w:val="22"/>
          <w:szCs w:val="22"/>
        </w:rPr>
        <w:t>26/2024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021CFD">
        <w:rPr>
          <w:rFonts w:ascii="Arial" w:hAnsi="Arial" w:cs="Arial"/>
          <w:b/>
          <w:bCs/>
          <w:sz w:val="22"/>
          <w:szCs w:val="22"/>
        </w:rPr>
        <w:t>28/02/2024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021CFD">
        <w:rPr>
          <w:rFonts w:ascii="Arial" w:hAnsi="Arial" w:cs="Arial"/>
          <w:b/>
          <w:iCs/>
          <w:sz w:val="22"/>
          <w:szCs w:val="22"/>
        </w:rPr>
        <w:t>0</w:t>
      </w:r>
      <w:r w:rsidR="002947BB">
        <w:rPr>
          <w:rFonts w:ascii="Arial" w:hAnsi="Arial" w:cs="Arial"/>
          <w:b/>
          <w:iCs/>
          <w:sz w:val="22"/>
          <w:szCs w:val="22"/>
        </w:rPr>
        <w:t>1</w:t>
      </w:r>
      <w:r w:rsidR="00021CFD">
        <w:rPr>
          <w:rFonts w:ascii="Arial" w:hAnsi="Arial" w:cs="Arial"/>
          <w:b/>
          <w:iCs/>
          <w:sz w:val="22"/>
          <w:szCs w:val="22"/>
        </w:rPr>
        <w:t>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</w:t>
      </w:r>
      <w:bookmarkStart w:id="0" w:name="_GoBack"/>
      <w:bookmarkEnd w:id="0"/>
      <w:r w:rsidRPr="00DD79AD">
        <w:rPr>
          <w:rFonts w:ascii="Arial" w:hAnsi="Arial" w:cs="Arial"/>
          <w:sz w:val="22"/>
          <w:szCs w:val="22"/>
        </w:rPr>
        <w:t xml:space="preserve">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0E4A64">
        <w:rPr>
          <w:rFonts w:ascii="Arial" w:hAnsi="Arial" w:cs="Arial"/>
          <w:sz w:val="22"/>
          <w:szCs w:val="22"/>
        </w:rPr>
        <w:t>15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</w:t>
      </w:r>
      <w:r w:rsidR="000E4A64">
        <w:rPr>
          <w:rFonts w:ascii="Arial" w:hAnsi="Arial" w:cs="Arial"/>
          <w:sz w:val="22"/>
          <w:szCs w:val="22"/>
        </w:rPr>
        <w:t>2</w:t>
      </w:r>
      <w:r w:rsidR="00F91F54">
        <w:rPr>
          <w:rFonts w:ascii="Arial" w:hAnsi="Arial" w:cs="Arial"/>
          <w:sz w:val="22"/>
          <w:szCs w:val="22"/>
        </w:rPr>
        <w:t>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021CFD">
        <w:rPr>
          <w:rFonts w:ascii="Arial" w:hAnsi="Arial" w:cs="Arial"/>
          <w:sz w:val="22"/>
          <w:szCs w:val="22"/>
        </w:rPr>
        <w:t>28/02/2024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021CFD">
        <w:rPr>
          <w:rFonts w:ascii="Arial" w:hAnsi="Arial" w:cs="Arial"/>
          <w:sz w:val="22"/>
          <w:szCs w:val="22"/>
        </w:rPr>
        <w:t>28/02/2024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r w:rsidR="00891A11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 xml:space="preserve">h.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40 ,Centro,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021CFD"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>devendo protocolizar o pedido diretamente pelo site www.bll.org.br,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nos termos dos arts.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(art.63,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outro que venha a substituí-lo, ou consularizados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art. 43, § 1º da LC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VII-A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>conforme modelo (Anexo III)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F54" w:rsidRDefault="00414C03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F91F54" w:rsidRPr="000A7E1A">
        <w:rPr>
          <w:rFonts w:ascii="Arial" w:hAnsi="Arial" w:cs="Arial"/>
          <w:sz w:val="22"/>
          <w:szCs w:val="22"/>
        </w:rPr>
        <w:t>Alvará de localização e funcionamento expedido pelo órgão responsável da sede da licitante.</w:t>
      </w:r>
    </w:p>
    <w:p w:rsidR="000E4A64" w:rsidRDefault="000E4A64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4A64" w:rsidRPr="00DD79AD" w:rsidRDefault="000E4A64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8.4.3 Alvará Sanitário expedido pelo órgão responsável da sede da licitante.  </w:t>
      </w:r>
    </w:p>
    <w:p w:rsidR="00413AA2" w:rsidRPr="00CF1716" w:rsidRDefault="00413AA2" w:rsidP="00413AA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>.1 Declaração, conforme modelo disponibilizado pelo ANEXO III,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XXXIII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>conforme modelo do Anexo IV.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>ação, conforme modelo do Anexo IV</w:t>
      </w:r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ME/EPP,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relação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deverão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superior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o fim de aplicar-se o disposto nos artigos 44 e 45 da LC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classificação,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preferencialmente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mínimos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desatender às exigências habilitatórias, o pregoeiro poderá examinar a proposta 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verificando a sua aceitabilidade e procederá a verificação das condições habilitatórias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(ões)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declarado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(is) decisão (ões)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momento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existência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</w:t>
      </w:r>
      <w:r w:rsidR="00FD66EF" w:rsidRPr="006A421B">
        <w:rPr>
          <w:rFonts w:ascii="Arial" w:hAnsi="Arial" w:cs="Arial"/>
          <w:sz w:val="22"/>
          <w:szCs w:val="22"/>
        </w:rPr>
        <w:lastRenderedPageBreak/>
        <w:t xml:space="preserve">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aplicação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local(is)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constituem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conformidade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complementares, sendo que o transporte até o(s) local(is)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lastRenderedPageBreak/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etc;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aceitação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 xml:space="preserve">providencie as medidas saneadoras. Nesta hipótese, o prazo para </w:t>
      </w:r>
      <w:r w:rsidRPr="00E206A0">
        <w:rPr>
          <w:rFonts w:ascii="Arial" w:hAnsi="Arial" w:cs="Arial"/>
          <w:sz w:val="22"/>
          <w:szCs w:val="22"/>
        </w:rPr>
        <w:lastRenderedPageBreak/>
        <w:t>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responsabilidade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cláusulas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envio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superior a 10 (dez) dias corridos ou em situações que acarretem prejuízo a </w:t>
      </w:r>
      <w:r w:rsidRPr="00E206A0">
        <w:rPr>
          <w:rFonts w:ascii="Arial" w:hAnsi="Arial" w:cs="Arial"/>
          <w:sz w:val="22"/>
          <w:szCs w:val="22"/>
        </w:rPr>
        <w:lastRenderedPageBreak/>
        <w:t>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IV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0E4A64">
        <w:rPr>
          <w:rFonts w:ascii="Arial" w:hAnsi="Arial" w:cs="Arial"/>
          <w:sz w:val="22"/>
          <w:szCs w:val="22"/>
        </w:rPr>
        <w:t>05 de Fevereiro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27AD6" w:rsidRDefault="00F27AD6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0E4A64" w:rsidRDefault="000E4A64" w:rsidP="000E4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0460">
        <w:rPr>
          <w:rFonts w:ascii="Arial" w:hAnsi="Arial" w:cs="Arial"/>
          <w:b/>
          <w:bCs/>
          <w:sz w:val="22"/>
          <w:szCs w:val="22"/>
        </w:rPr>
        <w:t>TERMO DE REFERÊNCIA</w:t>
      </w:r>
    </w:p>
    <w:p w:rsidR="000E4A64" w:rsidRDefault="000E4A64" w:rsidP="000E4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1.0 Objeto</w:t>
      </w:r>
    </w:p>
    <w:p w:rsidR="000E4A64" w:rsidRDefault="000E4A64" w:rsidP="000E4A64">
      <w:pPr>
        <w:jc w:val="both"/>
        <w:rPr>
          <w:rFonts w:ascii="Arial" w:hAnsi="Arial" w:cs="Arial"/>
          <w:sz w:val="22"/>
          <w:szCs w:val="22"/>
        </w:rPr>
      </w:pPr>
    </w:p>
    <w:p w:rsidR="000E4A64" w:rsidRPr="002A06F7" w:rsidRDefault="000E4A64" w:rsidP="000E4A64">
      <w:pPr>
        <w:jc w:val="both"/>
        <w:rPr>
          <w:rFonts w:ascii="Arial" w:hAnsi="Arial" w:cs="Arial"/>
          <w:sz w:val="22"/>
          <w:szCs w:val="22"/>
        </w:rPr>
      </w:pPr>
      <w:r w:rsidRPr="002A06F7">
        <w:rPr>
          <w:rFonts w:ascii="Arial" w:hAnsi="Arial" w:cs="Arial"/>
          <w:sz w:val="22"/>
          <w:szCs w:val="22"/>
        </w:rPr>
        <w:t xml:space="preserve">AQUISIÇÃO DE </w:t>
      </w:r>
      <w:r>
        <w:rPr>
          <w:rFonts w:ascii="Arial" w:hAnsi="Arial" w:cs="Arial"/>
          <w:sz w:val="22"/>
          <w:szCs w:val="22"/>
        </w:rPr>
        <w:t xml:space="preserve">CARNES </w:t>
      </w:r>
      <w:r w:rsidRPr="002A06F7">
        <w:rPr>
          <w:rFonts w:ascii="Arial" w:hAnsi="Arial" w:cs="Arial"/>
          <w:sz w:val="22"/>
          <w:szCs w:val="22"/>
        </w:rPr>
        <w:t xml:space="preserve">PARA A ALIMENTAÇÃO ESCOLAR </w:t>
      </w:r>
      <w:r>
        <w:rPr>
          <w:rFonts w:ascii="Arial" w:hAnsi="Arial" w:cs="Arial"/>
          <w:sz w:val="22"/>
          <w:szCs w:val="22"/>
        </w:rPr>
        <w:t xml:space="preserve">– PNAE, </w:t>
      </w:r>
      <w:r w:rsidRPr="002A06F7">
        <w:rPr>
          <w:rFonts w:ascii="Arial" w:hAnsi="Arial" w:cs="Arial"/>
          <w:sz w:val="22"/>
          <w:szCs w:val="22"/>
        </w:rPr>
        <w:t>DOS ALUNOS DA REDE MUNICIPAL DE ENSINO DE IPUIUNA/MG.</w:t>
      </w: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2.0 Prazo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 parcelada, conforme necessidades da Secretaria Municipal de Educação, durante o período de 12 meses.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3.0 Condições de entrega e fornecimento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licitante vencedor deverá atender a ordem de fornecimento emitido pela secretaria requisitante em até 48 (quarenta e oito) horas úteis. </w:t>
      </w: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4.0 Local da entrega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223E70">
        <w:rPr>
          <w:rFonts w:ascii="Arial" w:hAnsi="Arial" w:cs="Arial"/>
          <w:sz w:val="22"/>
          <w:szCs w:val="22"/>
        </w:rPr>
        <w:t xml:space="preserve">O licitante vencedor deverá entregar os </w:t>
      </w:r>
      <w:r>
        <w:rPr>
          <w:rFonts w:ascii="Arial" w:hAnsi="Arial" w:cs="Arial"/>
          <w:sz w:val="22"/>
          <w:szCs w:val="22"/>
        </w:rPr>
        <w:t>produtos</w:t>
      </w:r>
      <w:r w:rsidRPr="00223E70">
        <w:rPr>
          <w:rFonts w:ascii="Arial" w:hAnsi="Arial" w:cs="Arial"/>
          <w:sz w:val="22"/>
          <w:szCs w:val="22"/>
        </w:rPr>
        <w:t xml:space="preserve"> na E. M. Vi</w:t>
      </w:r>
      <w:r>
        <w:rPr>
          <w:rFonts w:ascii="Arial" w:hAnsi="Arial" w:cs="Arial"/>
          <w:sz w:val="22"/>
          <w:szCs w:val="22"/>
        </w:rPr>
        <w:t xml:space="preserve">centina de Aguiar Brandão e na </w:t>
      </w:r>
      <w:r w:rsidRPr="00223E70">
        <w:rPr>
          <w:rFonts w:ascii="Arial" w:hAnsi="Arial" w:cs="Arial"/>
          <w:sz w:val="22"/>
          <w:szCs w:val="22"/>
        </w:rPr>
        <w:t xml:space="preserve">Creche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223E70">
        <w:rPr>
          <w:rFonts w:ascii="Arial" w:hAnsi="Arial" w:cs="Arial"/>
          <w:sz w:val="22"/>
          <w:szCs w:val="22"/>
        </w:rPr>
        <w:t>de Ipuiuna</w:t>
      </w:r>
      <w:r>
        <w:rPr>
          <w:rFonts w:ascii="Arial" w:hAnsi="Arial" w:cs="Arial"/>
          <w:sz w:val="22"/>
          <w:szCs w:val="22"/>
        </w:rPr>
        <w:t xml:space="preserve"> Teresa Rodrigues de Souza</w:t>
      </w:r>
      <w:r w:rsidRPr="00223E70">
        <w:rPr>
          <w:rFonts w:ascii="Arial" w:hAnsi="Arial" w:cs="Arial"/>
          <w:sz w:val="22"/>
          <w:szCs w:val="22"/>
        </w:rPr>
        <w:t>.</w:t>
      </w: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5.0 Especificações técnicas do objeto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1197"/>
        <w:gridCol w:w="839"/>
        <w:gridCol w:w="4312"/>
        <w:gridCol w:w="1077"/>
        <w:gridCol w:w="1080"/>
      </w:tblGrid>
      <w:tr w:rsidR="000E4A64" w:rsidRPr="00205CAD" w:rsidTr="000E4A64">
        <w:trPr>
          <w:trHeight w:val="409"/>
        </w:trPr>
        <w:tc>
          <w:tcPr>
            <w:tcW w:w="714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39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12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077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Média de valor R$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Média de valor total R$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de frango: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Filé de peito sem osso,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congelado. embalagem de 1,5 a 2 kg</w:t>
            </w:r>
            <w:r w:rsidRPr="00205CAD">
              <w:rPr>
                <w:rFonts w:ascii="Arial" w:hAnsi="Arial" w:cs="Arial"/>
                <w:sz w:val="20"/>
                <w:szCs w:val="20"/>
              </w:rPr>
              <w:t>, transparente, limpa, atóxica, resistente, não violada, que garanta a integridade do produto até o momento do consumo. contendo informações relativas ao produto: nome, marca, peso líquido,  constando data de processamento e validade , nº de registro no órgao competente (SIF e/ou IMA), instrução de armazenamento e conservação. sem resíduo aquoso. prazo de validade mínimo de 01 (um) ano.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R$ 22,86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R$ 32.004,00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suina em cubos: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Pernil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sem osso, cortado em cubos pequenos, sem sebo, gordura e pelanca. embalagem com 1kg,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sz w:val="20"/>
                <w:szCs w:val="20"/>
              </w:rPr>
              <w:t>com etiqueta de identificação, data de validade e peso. não violado, resistente, que garanta a integridade do produto até o momento do consumo. resfriada.  carne suína devidamente inspecionada (SIF e/ou IMA). suas condições deverão estar de acordo com a nta – 3 (decreto 12486 de 20/10/78). prazo de validade: minima de 12 (doze) meses em temperatura de até -</w:t>
            </w: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12ºc. o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R$ 21,66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R$ 23.826,00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bovina moída: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Acém moído,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granulado, sem sebo, gordura e pelanca. embalagem de 1kg, </w:t>
            </w:r>
            <w:r w:rsidRPr="00205CAD">
              <w:rPr>
                <w:rFonts w:ascii="Arial" w:hAnsi="Arial" w:cs="Arial"/>
                <w:sz w:val="20"/>
                <w:szCs w:val="20"/>
              </w:rPr>
              <w:t>acondicionada em saco plástico atóxico, transparente, com etiqueta de identificação com data de validade e peso. não violado, resistente, que garanta a integridade do produto até o momento do consumo. resfriada. carne bovina devidamente inspecionada (SIF e/ou IMA). deverão estar de acordo com a nta – 3 (decreto 12486 de 20/10/78). aparência e cor: caracteristico odor e sabor: caracteristicos textura: macia característica ausência de sujidades, parasitos e larvas. prazo de validade: minima de 12 (doze) meses em temperatura de até -12ºc. o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R$ 30,82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R$ 40.066,00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bovina em cubos: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Miolo de acem cortado em cubos pequenos, sem sebo, gordura e pelanca. embalagem de 1kg,  </w:t>
            </w:r>
            <w:r w:rsidRPr="00205CAD">
              <w:rPr>
                <w:rFonts w:ascii="Arial" w:hAnsi="Arial" w:cs="Arial"/>
                <w:sz w:val="20"/>
                <w:szCs w:val="20"/>
              </w:rPr>
              <w:t>acondicionada em saco plástico atóxico, transparente, com etiqueta de identificação, data de validade e peso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05CAD">
              <w:rPr>
                <w:rFonts w:ascii="Arial" w:hAnsi="Arial" w:cs="Arial"/>
                <w:sz w:val="20"/>
                <w:szCs w:val="20"/>
              </w:rPr>
              <w:t>não violado, resistente, que garanta a integridade do produto até o momento do consumo. resfriada.  carne bovina devidamente inspecionada (SIF e/ou IMA). aparência e cor: característico, odor e sabor: característicos, textura: macia característica, ausência de sujidades, parasitos e larvas. deverão estar de acordo com a nta – 3 (decreto 12486 de 20/10/78). prazo de validade: mínima de 12 (doze) meses em temperatura de até -12ºc.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R$ 31,99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R$ 41.587,00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Lingüiça calabresa: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Linguiça tipo calabresa de carne suína limpa e de 1ª qualidade. embalagem de 3 a 5kg.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apresentando-se em gomos uniformes, adicionada de toucinho e temperos naturais em proporções adequadas ao tipo calabrêsa, submetida ao processo de cura, embalada à vácuo. limpa e atóxica, não violada, resistente, que garanta a integridade do produto até o momento do consumo. a embalagem deverá conter exatamente os dados de identificação, procedência, informações nutricionais, número do lote, data de validade, peso líquido,  nº de registro no órgao competente (SIF e/ou IMA) e carimbo de inspeção do sif. deverão estar de acordo com a nta – 5 (decreto 12486 de 20/10/78). o produto deverá apresentar validade mínima de 60 (sessenta) dias a partir da data de entrega na unidade requisitante.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R$ 29,33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R$ 2.639,70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Linguiça frescal: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lastRenderedPageBreak/>
              <w:t>De carne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suína pura, limpa e de 1ª qualidade, fresca. </w:t>
            </w:r>
            <w:r w:rsidRPr="00205CAD">
              <w:rPr>
                <w:rFonts w:ascii="Arial" w:hAnsi="Arial" w:cs="Arial"/>
                <w:sz w:val="20"/>
                <w:szCs w:val="20"/>
              </w:rPr>
              <w:t>com aspecto normal, firme, sem umidade; isenta de sujidades, parasitas e larvas; mantida em temperatura de refrigeração adequada. acondicionada em saco plástico atóxico, transparente. a embalagem deverá conter exatamente os dados de identificação, procedência, informações nutricionais, número do lote, data de validade, peso líquido,  nº de registro no órgao competente (SIF e/ou IMA) e carimbo de inspeção do sif. deverão estar de acordo com a nta – 03 (decreto 12486 de 20/01/78). prazo de validade: minima de 02 (dois) meses em temperatura de até -12ºc.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R$ 26,22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R$ 1.966,50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Mortadela defumada fatiada: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Constituída da mistura de carnes bovina e suína misturadas e trituradas, defumada; </w:t>
            </w:r>
            <w:r w:rsidRPr="00205CAD">
              <w:rPr>
                <w:rFonts w:ascii="Arial" w:hAnsi="Arial" w:cs="Arial"/>
                <w:sz w:val="20"/>
                <w:szCs w:val="20"/>
              </w:rPr>
              <w:t>composta de condimentos e outras substancias alimentares; apresentando no máximo 10% de cubos de toucinho e ate 25% de umidade; de primeira qualidade; isento de sujidades e outras substancias estranhas a sua composição. acondicionada em saco plástico atóxico, transparente. pacote com etiqueta de identificação com data de validade e peso. não violado, resistente, que garanta a integridade do produto até o momento do consumo. suas condições deverão estar de acordo com a nta-5 (decreto 12.486 de 20/10/78). apresentar ficha tecnica a assinada pelo reponsavel tecnico da empresa e e alvará da vigilância sanitária ou registro (SIF e/ou IMA) ou em órgão competente. produto sujeito a verificação no ato da entrega aos procedimentos administrativos determinados pela secretaria de agricultura. com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R$ 25,73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R$ 1.801,10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Presunto fatiado: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Presunto cozido sem capa de gordura,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transparente. pacote com etiqueta de identificação com data de validade e peso. não violado, resistente, que garanta a integridade do produto até o momento do consumo. o produto deve ter procedência, a embalagem original do produto deve conter informações nutricionais, número de lote, data de validade, peso, número do registro no ministério da agricultura (SIF e/ou IMA) e carimbo de inspeção do sif. deverão estar de acordo com a nta – 5 (decreto 12486 de 20/10/78) e instrução normativa n°20 de 31/07/2000 e suas posteriores alterações. com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R$ 32,60</w:t>
            </w: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CAD">
              <w:rPr>
                <w:rFonts w:ascii="Arial" w:hAnsi="Arial" w:cs="Arial"/>
                <w:color w:val="000000"/>
                <w:sz w:val="20"/>
                <w:szCs w:val="20"/>
              </w:rPr>
              <w:t>R$ 2.282,00</w:t>
            </w:r>
          </w:p>
        </w:tc>
      </w:tr>
      <w:tr w:rsidR="000E4A64" w:rsidRPr="00205CAD" w:rsidTr="000E4A64">
        <w:trPr>
          <w:trHeight w:val="68"/>
        </w:trPr>
        <w:tc>
          <w:tcPr>
            <w:tcW w:w="9219" w:type="dxa"/>
            <w:gridSpan w:val="6"/>
          </w:tcPr>
          <w:p w:rsidR="000E4A64" w:rsidRPr="00205CAD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E4A64" w:rsidRPr="00205CAD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Média valor total: R$ 146.172,30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(CENTO E QUARENTA E SEIS MIL, CENTO E SETENTA E DOIS REAIS E TRINTA CENTAVOS)</w:t>
            </w:r>
          </w:p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A64" w:rsidRDefault="000E4A64" w:rsidP="000E4A64">
      <w:pPr>
        <w:rPr>
          <w:rFonts w:ascii="Arial" w:hAnsi="Arial" w:cs="Arial"/>
          <w:b/>
          <w:bCs/>
          <w:sz w:val="22"/>
          <w:szCs w:val="22"/>
        </w:rPr>
      </w:pPr>
    </w:p>
    <w:p w:rsidR="000E4A64" w:rsidRDefault="000E4A64" w:rsidP="000E4A64">
      <w:pPr>
        <w:jc w:val="both"/>
        <w:rPr>
          <w:rFonts w:ascii="Arial" w:hAnsi="Arial" w:cs="Arial"/>
          <w:bCs/>
          <w:sz w:val="22"/>
          <w:szCs w:val="22"/>
        </w:rPr>
      </w:pPr>
    </w:p>
    <w:p w:rsidR="000E4A64" w:rsidRPr="0083695F" w:rsidRDefault="000E4A64" w:rsidP="000E4A64">
      <w:pPr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6.0 Dos recursos orçamentários</w:t>
      </w:r>
    </w:p>
    <w:p w:rsidR="000E4A64" w:rsidRPr="0083695F" w:rsidRDefault="000E4A64" w:rsidP="000E4A6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0E4A64" w:rsidRPr="00341B83" w:rsidTr="000E4A64">
        <w:tc>
          <w:tcPr>
            <w:tcW w:w="1937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0E4A64" w:rsidRPr="00341B83" w:rsidTr="000E4A64">
        <w:tc>
          <w:tcPr>
            <w:tcW w:w="1937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0E4A64" w:rsidRPr="00341B83" w:rsidRDefault="000E4A64" w:rsidP="000E4A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7.0 Pagamento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z w:val="22"/>
          <w:szCs w:val="22"/>
        </w:rPr>
        <w:t xml:space="preserve">refeitura Municipal de Ipuiuna/MG </w:t>
      </w:r>
      <w:r w:rsidRPr="0083695F">
        <w:rPr>
          <w:rFonts w:ascii="Arial" w:hAnsi="Arial" w:cs="Arial"/>
          <w:sz w:val="22"/>
          <w:szCs w:val="22"/>
        </w:rPr>
        <w:t>efetuará o pagamento em até 30 dias da data do recebimento da nota fiscal/fatura devidamente atestada</w:t>
      </w:r>
      <w:r>
        <w:rPr>
          <w:rFonts w:ascii="Arial" w:hAnsi="Arial" w:cs="Arial"/>
          <w:sz w:val="22"/>
          <w:szCs w:val="22"/>
        </w:rPr>
        <w:t xml:space="preserve"> pela Secretaria requisitante</w:t>
      </w:r>
      <w:r w:rsidRPr="0083695F">
        <w:rPr>
          <w:rFonts w:ascii="Arial" w:hAnsi="Arial" w:cs="Arial"/>
          <w:sz w:val="22"/>
          <w:szCs w:val="22"/>
        </w:rPr>
        <w:t>.</w:t>
      </w: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8.0 Critérios de julgamento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Menor preço opor item.</w:t>
      </w: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Pr="0083695F" w:rsidRDefault="000E4A64" w:rsidP="000E4A64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83695F">
        <w:rPr>
          <w:rFonts w:ascii="Arial" w:hAnsi="Arial" w:cs="Arial"/>
          <w:bCs/>
          <w:sz w:val="22"/>
          <w:szCs w:val="22"/>
        </w:rPr>
        <w:t>9.0 Justificativa</w:t>
      </w: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E4A64" w:rsidRDefault="000E4A64" w:rsidP="000E4A6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83695F">
        <w:rPr>
          <w:rFonts w:ascii="Arial" w:hAnsi="Arial" w:cs="Arial"/>
          <w:sz w:val="22"/>
          <w:szCs w:val="22"/>
        </w:rPr>
        <w:t>Faz-se necessária a aquisição de</w:t>
      </w:r>
      <w:r>
        <w:rPr>
          <w:rFonts w:ascii="Arial" w:hAnsi="Arial" w:cs="Arial"/>
          <w:sz w:val="22"/>
          <w:szCs w:val="22"/>
        </w:rPr>
        <w:t xml:space="preserve"> carnes </w:t>
      </w:r>
      <w:r w:rsidRPr="0083695F">
        <w:rPr>
          <w:rFonts w:ascii="Arial" w:hAnsi="Arial" w:cs="Arial"/>
          <w:sz w:val="22"/>
          <w:szCs w:val="22"/>
        </w:rPr>
        <w:t>para atender a</w:t>
      </w:r>
      <w:r>
        <w:rPr>
          <w:rFonts w:ascii="Arial" w:hAnsi="Arial" w:cs="Arial"/>
          <w:sz w:val="22"/>
          <w:szCs w:val="22"/>
        </w:rPr>
        <w:t xml:space="preserve"> alimentação escolar – PNAE, dos alunos da Rede Municipal de Ensino de Ipuiuna/MG para o ano letivo de 2024. Os quantitativos foram determinados a partir dos processos licitatórios de anos anteriores, bem como estudos e levantamentos da Secretaria Municipal de Educação. </w:t>
      </w:r>
    </w:p>
    <w:p w:rsidR="000E4A64" w:rsidRDefault="000E4A64" w:rsidP="000E4A64">
      <w:pPr>
        <w:jc w:val="center"/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Ipuiuna, 24</w:t>
      </w:r>
      <w:r w:rsidRPr="00B76DF2">
        <w:rPr>
          <w:rFonts w:ascii="Arial" w:hAnsi="Arial" w:cs="Arial"/>
          <w:sz w:val="22"/>
          <w:szCs w:val="22"/>
        </w:rPr>
        <w:t xml:space="preserve"> de Janeiro de 202</w:t>
      </w:r>
      <w:r>
        <w:rPr>
          <w:rFonts w:ascii="Arial" w:hAnsi="Arial" w:cs="Arial"/>
          <w:sz w:val="22"/>
          <w:szCs w:val="22"/>
        </w:rPr>
        <w:t>4</w:t>
      </w:r>
      <w:r w:rsidRPr="00B76DF2">
        <w:rPr>
          <w:rFonts w:ascii="Arial" w:hAnsi="Arial" w:cs="Arial"/>
          <w:sz w:val="22"/>
          <w:szCs w:val="22"/>
        </w:rPr>
        <w:t>.</w:t>
      </w: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rPr>
          <w:rFonts w:ascii="Arial" w:hAnsi="Arial" w:cs="Arial"/>
          <w:sz w:val="22"/>
          <w:szCs w:val="22"/>
        </w:rPr>
      </w:pPr>
    </w:p>
    <w:p w:rsidR="000E4A64" w:rsidRPr="00B76DF2" w:rsidRDefault="000E4A64" w:rsidP="000E4A64">
      <w:pPr>
        <w:jc w:val="center"/>
        <w:rPr>
          <w:rFonts w:ascii="Arial" w:hAnsi="Arial" w:cs="Arial"/>
          <w:b/>
          <w:sz w:val="22"/>
          <w:szCs w:val="22"/>
        </w:rPr>
      </w:pPr>
      <w:r w:rsidRPr="00B76DF2">
        <w:rPr>
          <w:rFonts w:ascii="Arial" w:hAnsi="Arial" w:cs="Arial"/>
          <w:b/>
          <w:sz w:val="22"/>
          <w:szCs w:val="22"/>
        </w:rPr>
        <w:t>Lidiana Aparecida Vilas Boas Lopes</w:t>
      </w:r>
    </w:p>
    <w:p w:rsidR="000E4A64" w:rsidRDefault="000E4A64" w:rsidP="000E4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6DF2">
        <w:rPr>
          <w:rFonts w:ascii="Arial" w:hAnsi="Arial" w:cs="Arial"/>
          <w:sz w:val="22"/>
          <w:szCs w:val="22"/>
        </w:rPr>
        <w:t>Secretaria Municipal de Educação</w:t>
      </w:r>
    </w:p>
    <w:p w:rsidR="00F27AD6" w:rsidRDefault="00F27AD6" w:rsidP="00F27AD6"/>
    <w:p w:rsidR="000E4A64" w:rsidRDefault="000E4A64" w:rsidP="00F27AD6"/>
    <w:p w:rsidR="000E4A64" w:rsidRDefault="000E4A64" w:rsidP="00F27AD6"/>
    <w:p w:rsidR="000E4A64" w:rsidRDefault="000E4A64" w:rsidP="00F27AD6"/>
    <w:p w:rsidR="000E4A64" w:rsidRDefault="000E4A64" w:rsidP="00F27AD6"/>
    <w:p w:rsidR="000E4A64" w:rsidRDefault="000E4A64" w:rsidP="00F27AD6"/>
    <w:p w:rsidR="000E4A64" w:rsidRPr="00356EA3" w:rsidRDefault="000E4A64" w:rsidP="00F27AD6"/>
    <w:p w:rsidR="00B054FE" w:rsidRPr="003603F4" w:rsidRDefault="00B054FE" w:rsidP="00B054FE"/>
    <w:p w:rsidR="00BD10AC" w:rsidRPr="00FD39F4" w:rsidRDefault="00BD10AC" w:rsidP="00BD10AC">
      <w:pPr>
        <w:jc w:val="center"/>
        <w:rPr>
          <w:rFonts w:ascii="Arial" w:hAnsi="Arial" w:cs="Arial"/>
          <w:sz w:val="22"/>
          <w:szCs w:val="22"/>
        </w:rPr>
      </w:pPr>
    </w:p>
    <w:p w:rsidR="00112166" w:rsidRDefault="00112166" w:rsidP="00112166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F27AD6" w:rsidRDefault="00F27AD6" w:rsidP="00112166">
      <w:pPr>
        <w:jc w:val="both"/>
        <w:rPr>
          <w:rFonts w:ascii="Arial" w:hAnsi="Arial" w:cs="Arial"/>
          <w:sz w:val="22"/>
          <w:szCs w:val="22"/>
        </w:rPr>
      </w:pPr>
    </w:p>
    <w:p w:rsidR="00C97A3C" w:rsidRDefault="00607BB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69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021CFD">
        <w:rPr>
          <w:rFonts w:ascii="Arial" w:hAnsi="Arial" w:cs="Arial"/>
          <w:b/>
          <w:bCs/>
          <w:sz w:val="22"/>
          <w:szCs w:val="22"/>
        </w:rPr>
        <w:t>SECRETARIA MUNICIPAL DE EDUCAÇÃO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021CFD"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1197"/>
        <w:gridCol w:w="839"/>
        <w:gridCol w:w="4312"/>
        <w:gridCol w:w="1077"/>
        <w:gridCol w:w="1077"/>
        <w:gridCol w:w="1080"/>
      </w:tblGrid>
      <w:tr w:rsidR="000E4A64" w:rsidRPr="00205CAD" w:rsidTr="000E4A64">
        <w:trPr>
          <w:trHeight w:val="409"/>
        </w:trPr>
        <w:tc>
          <w:tcPr>
            <w:tcW w:w="714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97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39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12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077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077" w:type="dxa"/>
            <w:shd w:val="clear" w:color="auto" w:fill="8DB3E2" w:themeFill="text2" w:themeFillTint="66"/>
          </w:tcPr>
          <w:p w:rsidR="000E4A64" w:rsidRPr="00205CAD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R$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0E4A64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:rsidR="000E4A64" w:rsidRPr="00205CAD" w:rsidRDefault="000E4A64" w:rsidP="000E4A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otal R$</w:t>
            </w: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de frango: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Filé de peito sem osso,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congelado. embalagem de 1,5 a 2 kg</w:t>
            </w:r>
            <w:r w:rsidRPr="00205CAD">
              <w:rPr>
                <w:rFonts w:ascii="Arial" w:hAnsi="Arial" w:cs="Arial"/>
                <w:sz w:val="20"/>
                <w:szCs w:val="20"/>
              </w:rPr>
              <w:t>, transparente, limpa, atóxica, resistente, não violada, que garanta a integridade do produto até o momento do consumo. contendo informações relativas ao produto: nome, marca, peso líquido,  constando data de processamento e validade , nº de registro no órgao competente (SIF e/ou IMA), instrução de armazenamento e conservação. sem resíduo aquoso. prazo de validade mínimo de 01 (um) ano.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suina em cubos: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Pernil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>sem osso, cortado em cubos pequenos, sem sebo, gordura e pelanca. embalagem com 1kg,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sz w:val="20"/>
                <w:szCs w:val="20"/>
              </w:rPr>
              <w:t>com etiqueta de identificação, data de validade e peso. não violado, resistente, que garanta a integridade do produto até o momento do consumo. resfriada.  carne suína devidamente inspecionada (SIF e/ou IMA). suas condições deverão estar de acordo com a nta – 3 (decreto 12486 de 20/10/78). prazo de validade: minima de 12 (doze) meses em temperatura de até -12ºc. o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bovina moída: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lastRenderedPageBreak/>
              <w:t>Acém moído,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granulado, sem sebo, gordura e pelanca. embalagem de 1kg, </w:t>
            </w:r>
            <w:r w:rsidRPr="00205CAD">
              <w:rPr>
                <w:rFonts w:ascii="Arial" w:hAnsi="Arial" w:cs="Arial"/>
                <w:sz w:val="20"/>
                <w:szCs w:val="20"/>
              </w:rPr>
              <w:t>acondicionada em saco plástico atóxico, transparente, com etiqueta de identificação com data de validade e peso. não violado, resistente, que garanta a integridade do produto até o momento do consumo. resfriada. carne bovina devidamente inspecionada (SIF e/ou IMA). deverão estar de acordo com a nta – 3 (decreto 12486 de 20/10/78). aparência e cor: caracteristico odor e sabor: caracteristicos textura: macia característica ausência de sujidades, parasitos e larvas. prazo de validade: minima de 12 (doze) meses em temperatura de até -12ºc. o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Carne bovina em cubos: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Miolo de acem cortado em cubos pequenos, sem sebo, gordura e pelanca. embalagem de 1kg,  </w:t>
            </w:r>
            <w:r w:rsidRPr="00205CAD">
              <w:rPr>
                <w:rFonts w:ascii="Arial" w:hAnsi="Arial" w:cs="Arial"/>
                <w:sz w:val="20"/>
                <w:szCs w:val="20"/>
              </w:rPr>
              <w:t>acondicionada em saco plástico atóxico, transparente, com etiqueta de identificação, data de validade e peso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05CAD">
              <w:rPr>
                <w:rFonts w:ascii="Arial" w:hAnsi="Arial" w:cs="Arial"/>
                <w:sz w:val="20"/>
                <w:szCs w:val="20"/>
              </w:rPr>
              <w:t>não violado, resistente, que garanta a integridade do produto até o momento do consumo. resfriada.  carne bovina devidamente inspecionada (SIF e/ou IMA). aparência e cor: característico, odor e sabor: característicos, textura: macia característica, ausência de sujidades, parasitos e larvas. deverão estar de acordo com a nta – 3 (decreto 12486 de 20/10/78). prazo de validade: mínima de 12 (doze) meses em temperatura de até -12ºc. produto deverá estar rotulado de acordo com a legislação vigente.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Lingüiça calabresa: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Linguiça tipo calabresa de carne suína limpa e de 1ª qualidade. embalagem de 3 a 5kg.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apresentando-se em gomos uniformes, adicionada de toucinho e temperos naturais em proporções adequadas ao tipo calabrêsa, submetida ao processo de cura, embalada à vácuo. limpa e atóxica, não violada, resistente, que garanta a integridade do produto até o momento do consumo. a embalagem deverá conter exatamente os dados de identificação, procedência, informações nutricionais, número do lote, data de validade, peso líquido,  nº de registro no órgao competente (SIF e/ou IMA) e carimbo de inspeção do sif. deverão estar de acordo com a nta – 5 (decreto 12486 de 20/10/78). o produto deverá apresentar validade mínima de 60 (sessenta) dias a partir da data de entrega na unidade requisitante.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Linguiça frescal: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De carne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suína pura, limpa e de 1ª qualidade, fresca. 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com aspecto normal, firme, sem umidade; isenta de sujidades, parasitas e larvas; mantida em temperatura de refrigeração </w:t>
            </w: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adequada. acondicionada em saco plástico atóxico, transparente. a embalagem deverá conter exatamente os dados de identificação, procedência, informações nutricionais, número do lote, data de validade, peso líquido,  nº de registro no órgao competente (SIF e/ou IMA) e carimbo de inspeção do sif. deverão estar de acordo com a nta – 03 (decreto 12486 de 20/01/78). prazo de validade: minima de 02 (dois) meses em temperatura de até -12ºc.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Mortadela defumada fatiada: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 xml:space="preserve">Constituída da mistura de carnes bovina e suína misturadas e trituradas, defumada; </w:t>
            </w:r>
            <w:r w:rsidRPr="00205CAD">
              <w:rPr>
                <w:rFonts w:ascii="Arial" w:hAnsi="Arial" w:cs="Arial"/>
                <w:sz w:val="20"/>
                <w:szCs w:val="20"/>
              </w:rPr>
              <w:t>composta de condimentos e outras substancias alimentares; apresentando no máximo 10% de cubos de toucinho e ate 25% de umidade; de primeira qualidade; isento de sujidades e outras substancias estranhas a sua composição. acondicionada em saco plástico atóxico, transparente. pacote com etiqueta de identificação com data de validade e peso. não violado, resistente, que garanta a integridade do produto até o momento do consumo. suas condições deverão estar de acordo com a nta-5 (decreto 12.486 de 20/10/78). apresentar ficha tecnica a assinada pelo reponsavel tecnico da empresa e e alvará da vigilância sanitária ou registro (SIF e/ou IMA) ou em órgão competente. produto sujeito a verificação no ato da entrega aos procedimentos administrativos determinados pela secretaria de agricultura. com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A64" w:rsidRPr="00205CAD" w:rsidTr="000E4A64">
        <w:trPr>
          <w:trHeight w:val="68"/>
        </w:trPr>
        <w:tc>
          <w:tcPr>
            <w:tcW w:w="714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7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0E4A64" w:rsidRPr="00205CAD" w:rsidRDefault="000E4A64" w:rsidP="000E4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312" w:type="dxa"/>
            <w:vAlign w:val="center"/>
          </w:tcPr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sz w:val="20"/>
                <w:szCs w:val="20"/>
              </w:rPr>
              <w:t>Presunto fatiado:</w:t>
            </w:r>
          </w:p>
          <w:p w:rsidR="000E4A64" w:rsidRPr="00205CAD" w:rsidRDefault="000E4A64" w:rsidP="000E4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AD">
              <w:rPr>
                <w:rFonts w:ascii="Arial" w:hAnsi="Arial" w:cs="Arial"/>
                <w:b/>
                <w:sz w:val="20"/>
                <w:szCs w:val="20"/>
              </w:rPr>
              <w:t>Presunto cozido sem capa de gordura,</w:t>
            </w:r>
            <w:r w:rsidRPr="00205CAD">
              <w:rPr>
                <w:rFonts w:ascii="Arial" w:hAnsi="Arial" w:cs="Arial"/>
                <w:sz w:val="20"/>
                <w:szCs w:val="20"/>
              </w:rPr>
              <w:t xml:space="preserve"> acondicionada em saco plástico atóxico, transparente. pacote com etiqueta de identificação com data de validade e peso. não violado, resistente, que garanta a integridade do produto até o momento do consumo. o produto deve ter procedência, a embalagem original do produto deve conter informações nutricionais, número de lote, data de validade, peso, número do registro no ministério da agricultura (SIF e/ou IMA) e carimbo de inspeção do sif. deverão estar de acordo com a nta – 5 (decreto 12486 de 20/10/78) e instrução normativa n°20 de 31/07/2000 e suas posteriores alterações. com validade mínima de 05 (cinco) dias a contar da entrega. marcas pré-aprovadas: perdigão, sadia e seara.</w:t>
            </w: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0E4A64" w:rsidRPr="00205CAD" w:rsidRDefault="000E4A64" w:rsidP="000E4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E4A64" w:rsidRPr="00205CAD" w:rsidRDefault="000E4A64" w:rsidP="000E4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021CFD">
        <w:rPr>
          <w:rFonts w:ascii="Arial" w:hAnsi="Arial" w:cs="Arial"/>
          <w:sz w:val="22"/>
          <w:szCs w:val="22"/>
        </w:rPr>
        <w:t>03/2024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lastRenderedPageBreak/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Nos preços propostos estão inclusos todos os impostos, taxas, fretes, e todas as 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22DB6" w:rsidRPr="00DD79AD" w:rsidRDefault="00C22DB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021CFD">
        <w:rPr>
          <w:rFonts w:ascii="Arial" w:hAnsi="Arial" w:cs="Arial"/>
          <w:sz w:val="22"/>
          <w:szCs w:val="22"/>
        </w:rPr>
        <w:t>03/2024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 )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 )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(localidade)_______,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N.°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 e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021CFD">
        <w:rPr>
          <w:rFonts w:ascii="Arial" w:hAnsi="Arial" w:cs="Arial"/>
          <w:b/>
          <w:i w:val="0"/>
          <w:iCs w:val="0"/>
          <w:sz w:val="22"/>
          <w:szCs w:val="22"/>
        </w:rPr>
        <w:t>03/2024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(quatorze) anos, na condição de aprendiz, nos termos do inciso XXXIII,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degradante ou forçado, observando o disposto nos incisos III e IV do art. 1º e no inciso III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(local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(representante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1921AE" w:rsidRPr="001921AE" w:rsidRDefault="001921AE" w:rsidP="001921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5DAA" w:rsidRDefault="00175DAA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75C0" w:rsidRPr="00175DAA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r>
        <w:rPr>
          <w:rFonts w:ascii="Arial" w:hAnsi="Arial" w:cs="Arial"/>
          <w:i w:val="0"/>
          <w:sz w:val="22"/>
          <w:szCs w:val="22"/>
        </w:rPr>
        <w:t>XX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021CFD">
        <w:rPr>
          <w:rFonts w:ascii="Arial" w:hAnsi="Arial" w:cs="Arial"/>
          <w:b/>
          <w:bCs/>
          <w:sz w:val="22"/>
          <w:szCs w:val="22"/>
        </w:rPr>
        <w:t>26/2024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021CFD"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0E4A64" w:rsidRPr="00341B83" w:rsidTr="000E4A64">
        <w:trPr>
          <w:jc w:val="center"/>
        </w:trPr>
        <w:tc>
          <w:tcPr>
            <w:tcW w:w="1937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0E4A64" w:rsidRPr="00341B83" w:rsidTr="000E4A64">
        <w:trPr>
          <w:jc w:val="center"/>
        </w:trPr>
        <w:tc>
          <w:tcPr>
            <w:tcW w:w="1937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4584" w:type="dxa"/>
          </w:tcPr>
          <w:p w:rsidR="000E4A64" w:rsidRPr="00341B83" w:rsidRDefault="000E4A64" w:rsidP="000E4A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0E4A64" w:rsidRPr="00341B83" w:rsidRDefault="000E4A64" w:rsidP="000E4A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4.2. Os preços propostos serão considerados completos e abrangem todos os tributos (impostos, taxas, emolumentos, contribuições fiscais e parafiscais), fornecimento de mão de obra especializada, leis sociais, administração, lucros, equipamentos e ferramental, transporte de material e de pessoal e qualquer despesa, acessória e/ou 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11.1 O descumprimento total ou parcial das obrigações assumidas caracterizará a inadimplência da adjudicatária. Não sendo aceitas as justificativas pela 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 os procedimentos legais pertinentes, poderá acarretar as seguintes 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d. Multa compensatória no percentual de 10% (dez por cento), calculada sobre o valor </w:t>
      </w:r>
      <w:r w:rsidRPr="00795A07">
        <w:rPr>
          <w:rFonts w:ascii="Arial" w:hAnsi="Arial" w:cs="Arial"/>
          <w:bCs/>
          <w:iCs/>
          <w:sz w:val="22"/>
          <w:szCs w:val="22"/>
        </w:rPr>
        <w:lastRenderedPageBreak/>
        <w:t>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e. No caso de negligência, impericia e imprudencia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Ipuiuna/MG,............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VII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XX/2024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021CFD">
        <w:rPr>
          <w:rFonts w:ascii="Arial" w:hAnsi="Arial" w:cs="Arial"/>
          <w:b/>
          <w:bCs/>
          <w:sz w:val="22"/>
          <w:szCs w:val="22"/>
        </w:rPr>
        <w:t>03/2024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021CFD">
        <w:rPr>
          <w:rFonts w:ascii="Arial" w:hAnsi="Arial" w:cs="Arial"/>
          <w:b/>
          <w:bCs/>
          <w:sz w:val="22"/>
          <w:szCs w:val="22"/>
        </w:rPr>
        <w:t>26/2024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021CFD">
        <w:rPr>
          <w:rFonts w:ascii="Arial" w:hAnsi="Arial" w:cs="Arial"/>
          <w:b/>
          <w:sz w:val="22"/>
          <w:szCs w:val="22"/>
        </w:rPr>
        <w:t>AQUISIÇÃO DE CARNES PARA A ALIMENTAÇÃO ESCOLAR – PNAE, DOS ALUNOS DA REDE MUNICIPAL DE ENSINO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46B9E" w:rsidRPr="00341B83" w:rsidTr="00394D78">
        <w:tc>
          <w:tcPr>
            <w:tcW w:w="1937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46B9E" w:rsidRPr="00341B83" w:rsidTr="00394D78">
        <w:tc>
          <w:tcPr>
            <w:tcW w:w="1937" w:type="dxa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646B9E" w:rsidRPr="00341B83" w:rsidRDefault="00646B9E" w:rsidP="00394D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46B9E" w:rsidRPr="00341B83" w:rsidRDefault="00646B9E" w:rsidP="00394D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r w:rsidRPr="007967CF">
        <w:rPr>
          <w:rFonts w:ascii="Arial" w:hAnsi="Arial" w:cs="Arial"/>
          <w:sz w:val="22"/>
          <w:szCs w:val="22"/>
        </w:rPr>
        <w:t>sucessivas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não veracidade das informações prestadas, poderá acarretar, 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lastRenderedPageBreak/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,............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8725CD" w:rsidRDefault="004D5004" w:rsidP="004D5004"/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Default="004D5004" w:rsidP="004D5004"/>
    <w:p w:rsidR="004D5004" w:rsidRDefault="004D5004" w:rsidP="004D5004"/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4C" w:rsidRDefault="00441F4C" w:rsidP="00B05920">
      <w:r>
        <w:separator/>
      </w:r>
    </w:p>
  </w:endnote>
  <w:endnote w:type="continuationSeparator" w:id="0">
    <w:p w:rsidR="00441F4C" w:rsidRDefault="00441F4C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64" w:rsidRDefault="000E4A64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E4A64" w:rsidRPr="00CF1716" w:rsidRDefault="000E4A64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E4A64" w:rsidRPr="00CF1716" w:rsidRDefault="000E4A64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E4A64" w:rsidRDefault="000E4A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4C" w:rsidRDefault="00441F4C" w:rsidP="00B05920">
      <w:r>
        <w:separator/>
      </w:r>
    </w:p>
  </w:footnote>
  <w:footnote w:type="continuationSeparator" w:id="0">
    <w:p w:rsidR="00441F4C" w:rsidRDefault="00441F4C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E4A64" w:rsidTr="00AD5688">
      <w:trPr>
        <w:jc w:val="center"/>
      </w:trPr>
      <w:tc>
        <w:tcPr>
          <w:tcW w:w="1843" w:type="dxa"/>
        </w:tcPr>
        <w:p w:rsidR="000E4A64" w:rsidRDefault="000E4A64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E4A64" w:rsidRDefault="000E4A64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E4A64" w:rsidRDefault="000E4A64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E4A64" w:rsidRDefault="000E4A64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E4A64" w:rsidRDefault="000E4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1CFD"/>
    <w:rsid w:val="00025A3F"/>
    <w:rsid w:val="0005035E"/>
    <w:rsid w:val="000547A3"/>
    <w:rsid w:val="00061945"/>
    <w:rsid w:val="00061CA7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66F7"/>
    <w:rsid w:val="000D7636"/>
    <w:rsid w:val="000E4A64"/>
    <w:rsid w:val="000E5FCA"/>
    <w:rsid w:val="000F6B42"/>
    <w:rsid w:val="00101C05"/>
    <w:rsid w:val="00102530"/>
    <w:rsid w:val="00104FDE"/>
    <w:rsid w:val="00112166"/>
    <w:rsid w:val="00123BEE"/>
    <w:rsid w:val="001331DD"/>
    <w:rsid w:val="00150E9D"/>
    <w:rsid w:val="001513A4"/>
    <w:rsid w:val="00151A8D"/>
    <w:rsid w:val="00153FDE"/>
    <w:rsid w:val="001551D6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0DE4"/>
    <w:rsid w:val="00203D8F"/>
    <w:rsid w:val="002057D7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47BB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1F4C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3559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6B9E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C5607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uiPriority w:val="59"/>
    <w:rsid w:val="00957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99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B7F5-8A27-4C22-88F6-66E957D3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15390</Words>
  <Characters>83109</Characters>
  <Application>Microsoft Office Word</Application>
  <DocSecurity>0</DocSecurity>
  <Lines>692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 Fenix</cp:lastModifiedBy>
  <cp:revision>56</cp:revision>
  <cp:lastPrinted>2020-09-16T14:23:00Z</cp:lastPrinted>
  <dcterms:created xsi:type="dcterms:W3CDTF">2020-07-17T13:44:00Z</dcterms:created>
  <dcterms:modified xsi:type="dcterms:W3CDTF">2024-02-14T14:42:00Z</dcterms:modified>
</cp:coreProperties>
</file>