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6987A" w14:textId="0B094FC3" w:rsidR="007246BA" w:rsidRDefault="007246BA" w:rsidP="00557D1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557D1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ESTUDO TÉCNICO PRELIMINAR – </w:t>
      </w:r>
      <w:proofErr w:type="spellStart"/>
      <w:r w:rsidRPr="00557D1A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ETP</w:t>
      </w:r>
      <w:proofErr w:type="spellEnd"/>
    </w:p>
    <w:p w14:paraId="7F45A3E2" w14:textId="77777777" w:rsidR="00557D1A" w:rsidRPr="007246BA" w:rsidRDefault="00557D1A" w:rsidP="00557D1A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14:paraId="40A4470E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1. DESCRIÇÃO DA NECESSIDADE DA CONTRATAÇÃO</w:t>
      </w:r>
    </w:p>
    <w:p w14:paraId="7946B50B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 presente contratação tem por finalidade a locação de imóvel urbano destinado à instalação do </w:t>
      </w:r>
      <w:r w:rsidRPr="007246BA">
        <w:rPr>
          <w:rFonts w:ascii="Arial" w:eastAsia="Times New Roman" w:hAnsi="Arial" w:cs="Arial"/>
          <w:b/>
          <w:bCs/>
          <w:lang w:eastAsia="pt-BR"/>
        </w:rPr>
        <w:t>Projeto Integração de Jiu-Jitsu</w:t>
      </w:r>
      <w:r w:rsidRPr="007246BA">
        <w:rPr>
          <w:rFonts w:ascii="Arial" w:eastAsia="Times New Roman" w:hAnsi="Arial" w:cs="Arial"/>
          <w:lang w:eastAsia="pt-BR"/>
        </w:rPr>
        <w:t>, vinculado à Superintendência de Esportes e Lazer do Município de Ipuiuna/MG.</w:t>
      </w:r>
    </w:p>
    <w:p w14:paraId="289C5E22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iniciativa visa promover o acesso ao esporte, incentivar hábitos saudáveis, fortalecer a inclusão social e contribuir para a formação cidadã de crianças, adolescentes e adultos. A ausência de espaço público adequado para a execução das atividades esportivas inviabiliza a implementação do projeto em imóvel próprio da Administração, tornando necessária a locação de espaço compatível.</w:t>
      </w:r>
    </w:p>
    <w:p w14:paraId="11D41100" w14:textId="2B016A27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F9CEDE4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2. ALINHAMENTO AO PLANO DE CONTRATAÇÕES ANUAL</w:t>
      </w:r>
    </w:p>
    <w:p w14:paraId="125F02D9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presente contratação encontra-se alinhada ao planejamento da Administração Municipal, especialmente no que tange às ações voltadas ao incentivo ao esporte e lazer, bem como à promoção de políticas públicas de inclusão social e desenvolvimento humano.</w:t>
      </w:r>
    </w:p>
    <w:p w14:paraId="61FCE917" w14:textId="70522B9D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E870247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3. REQUISITOS DA CONTRATAÇÃO</w:t>
      </w:r>
    </w:p>
    <w:p w14:paraId="5C6F3F59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O imóvel a ser locado deverá atender aos seguintes requisitos mínimos:</w:t>
      </w:r>
    </w:p>
    <w:p w14:paraId="32DE2634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Localização no perímetro urbano, preferencialmente na região central; </w:t>
      </w:r>
    </w:p>
    <w:p w14:paraId="0F6C6FD0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Espaço físico com área aproximada de 180 m²; </w:t>
      </w:r>
    </w:p>
    <w:p w14:paraId="4E0A26A6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Estrutura adequada para prática esportiva, especialmente artes marciais; </w:t>
      </w:r>
    </w:p>
    <w:p w14:paraId="76798EF6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Ambiente amplo e seguro, que possibilite a instalação de tatames; </w:t>
      </w:r>
    </w:p>
    <w:p w14:paraId="306E5959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Disponibilidade imediata para uso; </w:t>
      </w:r>
    </w:p>
    <w:p w14:paraId="1466670E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Condições adequadas de higiene, ventilação e iluminação; </w:t>
      </w:r>
    </w:p>
    <w:p w14:paraId="378C2EA5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Existência de banheiro; </w:t>
      </w:r>
    </w:p>
    <w:p w14:paraId="17E65060" w14:textId="77777777" w:rsidR="007246BA" w:rsidRPr="007246BA" w:rsidRDefault="007246BA" w:rsidP="00557D1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Regularidade documental do imóvel. </w:t>
      </w:r>
    </w:p>
    <w:p w14:paraId="79A643F2" w14:textId="1B6010E3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A898948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4. LEVANTAMENTO DE MERCADO</w:t>
      </w:r>
    </w:p>
    <w:p w14:paraId="09647E6E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Foi realizada análise do mercado imobiliário local, constatando-se que imóveis com características semelhantes são escassos no município, sobretudo na região central e com dimensões adequadas para prática esportiva.</w:t>
      </w:r>
    </w:p>
    <w:p w14:paraId="6F52EB65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Verificou-se ainda que o imóvel localizado na Rua José Pires Franco, nº 75, apresenta características compatíveis com as necessidades da Administração, sendo um dos poucos disponíveis com tais especificações.</w:t>
      </w:r>
    </w:p>
    <w:p w14:paraId="5B1D6CB0" w14:textId="4F7488D7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2DF8477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5. ESTIMATIVA DAS QUANTIDADES</w:t>
      </w:r>
    </w:p>
    <w:p w14:paraId="23E98B9E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contratação refere-se à locação de 01 (um) imóvel urbano, pelo período de 12 (doze) meses.</w:t>
      </w:r>
    </w:p>
    <w:p w14:paraId="519E03B0" w14:textId="44B278AC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600683B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6. ESTIMATIVA DO VALOR DA CONTRATAÇÃO</w:t>
      </w:r>
    </w:p>
    <w:p w14:paraId="48AB6B7C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Com base em pesquisa de mercado e avaliação do imóvel, estima-se o valor mensal de:</w:t>
      </w:r>
    </w:p>
    <w:p w14:paraId="73475BE5" w14:textId="77777777" w:rsidR="007246BA" w:rsidRPr="007246BA" w:rsidRDefault="007246BA" w:rsidP="00557D1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R$ 1.600,00 (um mil e seiscentos reais)</w:t>
      </w:r>
      <w:r w:rsidRPr="007246BA">
        <w:rPr>
          <w:rFonts w:ascii="Arial" w:eastAsia="Times New Roman" w:hAnsi="Arial" w:cs="Arial"/>
          <w:lang w:eastAsia="pt-BR"/>
        </w:rPr>
        <w:t xml:space="preserve"> </w:t>
      </w:r>
    </w:p>
    <w:p w14:paraId="139D56F5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Total estimado para 12 meses:</w:t>
      </w:r>
    </w:p>
    <w:p w14:paraId="161DA4BC" w14:textId="77777777" w:rsidR="007246BA" w:rsidRPr="007246BA" w:rsidRDefault="007246BA" w:rsidP="00557D1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R$ 19.200,00 (dezenove mil e duzentos reais)</w:t>
      </w:r>
      <w:r w:rsidRPr="007246BA">
        <w:rPr>
          <w:rFonts w:ascii="Arial" w:eastAsia="Times New Roman" w:hAnsi="Arial" w:cs="Arial"/>
          <w:lang w:eastAsia="pt-BR"/>
        </w:rPr>
        <w:t xml:space="preserve"> </w:t>
      </w:r>
    </w:p>
    <w:p w14:paraId="0A458ED3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Os valores estão compatíveis com o mercado local, observando-se os princípios da economicidade e razoabilidade.</w:t>
      </w:r>
    </w:p>
    <w:p w14:paraId="2984F5EB" w14:textId="0DCC2CCA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CDAF3DD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7. DESCRIÇÃO DA SOLUÇÃO COMO UM TODO</w:t>
      </w:r>
    </w:p>
    <w:p w14:paraId="26CA47AB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solução consiste na locação de imóvel urbano adequado para a instalação e funcionamento do Projeto Integração de Jiu-Jitsu, contemplando espaço suficiente para a prática esportiva, com segurança e conforto aos usuários.</w:t>
      </w:r>
    </w:p>
    <w:p w14:paraId="392C31A1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contratação permitirá a execução contínua das atividades esportivas, contribuindo para o atendimento das demandas sociais do município.</w:t>
      </w:r>
    </w:p>
    <w:p w14:paraId="6F78C467" w14:textId="6CDEEDBD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713983C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8. JUSTIFICATIVA PARA O PARCELAMENTO OU NÃO DA CONTRATAÇÃO</w:t>
      </w:r>
    </w:p>
    <w:p w14:paraId="15C3F02B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Não se aplica o parcelamento da contratação, uma vez que se trata de locação de imóvel único, sendo inviável sua divisão.</w:t>
      </w:r>
    </w:p>
    <w:p w14:paraId="18E16835" w14:textId="3F5359E1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1A6770C7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9. RESULTADOS PRETENDIDOS</w:t>
      </w:r>
    </w:p>
    <w:p w14:paraId="0D5E4CA0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Com a contratação, espera-se:</w:t>
      </w:r>
    </w:p>
    <w:p w14:paraId="75AE50CA" w14:textId="77777777" w:rsidR="007246BA" w:rsidRPr="007246BA" w:rsidRDefault="007246BA" w:rsidP="0055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Ampliação do acesso ao esporte; </w:t>
      </w:r>
    </w:p>
    <w:p w14:paraId="3B5E5E34" w14:textId="77777777" w:rsidR="007246BA" w:rsidRPr="007246BA" w:rsidRDefault="007246BA" w:rsidP="0055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Redução da ociosidade de jovens; </w:t>
      </w:r>
    </w:p>
    <w:p w14:paraId="2E50BE71" w14:textId="77777777" w:rsidR="007246BA" w:rsidRPr="007246BA" w:rsidRDefault="007246BA" w:rsidP="0055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Promoção da inclusão social; </w:t>
      </w:r>
    </w:p>
    <w:p w14:paraId="6AA6CED0" w14:textId="77777777" w:rsidR="007246BA" w:rsidRPr="007246BA" w:rsidRDefault="007246BA" w:rsidP="0055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Melhoria da qualidade de vida da população; </w:t>
      </w:r>
    </w:p>
    <w:p w14:paraId="1C58F2A2" w14:textId="77777777" w:rsidR="007246BA" w:rsidRPr="007246BA" w:rsidRDefault="007246BA" w:rsidP="00557D1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Fortalecimento das políticas públicas esportivas. </w:t>
      </w:r>
    </w:p>
    <w:p w14:paraId="1B60E800" w14:textId="7BABEE11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FB115D9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10. PROVIDÊNCIAS A SEREM ADOTADAS PELA ADMINISTRAÇÃO</w:t>
      </w:r>
    </w:p>
    <w:p w14:paraId="77A01B77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Para a efetivação da contratação, deverão ser adotadas as seguintes providências:</w:t>
      </w:r>
    </w:p>
    <w:p w14:paraId="544AAB53" w14:textId="77777777" w:rsidR="007246BA" w:rsidRPr="007246BA" w:rsidRDefault="007246BA" w:rsidP="00557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Verificação da documentação do imóvel; </w:t>
      </w:r>
    </w:p>
    <w:p w14:paraId="4F9B7C2C" w14:textId="77777777" w:rsidR="007246BA" w:rsidRPr="007246BA" w:rsidRDefault="007246BA" w:rsidP="00557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Avaliação técnica das condições estruturais; </w:t>
      </w:r>
    </w:p>
    <w:p w14:paraId="1AF788D7" w14:textId="77777777" w:rsidR="007246BA" w:rsidRPr="007246BA" w:rsidRDefault="007246BA" w:rsidP="00557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Formalização do contrato de locação; </w:t>
      </w:r>
    </w:p>
    <w:p w14:paraId="25496651" w14:textId="77777777" w:rsidR="007246BA" w:rsidRPr="007246BA" w:rsidRDefault="007246BA" w:rsidP="00557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Designação de fiscal do contrato; </w:t>
      </w:r>
    </w:p>
    <w:p w14:paraId="0BE6EC79" w14:textId="77777777" w:rsidR="007246BA" w:rsidRPr="007246BA" w:rsidRDefault="007246BA" w:rsidP="00557D1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Acompanhamento da execução contratual. </w:t>
      </w:r>
    </w:p>
    <w:p w14:paraId="350A9687" w14:textId="0DD90082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23D9833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11. CONTRATAÇÕES CORRELATAS E/OU INTERDEPENDENTES</w:t>
      </w:r>
    </w:p>
    <w:p w14:paraId="4004D097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Não há contratações correlatas ou interdependentes diretamente vinculadas a este objeto.</w:t>
      </w:r>
    </w:p>
    <w:p w14:paraId="13C318A2" w14:textId="58F5384B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3E94C848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12. IMPACTOS AMBIENTAIS</w:t>
      </w:r>
    </w:p>
    <w:p w14:paraId="6CD44C4B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A contratação não apresenta impactos ambientais relevantes, tratando-se de utilização de imóvel já existente, sem necessidade de intervenções estruturais significativas.</w:t>
      </w:r>
    </w:p>
    <w:p w14:paraId="277FC6CB" w14:textId="527D7082" w:rsidR="007246BA" w:rsidRPr="007246BA" w:rsidRDefault="007246BA" w:rsidP="00557D1A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6BFA22CC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lang w:eastAsia="pt-BR"/>
        </w:rPr>
      </w:pPr>
      <w:r w:rsidRPr="007246BA">
        <w:rPr>
          <w:rFonts w:ascii="Arial" w:eastAsia="Times New Roman" w:hAnsi="Arial" w:cs="Arial"/>
          <w:b/>
          <w:bCs/>
          <w:lang w:eastAsia="pt-BR"/>
        </w:rPr>
        <w:t>13. VIABILIDADE DA CONTRATAÇÃO</w:t>
      </w:r>
    </w:p>
    <w:p w14:paraId="7615F021" w14:textId="77777777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>Diante da análise realizada, conclui-se pela viabilidade da contratação, considerando a necessidade pública, a adequação do imóvel às finalidades pretendidas e a compatibilidade do valor com o mercado.</w:t>
      </w:r>
    </w:p>
    <w:p w14:paraId="42AA244A" w14:textId="6353ABE0" w:rsidR="007246BA" w:rsidRPr="007246BA" w:rsidRDefault="007246BA" w:rsidP="00557D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7246BA">
        <w:rPr>
          <w:rFonts w:ascii="Arial" w:eastAsia="Times New Roman" w:hAnsi="Arial" w:cs="Arial"/>
          <w:lang w:eastAsia="pt-BR"/>
        </w:rPr>
        <w:t xml:space="preserve">A contratação poderá ser realizada por meio de </w:t>
      </w:r>
      <w:r w:rsidRPr="007246BA">
        <w:rPr>
          <w:rFonts w:ascii="Arial" w:eastAsia="Times New Roman" w:hAnsi="Arial" w:cs="Arial"/>
          <w:b/>
          <w:bCs/>
          <w:lang w:eastAsia="pt-BR"/>
        </w:rPr>
        <w:t>inexigibilidade de licitação</w:t>
      </w:r>
      <w:r w:rsidRPr="007246BA">
        <w:rPr>
          <w:rFonts w:ascii="Arial" w:eastAsia="Times New Roman" w:hAnsi="Arial" w:cs="Arial"/>
          <w:lang w:eastAsia="pt-BR"/>
        </w:rPr>
        <w:t>, nos termos do art. 74, inciso V, da Lei nº 14.133/2021, em razão da inviabilidade de competição.</w:t>
      </w:r>
    </w:p>
    <w:p w14:paraId="4581C4FC" w14:textId="77777777" w:rsidR="007246BA" w:rsidRPr="007246BA" w:rsidRDefault="007246BA" w:rsidP="00A55B2B">
      <w:pPr>
        <w:jc w:val="both"/>
        <w:rPr>
          <w:rFonts w:ascii="Arial" w:hAnsi="Arial" w:cs="Arial"/>
        </w:rPr>
      </w:pPr>
    </w:p>
    <w:p w14:paraId="7A8845B8" w14:textId="1372B558" w:rsidR="00A55B2B" w:rsidRPr="007246BA" w:rsidRDefault="00A55B2B" w:rsidP="00A55B2B">
      <w:pPr>
        <w:jc w:val="both"/>
        <w:rPr>
          <w:rFonts w:ascii="Arial" w:hAnsi="Arial" w:cs="Arial"/>
        </w:rPr>
      </w:pPr>
      <w:r w:rsidRPr="007246BA">
        <w:rPr>
          <w:rFonts w:ascii="Arial" w:hAnsi="Arial" w:cs="Arial"/>
        </w:rPr>
        <w:t xml:space="preserve">Ipuiuna, </w:t>
      </w:r>
      <w:r w:rsidR="00557D1A">
        <w:rPr>
          <w:rFonts w:ascii="Arial" w:hAnsi="Arial" w:cs="Arial"/>
        </w:rPr>
        <w:t>16</w:t>
      </w:r>
      <w:r w:rsidRPr="007246BA">
        <w:rPr>
          <w:rFonts w:ascii="Arial" w:hAnsi="Arial" w:cs="Arial"/>
        </w:rPr>
        <w:t xml:space="preserve"> de </w:t>
      </w:r>
      <w:r w:rsidR="00962970" w:rsidRPr="007246BA">
        <w:rPr>
          <w:rFonts w:ascii="Arial" w:hAnsi="Arial" w:cs="Arial"/>
        </w:rPr>
        <w:t>março</w:t>
      </w:r>
      <w:r w:rsidRPr="007246BA">
        <w:rPr>
          <w:rFonts w:ascii="Arial" w:hAnsi="Arial" w:cs="Arial"/>
        </w:rPr>
        <w:t xml:space="preserve"> de 202</w:t>
      </w:r>
      <w:r w:rsidR="00F80735" w:rsidRPr="007246BA">
        <w:rPr>
          <w:rFonts w:ascii="Arial" w:hAnsi="Arial" w:cs="Arial"/>
        </w:rPr>
        <w:t>6</w:t>
      </w:r>
      <w:r w:rsidRPr="007246BA">
        <w:rPr>
          <w:rFonts w:ascii="Arial" w:hAnsi="Arial" w:cs="Arial"/>
        </w:rPr>
        <w:t>.</w:t>
      </w:r>
      <w:bookmarkStart w:id="0" w:name="_GoBack"/>
      <w:bookmarkEnd w:id="0"/>
    </w:p>
    <w:p w14:paraId="58E7A3AC" w14:textId="77777777" w:rsidR="00A55B2B" w:rsidRPr="007246BA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97ED2D4" w14:textId="77777777" w:rsidR="00A55B2B" w:rsidRPr="007246BA" w:rsidRDefault="00A55B2B" w:rsidP="00A55B2B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216AE496" w14:textId="77777777" w:rsidR="00A55B2B" w:rsidRPr="007246BA" w:rsidRDefault="00A55B2B" w:rsidP="00A55B2B">
      <w:pPr>
        <w:pStyle w:val="Corpodetexto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22EC0311" w14:textId="77777777" w:rsidR="00962970" w:rsidRPr="007246BA" w:rsidRDefault="00962970" w:rsidP="00962970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7246BA">
        <w:rPr>
          <w:rFonts w:ascii="Arial" w:eastAsia="Times New Roman" w:hAnsi="Arial" w:cs="Arial"/>
          <w:b/>
          <w:lang w:eastAsia="pt-BR"/>
        </w:rPr>
        <w:t>Wellington Vilela</w:t>
      </w:r>
    </w:p>
    <w:p w14:paraId="63454BE1" w14:textId="30B52F24" w:rsidR="006630B1" w:rsidRPr="007246BA" w:rsidRDefault="00962970" w:rsidP="00C20122">
      <w:pPr>
        <w:spacing w:after="0"/>
        <w:jc w:val="center"/>
        <w:rPr>
          <w:rFonts w:ascii="Arial" w:hAnsi="Arial" w:cs="Arial"/>
        </w:rPr>
      </w:pPr>
      <w:r w:rsidRPr="007246BA">
        <w:rPr>
          <w:rFonts w:ascii="Arial" w:eastAsia="Times New Roman" w:hAnsi="Arial" w:cs="Arial"/>
          <w:b/>
          <w:lang w:eastAsia="pt-BR"/>
        </w:rPr>
        <w:t>Superintendente de Esporte</w:t>
      </w:r>
    </w:p>
    <w:p w14:paraId="7A3CACD3" w14:textId="42CF14D8" w:rsidR="00EE0806" w:rsidRPr="007246BA" w:rsidRDefault="00EE0806" w:rsidP="006630B1">
      <w:pPr>
        <w:jc w:val="both"/>
        <w:rPr>
          <w:rFonts w:ascii="Arial" w:hAnsi="Arial" w:cs="Arial"/>
        </w:rPr>
      </w:pPr>
    </w:p>
    <w:sectPr w:rsidR="00EE0806" w:rsidRPr="007246BA" w:rsidSect="00557D1A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9749" w14:textId="77777777" w:rsidR="00B97904" w:rsidRDefault="00B97904" w:rsidP="0055603C">
      <w:pPr>
        <w:spacing w:after="0" w:line="240" w:lineRule="auto"/>
      </w:pPr>
      <w:r>
        <w:separator/>
      </w:r>
    </w:p>
  </w:endnote>
  <w:endnote w:type="continuationSeparator" w:id="0">
    <w:p w14:paraId="1BABA1F0" w14:textId="77777777" w:rsidR="00B97904" w:rsidRDefault="00B97904" w:rsidP="0055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50F51" w14:textId="77777777" w:rsidR="00B97904" w:rsidRDefault="00B97904" w:rsidP="0055603C">
      <w:pPr>
        <w:spacing w:after="0" w:line="240" w:lineRule="auto"/>
      </w:pPr>
      <w:r>
        <w:separator/>
      </w:r>
    </w:p>
  </w:footnote>
  <w:footnote w:type="continuationSeparator" w:id="0">
    <w:p w14:paraId="139682C9" w14:textId="77777777" w:rsidR="00B97904" w:rsidRDefault="00B97904" w:rsidP="00556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55603C" w14:paraId="70FD61B6" w14:textId="77777777" w:rsidTr="002473BE">
      <w:trPr>
        <w:jc w:val="center"/>
      </w:trPr>
      <w:tc>
        <w:tcPr>
          <w:tcW w:w="1843" w:type="dxa"/>
        </w:tcPr>
        <w:p w14:paraId="1413C3DC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noProof/>
              <w:lang w:eastAsia="pt-BR"/>
            </w:rPr>
            <w:drawing>
              <wp:inline distT="0" distB="0" distL="0" distR="0" wp14:anchorId="294F96C9" wp14:editId="6D586ED7">
                <wp:extent cx="541020" cy="6513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753" cy="670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554D8039" w14:textId="77777777" w:rsidR="0055603C" w:rsidRDefault="0055603C" w:rsidP="0055603C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93CF87B" w14:textId="77777777" w:rsidR="0055603C" w:rsidRDefault="0055603C" w:rsidP="0055603C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53153E21" w14:textId="77777777" w:rsidR="0055603C" w:rsidRDefault="0055603C" w:rsidP="0055603C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439A6845" w14:textId="77777777" w:rsidR="0055603C" w:rsidRDefault="005560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6D6D"/>
    <w:multiLevelType w:val="multilevel"/>
    <w:tmpl w:val="6FAE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9638A"/>
    <w:multiLevelType w:val="multilevel"/>
    <w:tmpl w:val="E184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C5E55"/>
    <w:multiLevelType w:val="multilevel"/>
    <w:tmpl w:val="712A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F0C5F"/>
    <w:multiLevelType w:val="multilevel"/>
    <w:tmpl w:val="A582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E02A57"/>
    <w:multiLevelType w:val="multilevel"/>
    <w:tmpl w:val="F7A4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B82730"/>
    <w:multiLevelType w:val="multilevel"/>
    <w:tmpl w:val="2B14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3C"/>
    <w:rsid w:val="00105A79"/>
    <w:rsid w:val="001E3438"/>
    <w:rsid w:val="002037F9"/>
    <w:rsid w:val="002D2980"/>
    <w:rsid w:val="0033584A"/>
    <w:rsid w:val="004023E6"/>
    <w:rsid w:val="00454CA5"/>
    <w:rsid w:val="0055603C"/>
    <w:rsid w:val="00557D1A"/>
    <w:rsid w:val="005B1E40"/>
    <w:rsid w:val="006630B1"/>
    <w:rsid w:val="007246BA"/>
    <w:rsid w:val="008D098D"/>
    <w:rsid w:val="00937BCF"/>
    <w:rsid w:val="00962970"/>
    <w:rsid w:val="009B60E4"/>
    <w:rsid w:val="009B61DD"/>
    <w:rsid w:val="00A32B4D"/>
    <w:rsid w:val="00A55B2B"/>
    <w:rsid w:val="00B44227"/>
    <w:rsid w:val="00B97904"/>
    <w:rsid w:val="00BD6C25"/>
    <w:rsid w:val="00C20122"/>
    <w:rsid w:val="00C724AB"/>
    <w:rsid w:val="00DB55D4"/>
    <w:rsid w:val="00E35963"/>
    <w:rsid w:val="00E95EB6"/>
    <w:rsid w:val="00EE0806"/>
    <w:rsid w:val="00F8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0961"/>
  <w15:chartTrackingRefBased/>
  <w15:docId w15:val="{3F640E5E-7AD5-4341-AE89-56D646D2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24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5603C"/>
  </w:style>
  <w:style w:type="paragraph" w:styleId="Rodap">
    <w:name w:val="footer"/>
    <w:basedOn w:val="Normal"/>
    <w:link w:val="RodapChar"/>
    <w:uiPriority w:val="99"/>
    <w:unhideWhenUsed/>
    <w:rsid w:val="00556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C"/>
  </w:style>
  <w:style w:type="paragraph" w:styleId="Corpodetexto">
    <w:name w:val="Body Text"/>
    <w:basedOn w:val="Normal"/>
    <w:link w:val="CorpodetextoChar"/>
    <w:uiPriority w:val="99"/>
    <w:rsid w:val="0055603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55603C"/>
    <w:rPr>
      <w:rFonts w:ascii="Times New Roman" w:eastAsia="Calibri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724A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724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0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12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7246B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246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687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Fenix</dc:creator>
  <cp:keywords/>
  <dc:description/>
  <cp:lastModifiedBy>User</cp:lastModifiedBy>
  <cp:revision>18</cp:revision>
  <dcterms:created xsi:type="dcterms:W3CDTF">2024-01-02T18:30:00Z</dcterms:created>
  <dcterms:modified xsi:type="dcterms:W3CDTF">2026-03-23T13:25:00Z</dcterms:modified>
</cp:coreProperties>
</file>