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152C" w14:textId="77777777" w:rsidR="00704933" w:rsidRPr="00704933" w:rsidRDefault="00704933" w:rsidP="007049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– ETP</w:t>
      </w:r>
    </w:p>
    <w:p w14:paraId="5BA62F72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DA DEMANDA</w:t>
      </w:r>
    </w:p>
    <w:p w14:paraId="117708ED" w14:textId="77777777" w:rsidR="00704933" w:rsidRPr="00704933" w:rsidRDefault="00704933" w:rsidP="0070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Demandante: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de Ipuiúna/MG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Requisitante: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Educação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Setor Responsável: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Transporte Escolar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Demanda: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Superintendência de Transporte Público</w:t>
      </w:r>
    </w:p>
    <w:p w14:paraId="1E9E1DC7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Técnico Preliminar visa subsidiar a contratação para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de imóvel (galpão)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à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guarda e estacionamento da frota de veículos vinculados ao transporte escolar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descrito no Termo de Referência apresentado pela Secretaria Municipal de Educação </w:t>
      </w:r>
    </w:p>
    <w:p w14:paraId="22EC09DB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DESCRIÇÃO DA NECESSIDADE</w:t>
      </w:r>
    </w:p>
    <w:p w14:paraId="5442DE57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Secretaria Municipal de Educação necessita de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adequado, seguro e acessível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abrigar veículos de pequeno, médio e grande porte utilizados no transporte escolar.</w:t>
      </w:r>
    </w:p>
    <w:p w14:paraId="245889E5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Município não dispõe de imóvel próprio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atenda simultaneamente às exigências de:</w:t>
      </w:r>
    </w:p>
    <w:p w14:paraId="73AEEB4F" w14:textId="77777777" w:rsidR="00704933" w:rsidRPr="00704933" w:rsidRDefault="00704933" w:rsidP="007049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físico compatível com a frota;</w:t>
      </w:r>
    </w:p>
    <w:p w14:paraId="18861CBA" w14:textId="77777777" w:rsidR="00704933" w:rsidRPr="00704933" w:rsidRDefault="00704933" w:rsidP="007049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localização estratégica para operação logística;</w:t>
      </w:r>
    </w:p>
    <w:p w14:paraId="6C08DC1E" w14:textId="77777777" w:rsidR="00704933" w:rsidRPr="00704933" w:rsidRDefault="00704933" w:rsidP="007049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segurança patrimonial;</w:t>
      </w:r>
    </w:p>
    <w:p w14:paraId="2AF14EDB" w14:textId="77777777" w:rsidR="00704933" w:rsidRPr="00704933" w:rsidRDefault="00704933" w:rsidP="007049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infraestrutura compatível com o porte dos veículos.</w:t>
      </w:r>
    </w:p>
    <w:p w14:paraId="066AE707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ausência desse espaço compromete a organização da frota, a preservação dos veículos e a eficiência do serviço público essencial de transporte escolar </w:t>
      </w:r>
    </w:p>
    <w:p w14:paraId="3DD85B16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ALINHAMENTO COM O PLANEJAMENTO DA ADMINISTRAÇÃO</w:t>
      </w:r>
    </w:p>
    <w:p w14:paraId="302B2972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está alinhada às ações permanentes de manutenção e operação do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Transporte Escolar Municipal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, serviço contínuo e indispensável para garantia do acesso dos alunos à rede pública de ensino.</w:t>
      </w:r>
    </w:p>
    <w:p w14:paraId="02E1B4B6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O atendimento da demanda contribui diretamente para:</w:t>
      </w:r>
    </w:p>
    <w:p w14:paraId="27DE69BC" w14:textId="77777777" w:rsidR="00704933" w:rsidRPr="00704933" w:rsidRDefault="00704933" w:rsidP="007049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continuidade do serviço público;</w:t>
      </w:r>
    </w:p>
    <w:p w14:paraId="1A8B0CF2" w14:textId="77777777" w:rsidR="00704933" w:rsidRPr="00704933" w:rsidRDefault="00704933" w:rsidP="007049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custos com manutenção corretiva;</w:t>
      </w:r>
    </w:p>
    <w:p w14:paraId="637C5A82" w14:textId="77777777" w:rsidR="00704933" w:rsidRPr="00704933" w:rsidRDefault="00704933" w:rsidP="007049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preservação do patrimônio público;</w:t>
      </w:r>
    </w:p>
    <w:p w14:paraId="34A908B7" w14:textId="77777777" w:rsidR="00704933" w:rsidRPr="00704933" w:rsidRDefault="00704933" w:rsidP="007049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segurança operacional da frota.</w:t>
      </w:r>
    </w:p>
    <w:p w14:paraId="53C02600" w14:textId="1154C973" w:rsidR="00704933" w:rsidRPr="00704933" w:rsidRDefault="00704933" w:rsidP="007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7EBFD2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REQUISITOS DA CONTRATAÇÃO</w:t>
      </w:r>
    </w:p>
    <w:p w14:paraId="52918B64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a ser locado deve atender, minimamente, aos seguintes requisitos:</w:t>
      </w:r>
    </w:p>
    <w:p w14:paraId="349D6CB2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Destinação compatível com uso como garagem de veículos;</w:t>
      </w:r>
    </w:p>
    <w:p w14:paraId="165FBBB0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Capacidade física para abrigar toda a frota do setor de Educação;</w:t>
      </w:r>
    </w:p>
    <w:p w14:paraId="71B00C4D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coberta e espaço interno adequado;</w:t>
      </w:r>
    </w:p>
    <w:p w14:paraId="09D4DD1D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Localização no perímetro urbano de Ipuiúna/MG;</w:t>
      </w:r>
    </w:p>
    <w:p w14:paraId="46334DD1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Regularidade documental do imóvel;</w:t>
      </w:r>
    </w:p>
    <w:p w14:paraId="393D322D" w14:textId="77777777" w:rsidR="00704933" w:rsidRPr="00704933" w:rsidRDefault="00704933" w:rsidP="007049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Condições adequadas de acesso, manobra e segurança.</w:t>
      </w:r>
    </w:p>
    <w:p w14:paraId="7BBACDB9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galpão objeto da contratação possui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área aproximada de 576,73 m²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matrícula nº 8.214 do CRI de Santa Rita de Caldas/MG, atendendo plenamente às necessidades da Administração </w:t>
      </w:r>
    </w:p>
    <w:p w14:paraId="6610E474" w14:textId="77777777" w:rsid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AFB6B6" w14:textId="0F7DBEE4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LEVANTAMENTO DE SOLUÇÕES EXISTENTES NO MERCADO</w:t>
      </w:r>
    </w:p>
    <w:p w14:paraId="4A013B1C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Foi avaliada a possibilidade de:</w:t>
      </w:r>
    </w:p>
    <w:p w14:paraId="2C457697" w14:textId="77777777" w:rsidR="00704933" w:rsidRPr="00704933" w:rsidRDefault="00704933" w:rsidP="007049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utilização de imóvel próprio do Município;</w:t>
      </w:r>
    </w:p>
    <w:p w14:paraId="7FE35B63" w14:textId="77777777" w:rsidR="00704933" w:rsidRPr="00704933" w:rsidRDefault="00704933" w:rsidP="007049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adaptação de espaços públicos existentes;</w:t>
      </w:r>
    </w:p>
    <w:p w14:paraId="5035F1AE" w14:textId="77777777" w:rsidR="00704933" w:rsidRPr="00704933" w:rsidRDefault="00704933" w:rsidP="007049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garagem municipal.</w:t>
      </w:r>
    </w:p>
    <w:p w14:paraId="40857ED8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verificou-se que:</w:t>
      </w:r>
    </w:p>
    <w:p w14:paraId="5C600E1E" w14:textId="77777777" w:rsidR="00704933" w:rsidRPr="00704933" w:rsidRDefault="00704933" w:rsidP="007049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imóvel público disponível com características adequadas;</w:t>
      </w:r>
    </w:p>
    <w:p w14:paraId="6C0A7315" w14:textId="77777777" w:rsidR="00704933" w:rsidRPr="00704933" w:rsidRDefault="00704933" w:rsidP="007049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adaptações demandariam custos elevados e prazo incompatível com a necessidade imediata;</w:t>
      </w:r>
    </w:p>
    <w:p w14:paraId="67EDD2D4" w14:textId="77777777" w:rsidR="00704933" w:rsidRPr="00704933" w:rsidRDefault="00704933" w:rsidP="007049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novo imóvel geraria despesa significativamente superior e não atenderia ao interesse público no curto prazo.</w:t>
      </w:r>
    </w:p>
    <w:p w14:paraId="29BE05EE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a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do imóvel específico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mostrou-se a solução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eficiente, econômica e viável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F6390C" w14:textId="311915C0" w:rsidR="00704933" w:rsidRPr="00704933" w:rsidRDefault="00704933" w:rsidP="007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78D66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JUSTIFICATIVA DA SOLUÇÃO ESCOLHIDA</w:t>
      </w:r>
    </w:p>
    <w:p w14:paraId="34F86EA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locação do galpão localizado na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Papa João XXIII, nº 146, Centro, Ipuiúna/MG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, apresenta-se como solução adequada por reunir:</w:t>
      </w:r>
    </w:p>
    <w:p w14:paraId="39B8D19B" w14:textId="77777777" w:rsidR="00704933" w:rsidRPr="00704933" w:rsidRDefault="00704933" w:rsidP="007049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localização estratégica;</w:t>
      </w:r>
    </w:p>
    <w:p w14:paraId="024E0D37" w14:textId="77777777" w:rsidR="00704933" w:rsidRPr="00704933" w:rsidRDefault="00704933" w:rsidP="007049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dimensões compatíveis com a frota;</w:t>
      </w:r>
    </w:p>
    <w:p w14:paraId="075DABA9" w14:textId="77777777" w:rsidR="00704933" w:rsidRPr="00704933" w:rsidRDefault="00704933" w:rsidP="007049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disponibilidade imediata;</w:t>
      </w:r>
    </w:p>
    <w:p w14:paraId="2F8F1A1C" w14:textId="77777777" w:rsidR="00704933" w:rsidRPr="00704933" w:rsidRDefault="00704933" w:rsidP="007049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custo compatível com os valores praticados no mercado local.</w:t>
      </w:r>
    </w:p>
    <w:p w14:paraId="1FE978FC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trata-se de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imóvel com características singulares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inviabilizam a competição, justificando a contratação por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do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74, inciso V, da Lei nº 14.133/2021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D05E59D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ESTIMATIVA DE VALOR DA CONTRATAÇÃO</w:t>
      </w:r>
    </w:p>
    <w:p w14:paraId="4646964B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estimado da contratação é de:</w:t>
      </w:r>
    </w:p>
    <w:p w14:paraId="1D00A86B" w14:textId="77777777" w:rsidR="00704933" w:rsidRPr="00704933" w:rsidRDefault="00704933" w:rsidP="007049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R$ 3.250,00 (três mil duzentos e cinquenta reais) mensais</w:t>
      </w:r>
    </w:p>
    <w:p w14:paraId="3D49DD4C" w14:textId="77777777" w:rsidR="00704933" w:rsidRPr="00704933" w:rsidRDefault="00704933" w:rsidP="007049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R$ 39.000,00 (trinta e nove mil reais) para o período de 12 meses</w:t>
      </w:r>
    </w:p>
    <w:p w14:paraId="55BB90F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é compatível com o porte do imóvel, sua localização e a finalidade pública pretendida </w:t>
      </w:r>
    </w:p>
    <w:p w14:paraId="015B1F4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ADEQUAÇÃO ORÇAMENTÁRIA</w:t>
      </w:r>
    </w:p>
    <w:p w14:paraId="1FCA786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correrá à conta da seguinte dotação orçamentária:</w:t>
      </w:r>
    </w:p>
    <w:p w14:paraId="3578AF1A" w14:textId="77777777" w:rsidR="00704933" w:rsidRPr="00704933" w:rsidRDefault="00704933" w:rsidP="0070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12.361.0009.2.223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Elemento de Despesa: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3390.36.00 – Outros Serviços de Terceiros – Pessoa Física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Fonte: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 – Manutenção do Transporte Escolar</w:t>
      </w:r>
    </w:p>
    <w:p w14:paraId="41A1E236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ANÁLISE DE RISCOS</w:t>
      </w:r>
    </w:p>
    <w:p w14:paraId="7A70037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Os principais riscos identificados são:</w:t>
      </w:r>
    </w:p>
    <w:p w14:paraId="3640C704" w14:textId="77777777" w:rsidR="00704933" w:rsidRPr="00704933" w:rsidRDefault="00704933" w:rsidP="00704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Indisponibilidade do imóvel: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por contrato formal com vigência definida;</w:t>
      </w:r>
    </w:p>
    <w:p w14:paraId="6E1FAA82" w14:textId="77777777" w:rsidR="00704933" w:rsidRPr="00704933" w:rsidRDefault="00704933" w:rsidP="00704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Deterioração do espaço: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por cláusulas contratuais de conservação;</w:t>
      </w:r>
    </w:p>
    <w:p w14:paraId="4FDD370F" w14:textId="77777777" w:rsidR="00704933" w:rsidRPr="00704933" w:rsidRDefault="00704933" w:rsidP="00704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Interrupção do serviço: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pela natureza continuada da contratação.</w:t>
      </w:r>
    </w:p>
    <w:p w14:paraId="749621C6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riscos são considerados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baixos e plenamente administráveis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B5D9172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CONCLUSÃO</w:t>
      </w:r>
    </w:p>
    <w:p w14:paraId="5FA19548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conclui-se que a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do imóvel galpão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especificado no Termo de Referência, é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necessária, adequada, vantajosa e compatível com o interesse público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, atendendo aos princípios da eficiência, economicidade e continuidade do serviço público.</w:t>
      </w:r>
    </w:p>
    <w:p w14:paraId="54E8E750" w14:textId="77777777" w:rsidR="00704933" w:rsidRPr="00704933" w:rsidRDefault="00704933" w:rsidP="00704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o presente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respalda a contratação por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de licitação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da </w:t>
      </w:r>
      <w:r w:rsidRPr="007049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devendo o processo prosseguir para as demais fases formais.</w:t>
      </w:r>
    </w:p>
    <w:p w14:paraId="43390B5D" w14:textId="77777777" w:rsidR="00F80735" w:rsidRPr="00704933" w:rsidRDefault="00F80735" w:rsidP="0070493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8845B8" w14:textId="56AED27D" w:rsidR="00A55B2B" w:rsidRPr="00704933" w:rsidRDefault="00A55B2B" w:rsidP="00704933">
      <w:pPr>
        <w:jc w:val="both"/>
        <w:rPr>
          <w:rFonts w:ascii="Times New Roman" w:hAnsi="Times New Roman" w:cs="Times New Roman"/>
          <w:sz w:val="24"/>
          <w:szCs w:val="24"/>
        </w:rPr>
      </w:pPr>
      <w:r w:rsidRPr="00704933">
        <w:rPr>
          <w:rFonts w:ascii="Times New Roman" w:hAnsi="Times New Roman" w:cs="Times New Roman"/>
          <w:sz w:val="24"/>
          <w:szCs w:val="24"/>
        </w:rPr>
        <w:t xml:space="preserve">Ipuiuna, </w:t>
      </w:r>
      <w:r w:rsidR="00B7568A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704933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F80735" w:rsidRPr="00704933">
        <w:rPr>
          <w:rFonts w:ascii="Times New Roman" w:hAnsi="Times New Roman" w:cs="Times New Roman"/>
          <w:sz w:val="24"/>
          <w:szCs w:val="24"/>
        </w:rPr>
        <w:t>6</w:t>
      </w:r>
      <w:r w:rsidRPr="00704933">
        <w:rPr>
          <w:rFonts w:ascii="Times New Roman" w:hAnsi="Times New Roman" w:cs="Times New Roman"/>
          <w:sz w:val="24"/>
          <w:szCs w:val="24"/>
        </w:rPr>
        <w:t>.</w:t>
      </w:r>
    </w:p>
    <w:p w14:paraId="58E7A3AC" w14:textId="77777777" w:rsidR="00A55B2B" w:rsidRPr="00704933" w:rsidRDefault="00A55B2B" w:rsidP="00704933">
      <w:pPr>
        <w:pStyle w:val="Corpodetexto"/>
        <w:spacing w:line="360" w:lineRule="auto"/>
        <w:rPr>
          <w:bCs/>
          <w:sz w:val="24"/>
          <w:szCs w:val="24"/>
        </w:rPr>
      </w:pPr>
    </w:p>
    <w:p w14:paraId="216AE496" w14:textId="77777777" w:rsidR="00A55B2B" w:rsidRPr="00704933" w:rsidRDefault="00A55B2B" w:rsidP="00704933">
      <w:pPr>
        <w:pStyle w:val="Corpodetexto"/>
        <w:spacing w:line="360" w:lineRule="auto"/>
        <w:jc w:val="center"/>
        <w:rPr>
          <w:bCs/>
          <w:sz w:val="24"/>
          <w:szCs w:val="24"/>
        </w:rPr>
      </w:pPr>
    </w:p>
    <w:p w14:paraId="50C78568" w14:textId="17A8342D" w:rsidR="00F80735" w:rsidRPr="00704933" w:rsidRDefault="00F80735" w:rsidP="007049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049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Samuel Anderson da Silva</w:t>
      </w:r>
    </w:p>
    <w:p w14:paraId="7A3CACD3" w14:textId="7074C90E" w:rsidR="00EE0806" w:rsidRPr="00704933" w:rsidRDefault="00F80735" w:rsidP="00704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4933">
        <w:rPr>
          <w:rFonts w:ascii="Times New Roman" w:eastAsia="Times New Roman" w:hAnsi="Times New Roman" w:cs="Times New Roman"/>
          <w:sz w:val="24"/>
          <w:szCs w:val="24"/>
          <w:lang w:eastAsia="pt-BR"/>
        </w:rPr>
        <w:t>Superintendente de Transporte Público</w:t>
      </w:r>
    </w:p>
    <w:sectPr w:rsidR="00EE0806" w:rsidRPr="007049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A63D7" w14:textId="77777777" w:rsidR="00982972" w:rsidRDefault="00982972" w:rsidP="0055603C">
      <w:pPr>
        <w:spacing w:after="0" w:line="240" w:lineRule="auto"/>
      </w:pPr>
      <w:r>
        <w:separator/>
      </w:r>
    </w:p>
  </w:endnote>
  <w:endnote w:type="continuationSeparator" w:id="0">
    <w:p w14:paraId="0AF91CAF" w14:textId="77777777" w:rsidR="00982972" w:rsidRDefault="00982972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AE56" w14:textId="77777777" w:rsidR="00982972" w:rsidRDefault="00982972" w:rsidP="0055603C">
      <w:pPr>
        <w:spacing w:after="0" w:line="240" w:lineRule="auto"/>
      </w:pPr>
      <w:r>
        <w:separator/>
      </w:r>
    </w:p>
  </w:footnote>
  <w:footnote w:type="continuationSeparator" w:id="0">
    <w:p w14:paraId="2543D392" w14:textId="77777777" w:rsidR="00982972" w:rsidRDefault="00982972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7B0"/>
    <w:multiLevelType w:val="multilevel"/>
    <w:tmpl w:val="D83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07B1"/>
    <w:multiLevelType w:val="multilevel"/>
    <w:tmpl w:val="6AF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2840"/>
    <w:multiLevelType w:val="multilevel"/>
    <w:tmpl w:val="97D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3C05"/>
    <w:multiLevelType w:val="multilevel"/>
    <w:tmpl w:val="B6A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4631D"/>
    <w:multiLevelType w:val="multilevel"/>
    <w:tmpl w:val="196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44059"/>
    <w:multiLevelType w:val="multilevel"/>
    <w:tmpl w:val="CB9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07542"/>
    <w:multiLevelType w:val="multilevel"/>
    <w:tmpl w:val="70E4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43F4A"/>
    <w:multiLevelType w:val="multilevel"/>
    <w:tmpl w:val="8918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105A79"/>
    <w:rsid w:val="001E3438"/>
    <w:rsid w:val="002037F9"/>
    <w:rsid w:val="002D2980"/>
    <w:rsid w:val="0033584A"/>
    <w:rsid w:val="004023E6"/>
    <w:rsid w:val="0055603C"/>
    <w:rsid w:val="005B1E40"/>
    <w:rsid w:val="006630B1"/>
    <w:rsid w:val="00704933"/>
    <w:rsid w:val="008D098D"/>
    <w:rsid w:val="00937BCF"/>
    <w:rsid w:val="00982972"/>
    <w:rsid w:val="009B60E4"/>
    <w:rsid w:val="00A32B4D"/>
    <w:rsid w:val="00A55B2B"/>
    <w:rsid w:val="00B44227"/>
    <w:rsid w:val="00B7568A"/>
    <w:rsid w:val="00BD6C25"/>
    <w:rsid w:val="00C724AB"/>
    <w:rsid w:val="00DB55D4"/>
    <w:rsid w:val="00E35963"/>
    <w:rsid w:val="00E95EB6"/>
    <w:rsid w:val="00EE0806"/>
    <w:rsid w:val="00F66E69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04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04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049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0493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0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933"/>
    <w:rPr>
      <w:b/>
      <w:bCs/>
    </w:rPr>
  </w:style>
  <w:style w:type="character" w:customStyle="1" w:styleId="relative">
    <w:name w:val="relative"/>
    <w:basedOn w:val="Fontepargpadro"/>
    <w:rsid w:val="00704933"/>
  </w:style>
  <w:style w:type="paragraph" w:customStyle="1" w:styleId="not-prose">
    <w:name w:val="not-prose"/>
    <w:basedOn w:val="Normal"/>
    <w:rsid w:val="0070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17</cp:revision>
  <dcterms:created xsi:type="dcterms:W3CDTF">2024-01-02T18:30:00Z</dcterms:created>
  <dcterms:modified xsi:type="dcterms:W3CDTF">2026-01-23T17:24:00Z</dcterms:modified>
</cp:coreProperties>
</file>